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7" w:rsidRDefault="00002C67">
      <w:pPr>
        <w:jc w:val="right"/>
        <w:rPr>
          <w:sz w:val="36"/>
          <w:szCs w:val="36"/>
        </w:rPr>
      </w:pP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02C67">
        <w:trPr>
          <w:trHeight w:val="46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5A27BB">
            <w:pPr>
              <w:spacing w:before="120"/>
            </w:pPr>
            <w:r>
              <w:rPr>
                <w:sz w:val="28"/>
                <w:szCs w:val="28"/>
                <w:lang w:val="uk-UA"/>
              </w:rPr>
              <w:t>06.11.</w:t>
            </w:r>
            <w:r w:rsidR="00D90099">
              <w:rPr>
                <w:sz w:val="28"/>
                <w:szCs w:val="28"/>
              </w:rPr>
              <w:t>2023 р.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spacing w:before="120"/>
              <w:jc w:val="center"/>
            </w:pPr>
            <w:proofErr w:type="spellStart"/>
            <w:r>
              <w:rPr>
                <w:sz w:val="28"/>
                <w:szCs w:val="28"/>
              </w:rPr>
              <w:t>Київ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spacing w:before="120"/>
              <w:ind w:firstLine="567"/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 w:rsidR="005A27BB">
              <w:rPr>
                <w:sz w:val="28"/>
                <w:szCs w:val="28"/>
                <w:lang w:val="en-US"/>
              </w:rPr>
              <w:t>1232</w:t>
            </w:r>
          </w:p>
        </w:tc>
      </w:tr>
    </w:tbl>
    <w:p w:rsidR="00002C67" w:rsidRDefault="00002C67">
      <w:pPr>
        <w:widowControl w:val="0"/>
        <w:jc w:val="center"/>
        <w:rPr>
          <w:sz w:val="36"/>
          <w:szCs w:val="36"/>
        </w:rPr>
      </w:pPr>
    </w:p>
    <w:p w:rsidR="00002C67" w:rsidRDefault="00002C67">
      <w:pPr>
        <w:pStyle w:val="3"/>
        <w:tabs>
          <w:tab w:val="left" w:pos="4140"/>
          <w:tab w:val="left" w:pos="4500"/>
        </w:tabs>
        <w:spacing w:line="235" w:lineRule="auto"/>
        <w:ind w:right="4936"/>
        <w:rPr>
          <w:sz w:val="28"/>
          <w:szCs w:val="28"/>
        </w:rPr>
      </w:pPr>
    </w:p>
    <w:p w:rsidR="00002C67" w:rsidRDefault="00D90099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</w:p>
    <w:p w:rsidR="00002C67" w:rsidRDefault="00D90099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депозитарного </w:t>
      </w:r>
      <w:proofErr w:type="spellStart"/>
      <w:r>
        <w:rPr>
          <w:sz w:val="28"/>
          <w:szCs w:val="28"/>
        </w:rPr>
        <w:t>обліку</w:t>
      </w:r>
      <w:proofErr w:type="spellEnd"/>
    </w:p>
    <w:p w:rsidR="00002C67" w:rsidRDefault="00D90099">
      <w:pPr>
        <w:pStyle w:val="3"/>
        <w:tabs>
          <w:tab w:val="left" w:pos="4140"/>
          <w:tab w:val="left" w:pos="4500"/>
        </w:tabs>
        <w:spacing w:line="276" w:lineRule="auto"/>
        <w:ind w:right="4936"/>
      </w:pP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</w:p>
    <w:p w:rsidR="00002C67" w:rsidRDefault="00002C67">
      <w:pPr>
        <w:spacing w:line="276" w:lineRule="auto"/>
      </w:pPr>
    </w:p>
    <w:p w:rsidR="00002C67" w:rsidRDefault="00D90099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30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8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sz w:val="28"/>
          <w:szCs w:val="28"/>
          <w:shd w:val="clear" w:color="auto" w:fill="FFFFFF"/>
        </w:rPr>
        <w:t>державне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регулювання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ринків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капіталу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організованих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товарних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ринків</w:t>
      </w:r>
      <w:proofErr w:type="spellEnd"/>
      <w:r>
        <w:rPr>
          <w:sz w:val="28"/>
          <w:szCs w:val="28"/>
          <w:lang w:val="it-IT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sz w:val="28"/>
          <w:szCs w:val="28"/>
          <w:shd w:val="clear" w:color="auto" w:fill="FFFFFF"/>
        </w:rPr>
        <w:t>зв'язку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виявленням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Національною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комісією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цінних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паперів</w:t>
      </w:r>
      <w:proofErr w:type="spellEnd"/>
      <w:r>
        <w:rPr>
          <w:sz w:val="28"/>
          <w:szCs w:val="28"/>
          <w:shd w:val="clear" w:color="auto" w:fill="FFFFFF"/>
        </w:rPr>
        <w:t xml:space="preserve"> та фондового ринку </w:t>
      </w:r>
      <w:proofErr w:type="spellStart"/>
      <w:r>
        <w:rPr>
          <w:sz w:val="28"/>
          <w:szCs w:val="28"/>
          <w:shd w:val="clear" w:color="auto" w:fill="FFFFFF"/>
        </w:rPr>
        <w:t>товариств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якими</w:t>
      </w:r>
      <w:proofErr w:type="spellEnd"/>
      <w:r>
        <w:rPr>
          <w:sz w:val="28"/>
          <w:szCs w:val="28"/>
          <w:shd w:val="clear" w:color="auto" w:fill="FFFFFF"/>
        </w:rPr>
        <w:t xml:space="preserve"> порушено </w:t>
      </w:r>
      <w:proofErr w:type="spellStart"/>
      <w:r>
        <w:rPr>
          <w:sz w:val="28"/>
          <w:szCs w:val="28"/>
          <w:shd w:val="clear" w:color="auto" w:fill="FFFFFF"/>
        </w:rPr>
        <w:t>вимоги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частини</w:t>
      </w:r>
      <w:proofErr w:type="spellEnd"/>
      <w:r>
        <w:rPr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sz w:val="28"/>
          <w:szCs w:val="28"/>
          <w:shd w:val="clear" w:color="auto" w:fill="FFFFFF"/>
        </w:rPr>
        <w:t>статті</w:t>
      </w:r>
      <w:proofErr w:type="spellEnd"/>
      <w:r>
        <w:rPr>
          <w:sz w:val="28"/>
          <w:szCs w:val="28"/>
          <w:shd w:val="clear" w:color="auto" w:fill="FFFFFF"/>
        </w:rPr>
        <w:t xml:space="preserve"> 126 Закону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«Про ринки </w:t>
      </w:r>
      <w:proofErr w:type="spellStart"/>
      <w:r>
        <w:rPr>
          <w:sz w:val="28"/>
          <w:szCs w:val="28"/>
          <w:shd w:val="clear" w:color="auto" w:fill="FFFFFF"/>
        </w:rPr>
        <w:t>капіталу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організовані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товарні</w:t>
      </w:r>
      <w:proofErr w:type="spellEnd"/>
      <w:r>
        <w:rPr>
          <w:sz w:val="28"/>
          <w:szCs w:val="28"/>
          <w:shd w:val="clear" w:color="auto" w:fill="FFFFFF"/>
        </w:rPr>
        <w:t xml:space="preserve"> ринки» в </w:t>
      </w:r>
      <w:proofErr w:type="spellStart"/>
      <w:r>
        <w:rPr>
          <w:sz w:val="28"/>
          <w:szCs w:val="28"/>
          <w:shd w:val="clear" w:color="auto" w:fill="FFFFFF"/>
        </w:rPr>
        <w:t>частині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нерозкриття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регулярної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річної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інформації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протягом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двох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більше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поспіль</w:t>
      </w:r>
      <w:proofErr w:type="spellEnd"/>
      <w:r>
        <w:rPr>
          <w:sz w:val="28"/>
          <w:szCs w:val="28"/>
          <w:shd w:val="clear" w:color="auto" w:fill="FFFFFF"/>
        </w:rPr>
        <w:t xml:space="preserve">, з метою  </w:t>
      </w:r>
      <w:proofErr w:type="spellStart"/>
      <w:r>
        <w:rPr>
          <w:sz w:val="28"/>
          <w:szCs w:val="28"/>
          <w:shd w:val="clear" w:color="auto" w:fill="FFFFFF"/>
        </w:rPr>
        <w:t>захисту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інтересів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держави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інвесторів</w:t>
      </w:r>
      <w:proofErr w:type="spellEnd"/>
      <w:r>
        <w:rPr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sz w:val="28"/>
          <w:szCs w:val="28"/>
          <w:shd w:val="clear" w:color="auto" w:fill="FFFFFF"/>
        </w:rPr>
        <w:t>цінні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папери</w:t>
      </w:r>
      <w:proofErr w:type="spellEnd"/>
      <w:r>
        <w:rPr>
          <w:sz w:val="28"/>
          <w:szCs w:val="28"/>
          <w:shd w:val="clear" w:color="auto" w:fill="FFFFFF"/>
        </w:rPr>
        <w:t xml:space="preserve"> на строк до </w:t>
      </w:r>
      <w:proofErr w:type="spellStart"/>
      <w:r>
        <w:rPr>
          <w:sz w:val="28"/>
          <w:szCs w:val="28"/>
          <w:shd w:val="clear" w:color="auto" w:fill="FFFFFF"/>
        </w:rPr>
        <w:t>усунення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порушень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>)</w:t>
      </w:r>
    </w:p>
    <w:p w:rsidR="00002C67" w:rsidRDefault="00002C67">
      <w:pPr>
        <w:spacing w:line="276" w:lineRule="auto"/>
        <w:rPr>
          <w:sz w:val="16"/>
          <w:szCs w:val="16"/>
        </w:rPr>
      </w:pPr>
    </w:p>
    <w:p w:rsidR="00002C67" w:rsidRDefault="00D90099">
      <w:pPr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 Р І Ш И Л А: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Зупинити</w:t>
      </w:r>
      <w:proofErr w:type="spellEnd"/>
      <w:r>
        <w:rPr>
          <w:sz w:val="28"/>
          <w:szCs w:val="28"/>
        </w:rPr>
        <w:t xml:space="preserve"> з 00 год</w:t>
      </w:r>
      <w:r>
        <w:rPr>
          <w:sz w:val="28"/>
          <w:szCs w:val="28"/>
          <w:lang w:val="fr-FR"/>
        </w:rPr>
        <w:t xml:space="preserve">.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. </w:t>
      </w:r>
      <w:r w:rsidR="005A27BB">
        <w:rPr>
          <w:spacing w:val="-4"/>
          <w:sz w:val="28"/>
          <w:szCs w:val="28"/>
          <w:lang w:val="uk-UA"/>
        </w:rPr>
        <w:t>07</w:t>
      </w:r>
      <w:r w:rsidR="005A27BB">
        <w:rPr>
          <w:spacing w:val="-4"/>
          <w:sz w:val="28"/>
          <w:szCs w:val="28"/>
        </w:rPr>
        <w:t>.</w:t>
      </w:r>
      <w:r w:rsidR="005A27BB">
        <w:rPr>
          <w:spacing w:val="-4"/>
          <w:sz w:val="28"/>
          <w:szCs w:val="28"/>
          <w:lang w:val="uk-UA"/>
        </w:rPr>
        <w:t>11</w:t>
      </w:r>
      <w:r w:rsidRPr="005A27BB">
        <w:rPr>
          <w:spacing w:val="-4"/>
          <w:sz w:val="28"/>
          <w:szCs w:val="28"/>
        </w:rPr>
        <w:t>.2023</w:t>
      </w:r>
      <w:r>
        <w:rPr>
          <w:spacing w:val="-4"/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депозитарного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емітованих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зазначеними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Заборонити</w:t>
      </w:r>
      <w:proofErr w:type="spellEnd"/>
      <w:r>
        <w:rPr>
          <w:sz w:val="28"/>
          <w:szCs w:val="28"/>
        </w:rPr>
        <w:t xml:space="preserve"> ПАТ «НДУ»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30370711) та </w:t>
      </w:r>
      <w:proofErr w:type="spellStart"/>
      <w:r>
        <w:rPr>
          <w:sz w:val="28"/>
          <w:szCs w:val="28"/>
        </w:rPr>
        <w:t>депозитарним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депозитарній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емітованими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зазначеними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викупом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спадкуванням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правонаступництвом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правочинами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вчиняються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суду, яке набрало </w:t>
      </w:r>
      <w:proofErr w:type="spellStart"/>
      <w:r>
        <w:rPr>
          <w:sz w:val="28"/>
          <w:szCs w:val="28"/>
        </w:rPr>
        <w:t>законної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сили</w:t>
      </w:r>
      <w:proofErr w:type="spellEnd"/>
      <w:r>
        <w:rPr>
          <w:sz w:val="28"/>
          <w:szCs w:val="28"/>
        </w:rPr>
        <w:t>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Зобов'язати</w:t>
      </w:r>
      <w:proofErr w:type="spellEnd"/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ПАТ «НДУ»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депозитарних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установ</w:t>
      </w:r>
      <w:proofErr w:type="spellEnd"/>
      <w:r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br/>
      </w:r>
      <w:proofErr w:type="spellStart"/>
      <w:r>
        <w:rPr>
          <w:spacing w:val="-6"/>
          <w:sz w:val="28"/>
          <w:szCs w:val="28"/>
        </w:rPr>
        <w:t>що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здійснюють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облік</w:t>
      </w:r>
      <w:proofErr w:type="spellEnd"/>
      <w:r>
        <w:rPr>
          <w:spacing w:val="-6"/>
          <w:sz w:val="28"/>
          <w:szCs w:val="28"/>
        </w:rPr>
        <w:t xml:space="preserve"> прав </w:t>
      </w:r>
      <w:proofErr w:type="spellStart"/>
      <w:r>
        <w:rPr>
          <w:spacing w:val="-6"/>
          <w:sz w:val="28"/>
          <w:szCs w:val="28"/>
        </w:rPr>
        <w:t>власності</w:t>
      </w:r>
      <w:proofErr w:type="spellEnd"/>
      <w:r>
        <w:rPr>
          <w:spacing w:val="-6"/>
          <w:sz w:val="28"/>
          <w:szCs w:val="28"/>
        </w:rPr>
        <w:t xml:space="preserve"> на </w:t>
      </w:r>
      <w:proofErr w:type="spellStart"/>
      <w:r>
        <w:rPr>
          <w:spacing w:val="-6"/>
          <w:sz w:val="28"/>
          <w:szCs w:val="28"/>
        </w:rPr>
        <w:t>цінні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папери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емітовані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товариствами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зазначеними</w:t>
      </w:r>
      <w:proofErr w:type="spellEnd"/>
      <w:r>
        <w:rPr>
          <w:spacing w:val="-6"/>
          <w:sz w:val="28"/>
          <w:szCs w:val="28"/>
        </w:rPr>
        <w:t xml:space="preserve"> у </w:t>
      </w:r>
      <w:proofErr w:type="spellStart"/>
      <w:r>
        <w:rPr>
          <w:spacing w:val="-6"/>
          <w:sz w:val="28"/>
          <w:szCs w:val="28"/>
        </w:rPr>
        <w:t>додатку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>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pacing w:val="-6"/>
          <w:sz w:val="28"/>
          <w:szCs w:val="28"/>
        </w:rPr>
        <w:t>Професійній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учасників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ринків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капіталу</w:t>
      </w:r>
      <w:proofErr w:type="spellEnd"/>
      <w:r>
        <w:rPr>
          <w:spacing w:val="-6"/>
          <w:sz w:val="28"/>
          <w:szCs w:val="28"/>
        </w:rPr>
        <w:t xml:space="preserve"> та </w:t>
      </w:r>
      <w:proofErr w:type="spellStart"/>
      <w:r>
        <w:rPr>
          <w:spacing w:val="-6"/>
          <w:sz w:val="28"/>
          <w:szCs w:val="28"/>
        </w:rPr>
        <w:t>деривативів</w:t>
      </w:r>
      <w:proofErr w:type="spellEnd"/>
      <w:r>
        <w:rPr>
          <w:spacing w:val="-6"/>
          <w:sz w:val="28"/>
          <w:szCs w:val="28"/>
        </w:rPr>
        <w:t xml:space="preserve"> (ПАРД)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24382704) та </w:t>
      </w:r>
      <w:proofErr w:type="spellStart"/>
      <w:r>
        <w:rPr>
          <w:spacing w:val="-6"/>
          <w:sz w:val="28"/>
          <w:szCs w:val="28"/>
        </w:rPr>
        <w:t>Українській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lastRenderedPageBreak/>
        <w:t>інвестиційного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бізнесу</w:t>
      </w:r>
      <w:proofErr w:type="spellEnd"/>
      <w:r>
        <w:rPr>
          <w:spacing w:val="-6"/>
          <w:sz w:val="28"/>
          <w:szCs w:val="28"/>
        </w:rPr>
        <w:t xml:space="preserve"> (УАІБ)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23152037)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інформацію</w:t>
      </w:r>
      <w:proofErr w:type="spellEnd"/>
      <w:r>
        <w:rPr>
          <w:spacing w:val="-6"/>
          <w:sz w:val="28"/>
          <w:szCs w:val="28"/>
        </w:rPr>
        <w:t xml:space="preserve"> про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членів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відповідних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асоціацій</w:t>
      </w:r>
      <w:proofErr w:type="spellEnd"/>
      <w:r>
        <w:rPr>
          <w:spacing w:val="-6"/>
          <w:sz w:val="28"/>
          <w:szCs w:val="28"/>
        </w:rPr>
        <w:t>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 та УАІБ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триденний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-6"/>
          <w:sz w:val="28"/>
          <w:szCs w:val="28"/>
        </w:rPr>
        <w:t xml:space="preserve">Департаменту </w:t>
      </w:r>
      <w:proofErr w:type="spellStart"/>
      <w:r>
        <w:rPr>
          <w:spacing w:val="-6"/>
          <w:sz w:val="28"/>
          <w:szCs w:val="28"/>
        </w:rPr>
        <w:t>нагляду</w:t>
      </w:r>
      <w:proofErr w:type="spellEnd"/>
      <w:r>
        <w:rPr>
          <w:spacing w:val="-6"/>
          <w:sz w:val="28"/>
          <w:szCs w:val="28"/>
        </w:rPr>
        <w:t xml:space="preserve"> за станом корпоративного </w:t>
      </w:r>
      <w:proofErr w:type="spellStart"/>
      <w:r>
        <w:rPr>
          <w:spacing w:val="-6"/>
          <w:sz w:val="28"/>
          <w:szCs w:val="28"/>
        </w:rPr>
        <w:t>управління</w:t>
      </w:r>
      <w:proofErr w:type="spellEnd"/>
      <w:r>
        <w:rPr>
          <w:spacing w:val="-6"/>
          <w:sz w:val="28"/>
          <w:szCs w:val="28"/>
        </w:rPr>
        <w:t xml:space="preserve"> та </w:t>
      </w:r>
      <w:proofErr w:type="spellStart"/>
      <w:r>
        <w:rPr>
          <w:spacing w:val="-6"/>
          <w:sz w:val="28"/>
          <w:szCs w:val="28"/>
        </w:rPr>
        <w:t>корпоративними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фінансами</w:t>
      </w:r>
      <w:proofErr w:type="spellEnd"/>
      <w:r>
        <w:rPr>
          <w:sz w:val="28"/>
          <w:szCs w:val="28"/>
        </w:rPr>
        <w:t xml:space="preserve"> (І. </w:t>
      </w:r>
      <w:proofErr w:type="spellStart"/>
      <w:r>
        <w:rPr>
          <w:sz w:val="28"/>
          <w:szCs w:val="28"/>
        </w:rPr>
        <w:t>Мартиненко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>: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відправлення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копії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цього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ПАТ «НДУ», </w:t>
      </w:r>
      <w:r>
        <w:rPr>
          <w:sz w:val="28"/>
          <w:szCs w:val="28"/>
        </w:rPr>
        <w:t xml:space="preserve">ПАРД, УАІБ </w:t>
      </w:r>
      <w:r>
        <w:rPr>
          <w:spacing w:val="-4"/>
          <w:sz w:val="28"/>
          <w:szCs w:val="28"/>
        </w:rPr>
        <w:t xml:space="preserve">(через систему </w:t>
      </w:r>
      <w:proofErr w:type="spellStart"/>
      <w:r>
        <w:rPr>
          <w:spacing w:val="-4"/>
          <w:sz w:val="28"/>
          <w:szCs w:val="28"/>
        </w:rPr>
        <w:t>електронної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взаємодії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органів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виконавчої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влади</w:t>
      </w:r>
      <w:proofErr w:type="spellEnd"/>
      <w:r>
        <w:rPr>
          <w:spacing w:val="-4"/>
          <w:sz w:val="28"/>
          <w:szCs w:val="28"/>
        </w:rPr>
        <w:t xml:space="preserve">), а </w:t>
      </w:r>
      <w:proofErr w:type="spellStart"/>
      <w:proofErr w:type="gramStart"/>
      <w:r>
        <w:rPr>
          <w:spacing w:val="-4"/>
          <w:sz w:val="28"/>
          <w:szCs w:val="28"/>
        </w:rPr>
        <w:t>також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ПАТ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центр»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35917889)</w:t>
      </w:r>
      <w:r>
        <w:rPr>
          <w:spacing w:val="-4"/>
          <w:sz w:val="28"/>
          <w:szCs w:val="28"/>
        </w:rPr>
        <w:t xml:space="preserve"> (шляхом </w:t>
      </w:r>
      <w:proofErr w:type="spellStart"/>
      <w:r>
        <w:rPr>
          <w:spacing w:val="-4"/>
          <w:sz w:val="28"/>
          <w:szCs w:val="28"/>
        </w:rPr>
        <w:t>направлення</w:t>
      </w:r>
      <w:proofErr w:type="spellEnd"/>
      <w:r>
        <w:rPr>
          <w:spacing w:val="-4"/>
          <w:sz w:val="28"/>
          <w:szCs w:val="28"/>
        </w:rPr>
        <w:t xml:space="preserve"> на </w:t>
      </w:r>
      <w:proofErr w:type="spellStart"/>
      <w:r>
        <w:rPr>
          <w:spacing w:val="-4"/>
          <w:sz w:val="28"/>
          <w:szCs w:val="28"/>
        </w:rPr>
        <w:t>електронні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поштові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скриньки</w:t>
      </w:r>
      <w:proofErr w:type="spellEnd"/>
      <w:r>
        <w:rPr>
          <w:spacing w:val="-4"/>
          <w:sz w:val="28"/>
          <w:szCs w:val="28"/>
        </w:rPr>
        <w:t>);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оприлюднення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на </w:t>
      </w:r>
      <w:proofErr w:type="spellStart"/>
      <w:r>
        <w:rPr>
          <w:spacing w:val="-4"/>
          <w:sz w:val="28"/>
          <w:szCs w:val="28"/>
        </w:rPr>
        <w:t>офіційному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дня з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002C67" w:rsidRDefault="00D9009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br/>
        <w:t xml:space="preserve">М. </w:t>
      </w:r>
      <w:proofErr w:type="spellStart"/>
      <w:r>
        <w:rPr>
          <w:sz w:val="28"/>
          <w:szCs w:val="28"/>
        </w:rPr>
        <w:t>Лібанова</w:t>
      </w:r>
      <w:proofErr w:type="spellEnd"/>
      <w:r>
        <w:rPr>
          <w:sz w:val="28"/>
          <w:szCs w:val="28"/>
        </w:rPr>
        <w:t>.</w:t>
      </w:r>
    </w:p>
    <w:p w:rsidR="00002C67" w:rsidRDefault="00002C67">
      <w:pPr>
        <w:spacing w:line="276" w:lineRule="auto"/>
        <w:rPr>
          <w:sz w:val="28"/>
          <w:szCs w:val="28"/>
        </w:rPr>
      </w:pPr>
    </w:p>
    <w:p w:rsidR="00002C67" w:rsidRDefault="00002C67">
      <w:pPr>
        <w:spacing w:line="276" w:lineRule="auto"/>
        <w:rPr>
          <w:sz w:val="28"/>
          <w:szCs w:val="28"/>
        </w:rPr>
      </w:pPr>
    </w:p>
    <w:p w:rsidR="00002C67" w:rsidRDefault="00002C67">
      <w:pPr>
        <w:spacing w:line="276" w:lineRule="auto"/>
        <w:rPr>
          <w:sz w:val="28"/>
          <w:szCs w:val="28"/>
        </w:rPr>
      </w:pPr>
    </w:p>
    <w:p w:rsidR="00002C67" w:rsidRDefault="00D90099">
      <w:pPr>
        <w:pStyle w:val="1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5A27BB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Руслан МАГОМЕДОВ</w:t>
      </w: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</w:p>
    <w:p w:rsidR="00002C67" w:rsidRDefault="00002C67">
      <w:pPr>
        <w:rPr>
          <w:sz w:val="28"/>
          <w:szCs w:val="28"/>
        </w:rPr>
      </w:pPr>
      <w:bookmarkStart w:id="0" w:name="_GoBack"/>
    </w:p>
    <w:p w:rsidR="00002C67" w:rsidRDefault="00002C67">
      <w:pPr>
        <w:rPr>
          <w:sz w:val="28"/>
          <w:szCs w:val="28"/>
        </w:rPr>
      </w:pPr>
    </w:p>
    <w:p w:rsidR="00002C67" w:rsidRPr="005A27BB" w:rsidRDefault="00D90099" w:rsidP="005A27BB">
      <w:pPr>
        <w:ind w:left="4962" w:firstLine="2551"/>
        <w:rPr>
          <w:sz w:val="22"/>
          <w:szCs w:val="22"/>
        </w:rPr>
      </w:pPr>
      <w:r w:rsidRPr="005A27BB">
        <w:rPr>
          <w:sz w:val="22"/>
          <w:szCs w:val="22"/>
        </w:rPr>
        <w:t xml:space="preserve">Протокол </w:t>
      </w:r>
      <w:proofErr w:type="spellStart"/>
      <w:r w:rsidRPr="005A27BB">
        <w:rPr>
          <w:sz w:val="22"/>
          <w:szCs w:val="22"/>
        </w:rPr>
        <w:t>засідання</w:t>
      </w:r>
      <w:proofErr w:type="spellEnd"/>
      <w:r w:rsidRPr="005A27BB">
        <w:rPr>
          <w:sz w:val="22"/>
          <w:szCs w:val="22"/>
        </w:rPr>
        <w:t xml:space="preserve"> </w:t>
      </w:r>
      <w:proofErr w:type="spellStart"/>
      <w:r w:rsidRPr="005A27BB">
        <w:rPr>
          <w:sz w:val="22"/>
          <w:szCs w:val="22"/>
        </w:rPr>
        <w:t>Комісії</w:t>
      </w:r>
      <w:proofErr w:type="spellEnd"/>
    </w:p>
    <w:p w:rsidR="00002C67" w:rsidRPr="005A27BB" w:rsidRDefault="00D90099" w:rsidP="005A27BB">
      <w:pPr>
        <w:ind w:left="4962" w:firstLine="2551"/>
        <w:rPr>
          <w:sz w:val="22"/>
          <w:szCs w:val="22"/>
        </w:rPr>
      </w:pPr>
      <w:proofErr w:type="spellStart"/>
      <w:r w:rsidRPr="005A27BB">
        <w:rPr>
          <w:sz w:val="22"/>
          <w:szCs w:val="22"/>
        </w:rPr>
        <w:t>від</w:t>
      </w:r>
      <w:proofErr w:type="spellEnd"/>
      <w:r w:rsidRPr="005A27BB">
        <w:rPr>
          <w:sz w:val="22"/>
          <w:szCs w:val="22"/>
        </w:rPr>
        <w:t xml:space="preserve"> </w:t>
      </w:r>
      <w:r w:rsidR="005A27BB">
        <w:rPr>
          <w:sz w:val="22"/>
          <w:szCs w:val="22"/>
        </w:rPr>
        <w:t>06.11.</w:t>
      </w:r>
      <w:r w:rsidRPr="005A27BB">
        <w:rPr>
          <w:sz w:val="22"/>
          <w:szCs w:val="22"/>
        </w:rPr>
        <w:t xml:space="preserve">2023 року № </w:t>
      </w:r>
      <w:r w:rsidR="005A27BB">
        <w:rPr>
          <w:sz w:val="22"/>
          <w:szCs w:val="22"/>
        </w:rPr>
        <w:t>198</w:t>
      </w:r>
    </w:p>
    <w:p w:rsidR="00002C67" w:rsidRPr="005A27BB" w:rsidRDefault="00002C67" w:rsidP="005A27BB">
      <w:pPr>
        <w:spacing w:line="276" w:lineRule="auto"/>
        <w:ind w:left="4962" w:firstLine="2551"/>
        <w:rPr>
          <w:sz w:val="22"/>
          <w:szCs w:val="22"/>
        </w:rPr>
      </w:pPr>
    </w:p>
    <w:p w:rsidR="005A27BB" w:rsidRDefault="005A27BB" w:rsidP="005A27BB">
      <w:pPr>
        <w:ind w:firstLine="2551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0"/>
    <w:p w:rsidR="00002C67" w:rsidRDefault="00D90099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002C67" w:rsidRDefault="00D90099">
      <w:pPr>
        <w:spacing w:line="276" w:lineRule="auto"/>
        <w:ind w:left="4962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</w:t>
      </w:r>
    </w:p>
    <w:p w:rsidR="00002C67" w:rsidRDefault="00D90099">
      <w:pPr>
        <w:spacing w:line="276" w:lineRule="auto"/>
        <w:ind w:left="4962"/>
        <w:rPr>
          <w:sz w:val="28"/>
          <w:szCs w:val="28"/>
        </w:rPr>
      </w:pPr>
      <w:bookmarkStart w:id="1" w:name="_Hlk126148036"/>
      <w:r>
        <w:rPr>
          <w:sz w:val="28"/>
          <w:szCs w:val="28"/>
          <w:lang w:val="fr-FR"/>
        </w:rPr>
        <w:t>«</w:t>
      </w:r>
      <w:r w:rsidR="005A27BB">
        <w:rPr>
          <w:sz w:val="28"/>
          <w:szCs w:val="28"/>
        </w:rPr>
        <w:t>06</w:t>
      </w:r>
      <w:r>
        <w:rPr>
          <w:sz w:val="28"/>
          <w:szCs w:val="28"/>
          <w:lang w:val="it-IT"/>
        </w:rPr>
        <w:t xml:space="preserve">» </w:t>
      </w:r>
      <w:r w:rsidR="005A27BB">
        <w:rPr>
          <w:sz w:val="28"/>
          <w:szCs w:val="28"/>
        </w:rPr>
        <w:t>листопада</w:t>
      </w:r>
      <w:r w:rsidRPr="005A27BB">
        <w:rPr>
          <w:sz w:val="28"/>
          <w:szCs w:val="28"/>
        </w:rPr>
        <w:t xml:space="preserve"> </w:t>
      </w:r>
      <w:bookmarkEnd w:id="1"/>
      <w:r w:rsidR="005A27BB">
        <w:rPr>
          <w:sz w:val="28"/>
          <w:szCs w:val="28"/>
        </w:rPr>
        <w:t>2023 року № 1232</w:t>
      </w:r>
    </w:p>
    <w:p w:rsidR="00002C67" w:rsidRDefault="00002C67">
      <w:pPr>
        <w:spacing w:line="276" w:lineRule="auto"/>
        <w:rPr>
          <w:sz w:val="28"/>
          <w:szCs w:val="28"/>
        </w:rPr>
      </w:pPr>
    </w:p>
    <w:p w:rsidR="00002C67" w:rsidRDefault="00002C67">
      <w:pPr>
        <w:spacing w:line="276" w:lineRule="auto"/>
        <w:rPr>
          <w:sz w:val="28"/>
          <w:szCs w:val="28"/>
        </w:rPr>
      </w:pPr>
    </w:p>
    <w:p w:rsidR="00002C67" w:rsidRDefault="00D90099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з </w:t>
      </w:r>
      <w:r w:rsidR="005A27BB">
        <w:rPr>
          <w:sz w:val="28"/>
          <w:szCs w:val="28"/>
          <w:lang w:val="uk-UA"/>
        </w:rPr>
        <w:t>07</w:t>
      </w:r>
      <w:r w:rsidR="005A27BB">
        <w:rPr>
          <w:sz w:val="28"/>
          <w:szCs w:val="28"/>
        </w:rPr>
        <w:t>.</w:t>
      </w:r>
      <w:r w:rsidR="005A27BB">
        <w:rPr>
          <w:sz w:val="28"/>
          <w:szCs w:val="28"/>
          <w:lang w:val="uk-UA"/>
        </w:rPr>
        <w:t>11</w:t>
      </w:r>
      <w:r w:rsidRPr="005A27BB">
        <w:rPr>
          <w:sz w:val="28"/>
          <w:szCs w:val="28"/>
        </w:rPr>
        <w:t>.2023</w:t>
      </w: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зупинено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</w:p>
    <w:p w:rsidR="00002C67" w:rsidRDefault="00D900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депозитарного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</w:p>
    <w:tbl>
      <w:tblPr>
        <w:tblStyle w:val="TableNormal"/>
        <w:tblW w:w="98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2"/>
        <w:gridCol w:w="5187"/>
        <w:gridCol w:w="3651"/>
      </w:tblGrid>
      <w:tr w:rsidR="00002C67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Найменування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ідентифікаційний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код </w:t>
            </w:r>
            <w:proofErr w:type="spellStart"/>
            <w:r>
              <w:rPr>
                <w:b/>
                <w:bCs/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особи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Міжнародний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ідентифікаційний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номер </w:t>
            </w:r>
            <w:proofErr w:type="spellStart"/>
            <w:r>
              <w:rPr>
                <w:b/>
                <w:bCs/>
                <w:sz w:val="28"/>
                <w:szCs w:val="28"/>
              </w:rPr>
              <w:t>цінних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паперів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(код ISIN) / </w:t>
            </w:r>
            <w:proofErr w:type="spellStart"/>
            <w:r>
              <w:rPr>
                <w:b/>
                <w:bCs/>
                <w:sz w:val="28"/>
                <w:szCs w:val="28"/>
              </w:rPr>
              <w:t>свідоцтво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реєстрацію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випуску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цінних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паперів</w:t>
            </w:r>
            <w:proofErr w:type="spellEnd"/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НОВСервіс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2020" 05787789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UA4000120570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"САТАНІВ РЕМОНТНО-ТРАНСПОРТНЕ ПІДПРИЄМСТВО" 03078971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z w:val="28"/>
                <w:szCs w:val="28"/>
                <w:shd w:val="clear" w:color="auto" w:fill="FBFBFB"/>
              </w:rPr>
              <w:t>Свідоцтво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15/22/1/11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від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26.04.2011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"ДУНАЄВЕЦЬКЕ АТП-16839" 03119316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UA4000098560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"ФІНАНСОВА КОМПАНІЯ "АКТИВ" 32987932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UA4000015366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"МАПО" 05390974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UA4000124960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"ФЛЕКСТРОНІКС СЕРВІС УА" 14313783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UA4000086219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"УКРТРАНСНАФТАБЕЗПЕКА" 30446298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UA4000081863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"ЖИТОМИРСЬКІ ЛАСОЩІ" 00382071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UAT000011457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"ЖИТОМИРАГРОСАНТЕХМОНТАЖ" 05396037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UA4000104657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"ДЕЛЬТА ЖИТТЯ" 33104873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UA4000060693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"ДЕЛЬТА" 33303323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 xml:space="preserve">UA4000071229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"ПОЛІНОМ" 24609295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z w:val="28"/>
                <w:szCs w:val="28"/>
                <w:shd w:val="clear" w:color="auto" w:fill="FBFBFB"/>
              </w:rPr>
              <w:t>Свідоцтво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51/04/1/03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від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12.08.2003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"КАНІВБУД" 05516470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UA4000171607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"ЛІГОБУД" 25273532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UA4000112148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"АКВААЛЬЯНС ВІСТА" 33107476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UA4000135891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"ГАМАЛІЯ" 24252976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UA4000157101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"АТОМЕНЕРГОКОМПЛЕКТ" 19122591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UA4000103675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"МУЛЬТІ ВЕСТЕ УКРАЇНА 1" 35058997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UA4000017487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"УКРГАЗПРОМПОЛІС-ЖИТТЯ" 33833231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UA4000144885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"ЗАВОД ПЛАСТМАС" 04593190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UA4000142004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"ІНВЕСТСИСТЕМА" 31955145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UA4000069819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"КИЇВСЬКИЙ ДОСЛІДНО-ЕКСПЕРИМЕНТАЛЬНИЙ ЗАВОД "ВУГІЛЛЯ" 00159506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UA4000097331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«МУЛЬТІ ВЕСТЕ УКРАЇНА 2</w:t>
            </w:r>
            <w:r>
              <w:rPr>
                <w:sz w:val="28"/>
                <w:szCs w:val="28"/>
                <w:shd w:val="clear" w:color="auto" w:fill="FBFBFB"/>
                <w:lang w:val="it-IT"/>
              </w:rPr>
              <w:t xml:space="preserve">» </w:t>
            </w:r>
            <w:r>
              <w:rPr>
                <w:sz w:val="28"/>
                <w:szCs w:val="28"/>
                <w:shd w:val="clear" w:color="auto" w:fill="FBFBFB"/>
              </w:rPr>
              <w:t>35574379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UA4000024244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"ФАРМА-НЕТ, УКРАЇНА" 23709936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UA1002881100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"ІНВЕСТИЦІЙНА ЕНЕРГЕТИЧНА КОМПАНІЯ "ІНЕКО" 22925945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UA4000124226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"ПЕТРОІМПЕКС" 13692910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UA4000107544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"КИЇВМАШПОСТАЧЗБУТ" 01882137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UA4000164321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"ВЕЛС" 19022263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UA1005361001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"ДІ'ЛАЙФ" 31623500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UA4000124499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ТОВАРИСТВО З ОБМЕЖЕНОЮ ВІДПОВІДАЛЬНІСТЮ "ІНВЕСТИЦІЙНО-БУДІВЕЛЬНА КОМПАНІЯ "АЛЬЯНС-ГРУП" 38780682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UA4000200893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"ЗАПОРІЗЬКИЙ ВТОРМЕТ" 00193097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UA4000135529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"СТРАХОВА КОМПАНІЯ "КРЕМІНЬ" 24559002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UA4000077499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"КИЇВБУДДЕТАЛЬКОМПЛЕКТ" 04012419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UA4000081830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"УНІВЕРСАЛЬНЕ АГЕНТСТВО З ПРОДАЖУ АВІАПЕРЕВЕЗЕНЬ" 25264192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UA4000175343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"МЕТХІМ" 23737192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UA4000118608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"РАДОСИНЬ" 23379189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UA4000128102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"СОЛІДАРНІСТЬ" 31521281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UA4000098149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"БУДІВЕЛЬНА КОМПАНІЯ "УКРЕНЕРГОБУД" 16291301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UA4000112916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"АВТОТРАНСПОРТНЕ ПІДПРИЄМСТВО "ТРАНСПОРТНИК" 24594085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UA4000084719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"ІНВЕСТИЦІЙНА КОМПАНІЯ "ІНВЕСТСЕРВІС" 21629417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UA4000180558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"КИЇВМЕДРЕМБУД" 01973874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UA4000141915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 xml:space="preserve">ПРИВАТНЕ АКЦІОНЕРНЕ ТОВАРИСТВО </w:t>
            </w:r>
            <w:r w:rsidRPr="005A27BB">
              <w:rPr>
                <w:sz w:val="28"/>
                <w:szCs w:val="28"/>
                <w:shd w:val="clear" w:color="auto" w:fill="FBFBFB"/>
              </w:rPr>
              <w:t>"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F</w:t>
            </w:r>
            <w:r w:rsidRPr="005A27BB">
              <w:rPr>
                <w:sz w:val="28"/>
                <w:szCs w:val="28"/>
                <w:shd w:val="clear" w:color="auto" w:fill="FBFBFB"/>
              </w:rPr>
              <w:t xml:space="preserve"> &amp; 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C</w:t>
            </w:r>
            <w:r w:rsidRPr="005A27BB">
              <w:rPr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REALTY</w:t>
            </w:r>
            <w:r w:rsidRPr="005A27BB">
              <w:rPr>
                <w:sz w:val="28"/>
                <w:szCs w:val="28"/>
                <w:shd w:val="clear" w:color="auto" w:fill="FBFBFB"/>
              </w:rPr>
              <w:t>" 23496142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UA1006811004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"УКРАЇНСЬКИЙ ФОНДОВИЙ ХОЛДИНГ" 34966469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UA4000012041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22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"УКРАЇНСЬКИЙ ІНСТИТУТ ПО ПРОЕКТУВАННЮ ПІДПРИЄМСТВ ОБОРОННОЇ ПРОМИСЛОВОСТІ ТА МАШИНОБУДУВАННЯ "УКРПРОМПРОЕКТ" 25399701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UA4000050025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ТОВАРИСТВО З ОБМЕЖЕНОЮ ВІДПОВІДАЛЬНІСТЮ "АКСОН-ІНВЕСТ" 35212317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UA4000178099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"УФІЮК" 32492063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UA4000123053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91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"СЕРВІСНАФТОГАЗ" 32104694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br/>
              <w:t>UA4000068464</w:t>
            </w:r>
          </w:p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  <w:p w:rsidR="00002C67" w:rsidRDefault="00002C67">
            <w:pPr>
              <w:jc w:val="center"/>
              <w:rPr>
                <w:sz w:val="28"/>
                <w:szCs w:val="28"/>
                <w:shd w:val="clear" w:color="auto" w:fill="FBFBFB"/>
              </w:rPr>
            </w:pPr>
          </w:p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UA4000068472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привілейовані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"АГЕНТСТВО "ІНФОКОН" 01193840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UA4000134381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"СПЕКТР-М" 14253093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UA4000189047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ПУБЛІЧНЕ АКЦІОНЕРНЕ ТОВАРИСТВО "КИЇВКНИГА" 02471078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UA4000087142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"АРТЕМБУДСЕРВІС" 14310767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UA4000131122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ПІДПРИЄМСТВО "НВО ГІДРОМАШ-1" 24587406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z w:val="24"/>
                <w:szCs w:val="24"/>
                <w:shd w:val="clear" w:color="auto" w:fill="FBFBFB"/>
              </w:rPr>
              <w:t>С</w:t>
            </w:r>
            <w:r>
              <w:rPr>
                <w:sz w:val="28"/>
                <w:szCs w:val="28"/>
                <w:shd w:val="clear" w:color="auto" w:fill="FBFBFB"/>
              </w:rPr>
              <w:t>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</w:t>
            </w:r>
            <w:r>
              <w:rPr>
                <w:sz w:val="24"/>
                <w:szCs w:val="24"/>
                <w:shd w:val="clear" w:color="auto" w:fill="FBFBFB"/>
              </w:rPr>
              <w:t xml:space="preserve">1199/10/1/98 </w:t>
            </w:r>
            <w:proofErr w:type="spellStart"/>
            <w:r>
              <w:rPr>
                <w:sz w:val="24"/>
                <w:szCs w:val="24"/>
                <w:shd w:val="clear" w:color="auto" w:fill="FBFBFB"/>
              </w:rPr>
              <w:t>від</w:t>
            </w:r>
            <w:proofErr w:type="spellEnd"/>
            <w:r>
              <w:rPr>
                <w:sz w:val="24"/>
                <w:szCs w:val="24"/>
                <w:shd w:val="clear" w:color="auto" w:fill="FBFBFB"/>
              </w:rPr>
              <w:t xml:space="preserve"> 11.12.1998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"СЕРВІСНА КОМПАНІЯ "УКРГАЗ-СЕРВІС" 24594406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UA4000090443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"АКВ ГАРАНТ" 22887185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UA4000126353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br/>
              <w:t>ПРИВАТНЕ АКЦІОНЕРНЕ ТОВАРИСТВО "КІНОЕКРАН" 02403328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UA4000133755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"БРОВАРСЬКИЙ ЗАВОД ПЛАСТМАС" 00203594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UA4000168991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"ГЕШТАЛЬТ" 34578037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UA4000165971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"СКІФІЯ" 20945990 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UA1501261002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"ГОЛОВНЕ ПІДПРИЄМСТВО "КИЇВСІЛЬСПЕЦБУД" 01354467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UA4000138473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"ВИЩИЙ НАВЧАЛЬНИЙ ЗАКЛАД "НАЦІОНАЛЬНА АКАДЕМІЯ УПРАВЛІННЯ" 16476880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UA4000186738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"КОТС" 19031061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UA4000086334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"ІНРЕЗЕРВ" 24932642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UA4000102073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"ТЕРЕН" 35197404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UA4000121875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СТРАХОВА КОМПАНІЯ "УКРГАЗПРОМПОЛІС" 21664129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UA4000142293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"ІНТЕРНАФТОГАЗБУД" 31031086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UA4000161327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"ЗАКАРПАТВТОРМЕТ" 13598192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UA4000158695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"МІСЬКДОВІДКА" 32828000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UA4000147433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"КОММУНТРАНС" 32026358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UA4000095327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СІЛЬСЬКОГОСПОДАРСЬКЕ РИБОЛОВЕЦЬКО-ПРОМИСЛОВЕ ТОВАРИСТВО "ЖОВТЕНЬ" 02797907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UA4000135982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"ПТАХОФАБРИКА "ВАСИЛЬКІВСЬКА" 05513193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UA4000127922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"КАШПЕРІВСЬКИЙ БУРЯКОРАДГОСП" 00385879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UA4000140438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"ХІМТЕПЛОМАШ" 01882060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UA4000078000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"БЕРЕЗАНСЬКЕ" 00849994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UA4000129670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"БЕРЕЗАНСЬКИЙ КОМБІКОРМОВИЙ ЗАВОД" 04529944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UA4000189955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ПЕРЕСУВНА МЕХАНІЗОВАНА КОЛОНА 169 01037152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UA4000125496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"БІЛОЦЕРКІВСЬКИЙ ЗАВОД ГУМОВИХ ТЕХНІЧНИХ ВИРОБІВ" 00152448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UA4000078562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"КОСМОС" 20572328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UA4000105712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"ОЗЕРНЯНСЬКИЙ АГРОПРОМТЕХСЕРВІС" 03563318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UA4000104152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"СПЕЦІАЛІЗОВАНА ПЕРЕСУВНА МЕХАНІЗОВАНА КОЛОНА № 30" 01037123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UA4000126437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"УНІВЕРСАМ №16" 02775969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UA4000094965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"СУБПІДРЯД"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01354450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UA4000128870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"БУДІВЕЛЬНО-МОНТАЖНЕ ПІДПРИЄМСТВО №1" 01351003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UA4000163976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"ЧЕРНЯТИНСЬКЕ ПИВО" 00382390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UA4000107072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"ЯМПІЛЬСЬКЕ АВТОТРАНСПОРТНЕ ПІДПРИЄМСТВО 10551" 00426348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UA4000086623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ВІННИЦЬКА ПЕРЕСУВНА МЕХАНІЗОВАНА КОЛОНА "ПРОМСІЛЬГОСПІЗОЛЯЦІЯ" 00451091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UA4000164859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"СПЕЦІАЛІЗОВАНА БУДІВЕЛЬНА КОМПАНІЯ "ВОДПРОЕКТ" 01039607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UA4000122717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"ВІННИЦЯАВТОСПЕЦОБЛАДНАННЯ" 01527689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UA4000164149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"МПТ-71" 03327670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UA4000132450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"КРИЖОПІЛЬСЬКЕ АВТОТРАНСПОРТНЕ ПІДПРИЄМСТВО 10539" 05461059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UA4000096432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"НЕМИРІВСЬКЕ АВТОТРАНСПОРТНЕ ПІДПРИЄМСТВО 10510" 13335966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UA4000132047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2C67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002C67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2C67" w:rsidRDefault="00D90099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"КИЇВСЬКИЙ РІЧКОВИЙ ПОРТ" 03150071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C67" w:rsidRDefault="00D9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UA4000171631 </w:t>
            </w:r>
          </w:p>
          <w:p w:rsidR="00002C67" w:rsidRDefault="00D90099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002C67" w:rsidRDefault="00002C67">
      <w:pPr>
        <w:widowControl w:val="0"/>
        <w:ind w:left="108" w:hanging="108"/>
        <w:jc w:val="center"/>
        <w:rPr>
          <w:sz w:val="28"/>
          <w:szCs w:val="28"/>
        </w:rPr>
      </w:pPr>
    </w:p>
    <w:p w:rsidR="00002C67" w:rsidRDefault="00002C67">
      <w:pPr>
        <w:spacing w:line="276" w:lineRule="auto"/>
        <w:jc w:val="center"/>
      </w:pPr>
    </w:p>
    <w:sectPr w:rsidR="00002C67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539" w:right="567" w:bottom="539" w:left="1134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99" w:rsidRDefault="00D90099">
      <w:r>
        <w:separator/>
      </w:r>
    </w:p>
  </w:endnote>
  <w:endnote w:type="continuationSeparator" w:id="0">
    <w:p w:rsidR="00D90099" w:rsidRDefault="00D9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67" w:rsidRDefault="00002C6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67" w:rsidRDefault="00D90099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99" w:rsidRDefault="00D90099">
      <w:r>
        <w:separator/>
      </w:r>
    </w:p>
  </w:footnote>
  <w:footnote w:type="continuationSeparator" w:id="0">
    <w:p w:rsidR="00D90099" w:rsidRDefault="00D9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67" w:rsidRDefault="00002C6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67" w:rsidRDefault="00D90099">
    <w:pPr>
      <w:keepNext/>
      <w:spacing w:before="120" w:after="120"/>
      <w:jc w:val="center"/>
      <w:rPr>
        <w:i/>
        <w:iCs/>
      </w:rPr>
    </w:pPr>
    <w:r>
      <w:rPr>
        <w:noProof/>
        <w:lang w:val="uk-UA" w:eastAsia="uk-UA"/>
      </w:rPr>
      <w:drawing>
        <wp:inline distT="0" distB="0" distL="0" distR="0">
          <wp:extent cx="492125" cy="668020"/>
          <wp:effectExtent l="0" t="0" r="0" b="0"/>
          <wp:docPr id="1073741825" name="officeArt object" descr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3" descr="Рисунок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125" cy="668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002C67" w:rsidRDefault="00D90099">
    <w:pPr>
      <w:keepNext/>
      <w:spacing w:before="120" w:after="12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НАЦІОНАЛЬНА КОМІСІЯ З ЦІННИХ ПАПЕРІВ ТА ФОНДОВОГО РИНКУ</w:t>
    </w:r>
  </w:p>
  <w:p w:rsidR="00002C67" w:rsidRDefault="00002C67">
    <w:pPr>
      <w:keepNext/>
      <w:tabs>
        <w:tab w:val="left" w:pos="993"/>
      </w:tabs>
      <w:spacing w:before="120" w:after="120"/>
      <w:ind w:left="567"/>
      <w:jc w:val="center"/>
    </w:pPr>
  </w:p>
  <w:p w:rsidR="00002C67" w:rsidRDefault="00D90099">
    <w:pPr>
      <w:keepNext/>
      <w:spacing w:before="120" w:after="120"/>
      <w:jc w:val="center"/>
    </w:pPr>
    <w:r>
      <w:rPr>
        <w:b/>
        <w:bCs/>
        <w:caps/>
        <w:spacing w:val="1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67"/>
    <w:rsid w:val="00002C67"/>
    <w:rsid w:val="005A27BB"/>
    <w:rsid w:val="00D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D3EA"/>
  <w15:docId w15:val="{21DDBFB8-376C-244F-B87A-61A87C49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u w:color="000000"/>
    </w:rPr>
  </w:style>
  <w:style w:type="paragraph" w:styleId="3">
    <w:name w:val="heading 3"/>
    <w:next w:val="a"/>
    <w:uiPriority w:val="9"/>
    <w:unhideWhenUsed/>
    <w:qFormat/>
    <w:pPr>
      <w:keepNext/>
      <w:jc w:val="both"/>
      <w:outlineLvl w:val="2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1">
    <w:name w:val="заголовок 1"/>
    <w:next w:val="a"/>
    <w:pPr>
      <w:keepNext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8218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2023-11-06T08:22:00Z</dcterms:created>
  <dcterms:modified xsi:type="dcterms:W3CDTF">2023-11-06T08:22:00Z</dcterms:modified>
</cp:coreProperties>
</file>