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4D4ABF" w:rsidRPr="004D4ABF" w:rsidTr="004D4ABF">
        <w:trPr>
          <w:tblCellSpacing w:w="0" w:type="dxa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4ABF" w:rsidRPr="004D4ABF" w:rsidRDefault="004D4ABF" w:rsidP="004D4ABF">
            <w:pPr>
              <w:rPr>
                <w:b/>
                <w:bCs/>
                <w:lang w:val="ru-RU"/>
              </w:rPr>
            </w:pPr>
            <w:bookmarkStart w:id="0" w:name="_GoBack"/>
            <w:bookmarkEnd w:id="0"/>
            <w:r w:rsidRPr="004D4ABF">
              <w:rPr>
                <w:b/>
                <w:bCs/>
                <w:lang w:val="ru-RU"/>
              </w:rPr>
              <w:t>НАЦІОНАЛЬНА КОМІСІЯ З ЦІННИХ ПАПЕРІВ ТА ФОНДОВОГО РИНКУ</w:t>
            </w:r>
          </w:p>
        </w:tc>
      </w:tr>
      <w:tr w:rsidR="004D4ABF" w:rsidRPr="004D4ABF" w:rsidTr="004D4ABF">
        <w:trPr>
          <w:tblCellSpacing w:w="0" w:type="dxa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4ABF" w:rsidRPr="004D4ABF" w:rsidRDefault="004D4ABF" w:rsidP="004D4ABF">
            <w:pPr>
              <w:rPr>
                <w:b/>
                <w:bCs/>
                <w:lang w:val="ru-RU"/>
              </w:rPr>
            </w:pPr>
            <w:r w:rsidRPr="004D4ABF">
              <w:rPr>
                <w:b/>
                <w:bCs/>
                <w:lang w:val="ru-RU"/>
              </w:rPr>
              <w:t>РІШЕННЯ</w:t>
            </w:r>
          </w:p>
        </w:tc>
      </w:tr>
      <w:tr w:rsidR="004D4ABF" w:rsidRPr="004D4ABF" w:rsidTr="004D4ABF">
        <w:trPr>
          <w:tblCellSpacing w:w="0" w:type="dxa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4ABF" w:rsidRPr="004D4ABF" w:rsidRDefault="004D4ABF" w:rsidP="004D4ABF">
            <w:pPr>
              <w:rPr>
                <w:b/>
                <w:bCs/>
                <w:lang w:val="ru-RU"/>
              </w:rPr>
            </w:pPr>
            <w:r w:rsidRPr="004D4ABF">
              <w:rPr>
                <w:b/>
                <w:bCs/>
                <w:lang w:val="ru-RU"/>
              </w:rPr>
              <w:t>21.01.2021  № 25</w:t>
            </w:r>
          </w:p>
        </w:tc>
      </w:tr>
    </w:tbl>
    <w:p w:rsidR="004D4ABF" w:rsidRPr="004D4ABF" w:rsidRDefault="004D4ABF" w:rsidP="004D4ABF">
      <w:pPr>
        <w:rPr>
          <w:lang w:val="ru-RU"/>
        </w:rPr>
      </w:pP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3"/>
        <w:gridCol w:w="3856"/>
      </w:tblGrid>
      <w:tr w:rsidR="004D4ABF" w:rsidRPr="004D4ABF">
        <w:trPr>
          <w:tblCellSpacing w:w="0" w:type="dxa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ABF" w:rsidRPr="004D4ABF" w:rsidRDefault="004D4ABF" w:rsidP="004D4ABF">
            <w:pPr>
              <w:rPr>
                <w:b/>
                <w:bCs/>
                <w:lang w:val="ru-RU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ABF" w:rsidRPr="004D4ABF" w:rsidRDefault="004D4ABF" w:rsidP="004D4ABF">
            <w:pPr>
              <w:rPr>
                <w:b/>
                <w:bCs/>
                <w:lang w:val="ru-RU"/>
              </w:rPr>
            </w:pPr>
            <w:proofErr w:type="spellStart"/>
            <w:r w:rsidRPr="004D4ABF">
              <w:rPr>
                <w:b/>
                <w:bCs/>
                <w:lang w:val="ru-RU"/>
              </w:rPr>
              <w:t>Зареєстровано</w:t>
            </w:r>
            <w:proofErr w:type="spellEnd"/>
            <w:r w:rsidRPr="004D4ABF">
              <w:rPr>
                <w:b/>
                <w:bCs/>
                <w:lang w:val="ru-RU"/>
              </w:rPr>
              <w:t xml:space="preserve"> в </w:t>
            </w:r>
            <w:proofErr w:type="spellStart"/>
            <w:r w:rsidRPr="004D4ABF">
              <w:rPr>
                <w:b/>
                <w:bCs/>
                <w:lang w:val="ru-RU"/>
              </w:rPr>
              <w:t>Міністерстві</w:t>
            </w:r>
            <w:proofErr w:type="spellEnd"/>
            <w:r w:rsidRPr="004D4ABF">
              <w:rPr>
                <w:b/>
                <w:bCs/>
                <w:lang w:val="ru-RU"/>
              </w:rPr>
              <w:br/>
            </w:r>
            <w:proofErr w:type="spellStart"/>
            <w:r w:rsidRPr="004D4ABF">
              <w:rPr>
                <w:b/>
                <w:bCs/>
                <w:lang w:val="ru-RU"/>
              </w:rPr>
              <w:t>юстиції</w:t>
            </w:r>
            <w:proofErr w:type="spellEnd"/>
            <w:r w:rsidRPr="004D4ABF">
              <w:rPr>
                <w:b/>
                <w:bCs/>
                <w:lang w:val="ru-RU"/>
              </w:rPr>
              <w:t xml:space="preserve"> </w:t>
            </w:r>
            <w:proofErr w:type="spellStart"/>
            <w:r w:rsidRPr="004D4ABF">
              <w:rPr>
                <w:b/>
                <w:bCs/>
                <w:lang w:val="ru-RU"/>
              </w:rPr>
              <w:t>України</w:t>
            </w:r>
            <w:proofErr w:type="spellEnd"/>
            <w:r w:rsidRPr="004D4ABF">
              <w:rPr>
                <w:b/>
                <w:bCs/>
                <w:lang w:val="ru-RU"/>
              </w:rPr>
              <w:br/>
              <w:t xml:space="preserve">19 </w:t>
            </w:r>
            <w:proofErr w:type="spellStart"/>
            <w:r w:rsidRPr="004D4ABF">
              <w:rPr>
                <w:b/>
                <w:bCs/>
                <w:lang w:val="ru-RU"/>
              </w:rPr>
              <w:t>березня</w:t>
            </w:r>
            <w:proofErr w:type="spellEnd"/>
            <w:r w:rsidRPr="004D4ABF">
              <w:rPr>
                <w:b/>
                <w:bCs/>
                <w:lang w:val="ru-RU"/>
              </w:rPr>
              <w:t xml:space="preserve"> 2021 р.</w:t>
            </w:r>
            <w:r w:rsidRPr="004D4ABF">
              <w:rPr>
                <w:b/>
                <w:bCs/>
                <w:lang w:val="ru-RU"/>
              </w:rPr>
              <w:br/>
              <w:t>за № 350/35972</w:t>
            </w:r>
          </w:p>
        </w:tc>
      </w:tr>
    </w:tbl>
    <w:p w:rsidR="004D4ABF" w:rsidRPr="004D4ABF" w:rsidRDefault="004D4ABF" w:rsidP="004D4ABF">
      <w:pPr>
        <w:rPr>
          <w:b/>
          <w:bCs/>
          <w:lang w:val="ru-RU"/>
        </w:rPr>
      </w:pPr>
      <w:r w:rsidRPr="004D4ABF">
        <w:rPr>
          <w:b/>
          <w:bCs/>
          <w:lang w:val="ru-RU"/>
        </w:rPr>
        <w:t xml:space="preserve">Про </w:t>
      </w:r>
      <w:proofErr w:type="spellStart"/>
      <w:r w:rsidRPr="004D4ABF">
        <w:rPr>
          <w:b/>
          <w:bCs/>
          <w:lang w:val="ru-RU"/>
        </w:rPr>
        <w:t>затвердження</w:t>
      </w:r>
      <w:proofErr w:type="spellEnd"/>
      <w:r w:rsidRPr="004D4ABF">
        <w:rPr>
          <w:b/>
          <w:bCs/>
          <w:lang w:val="ru-RU"/>
        </w:rPr>
        <w:t xml:space="preserve"> </w:t>
      </w:r>
      <w:proofErr w:type="spellStart"/>
      <w:r w:rsidRPr="004D4ABF">
        <w:rPr>
          <w:b/>
          <w:bCs/>
          <w:lang w:val="ru-RU"/>
        </w:rPr>
        <w:t>Змін</w:t>
      </w:r>
      <w:proofErr w:type="spellEnd"/>
      <w:r w:rsidRPr="004D4ABF">
        <w:rPr>
          <w:b/>
          <w:bCs/>
          <w:lang w:val="ru-RU"/>
        </w:rPr>
        <w:t xml:space="preserve"> до </w:t>
      </w:r>
      <w:proofErr w:type="spellStart"/>
      <w:r w:rsidRPr="004D4ABF">
        <w:rPr>
          <w:b/>
          <w:bCs/>
          <w:lang w:val="ru-RU"/>
        </w:rPr>
        <w:t>Положення</w:t>
      </w:r>
      <w:proofErr w:type="spellEnd"/>
      <w:r w:rsidRPr="004D4ABF">
        <w:rPr>
          <w:b/>
          <w:bCs/>
          <w:lang w:val="ru-RU"/>
        </w:rPr>
        <w:t xml:space="preserve"> про порядок </w:t>
      </w:r>
      <w:proofErr w:type="spellStart"/>
      <w:r w:rsidRPr="004D4ABF">
        <w:rPr>
          <w:b/>
          <w:bCs/>
          <w:lang w:val="ru-RU"/>
        </w:rPr>
        <w:t>визначення</w:t>
      </w:r>
      <w:proofErr w:type="spellEnd"/>
      <w:r w:rsidRPr="004D4ABF">
        <w:rPr>
          <w:b/>
          <w:bCs/>
          <w:lang w:val="ru-RU"/>
        </w:rPr>
        <w:t xml:space="preserve"> </w:t>
      </w:r>
      <w:proofErr w:type="spellStart"/>
      <w:r w:rsidRPr="004D4ABF">
        <w:rPr>
          <w:b/>
          <w:bCs/>
          <w:lang w:val="ru-RU"/>
        </w:rPr>
        <w:t>чистої</w:t>
      </w:r>
      <w:proofErr w:type="spellEnd"/>
      <w:r w:rsidRPr="004D4ABF">
        <w:rPr>
          <w:b/>
          <w:bCs/>
          <w:lang w:val="ru-RU"/>
        </w:rPr>
        <w:t xml:space="preserve"> </w:t>
      </w:r>
      <w:proofErr w:type="spellStart"/>
      <w:r w:rsidRPr="004D4ABF">
        <w:rPr>
          <w:b/>
          <w:bCs/>
          <w:lang w:val="ru-RU"/>
        </w:rPr>
        <w:t>вартості</w:t>
      </w:r>
      <w:proofErr w:type="spellEnd"/>
      <w:r w:rsidRPr="004D4ABF">
        <w:rPr>
          <w:b/>
          <w:bCs/>
          <w:lang w:val="ru-RU"/>
        </w:rPr>
        <w:t xml:space="preserve"> </w:t>
      </w:r>
      <w:proofErr w:type="spellStart"/>
      <w:r w:rsidRPr="004D4ABF">
        <w:rPr>
          <w:b/>
          <w:bCs/>
          <w:lang w:val="ru-RU"/>
        </w:rPr>
        <w:t>активів</w:t>
      </w:r>
      <w:proofErr w:type="spellEnd"/>
      <w:r w:rsidRPr="004D4ABF">
        <w:rPr>
          <w:b/>
          <w:bCs/>
          <w:lang w:val="ru-RU"/>
        </w:rPr>
        <w:t xml:space="preserve"> </w:t>
      </w:r>
      <w:proofErr w:type="spellStart"/>
      <w:r w:rsidRPr="004D4ABF">
        <w:rPr>
          <w:b/>
          <w:bCs/>
          <w:lang w:val="ru-RU"/>
        </w:rPr>
        <w:t>пенсійного</w:t>
      </w:r>
      <w:proofErr w:type="spellEnd"/>
      <w:r w:rsidRPr="004D4ABF">
        <w:rPr>
          <w:b/>
          <w:bCs/>
          <w:lang w:val="ru-RU"/>
        </w:rPr>
        <w:t xml:space="preserve"> фонду</w:t>
      </w:r>
    </w:p>
    <w:p w:rsidR="004D4ABF" w:rsidRPr="004D4ABF" w:rsidRDefault="004D4ABF" w:rsidP="004D4ABF">
      <w:pPr>
        <w:rPr>
          <w:b/>
          <w:bCs/>
          <w:lang w:val="ru-RU"/>
        </w:rPr>
      </w:pPr>
      <w:proofErr w:type="spellStart"/>
      <w:r w:rsidRPr="004D4ABF">
        <w:rPr>
          <w:lang w:val="ru-RU"/>
        </w:rPr>
        <w:t>Відповідно</w:t>
      </w:r>
      <w:proofErr w:type="spellEnd"/>
      <w:r w:rsidRPr="004D4ABF">
        <w:rPr>
          <w:lang w:val="ru-RU"/>
        </w:rPr>
        <w:t xml:space="preserve"> до пункту 13 </w:t>
      </w:r>
      <w:proofErr w:type="spellStart"/>
      <w:r w:rsidRPr="004D4ABF">
        <w:rPr>
          <w:lang w:val="ru-RU"/>
        </w:rPr>
        <w:t>статті</w:t>
      </w:r>
      <w:proofErr w:type="spellEnd"/>
      <w:r w:rsidRPr="004D4ABF">
        <w:rPr>
          <w:lang w:val="ru-RU"/>
        </w:rPr>
        <w:t xml:space="preserve"> 8 Закону </w:t>
      </w:r>
      <w:proofErr w:type="spellStart"/>
      <w:r w:rsidRPr="004D4ABF">
        <w:rPr>
          <w:lang w:val="ru-RU"/>
        </w:rPr>
        <w:t>України</w:t>
      </w:r>
      <w:proofErr w:type="spellEnd"/>
      <w:r w:rsidRPr="004D4ABF">
        <w:rPr>
          <w:lang w:val="ru-RU"/>
        </w:rPr>
        <w:t xml:space="preserve"> «Про </w:t>
      </w:r>
      <w:proofErr w:type="spellStart"/>
      <w:r w:rsidRPr="004D4ABF">
        <w:rPr>
          <w:lang w:val="ru-RU"/>
        </w:rPr>
        <w:t>державне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регулювання</w:t>
      </w:r>
      <w:proofErr w:type="spellEnd"/>
      <w:r w:rsidRPr="004D4ABF">
        <w:rPr>
          <w:lang w:val="ru-RU"/>
        </w:rPr>
        <w:t xml:space="preserve"> ринку </w:t>
      </w:r>
      <w:proofErr w:type="spellStart"/>
      <w:r w:rsidRPr="004D4ABF">
        <w:rPr>
          <w:lang w:val="ru-RU"/>
        </w:rPr>
        <w:t>цінних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паперів</w:t>
      </w:r>
      <w:proofErr w:type="spellEnd"/>
      <w:r w:rsidRPr="004D4ABF">
        <w:rPr>
          <w:lang w:val="ru-RU"/>
        </w:rPr>
        <w:t xml:space="preserve"> в </w:t>
      </w:r>
      <w:proofErr w:type="spellStart"/>
      <w:r w:rsidRPr="004D4ABF">
        <w:rPr>
          <w:lang w:val="ru-RU"/>
        </w:rPr>
        <w:t>Україні</w:t>
      </w:r>
      <w:proofErr w:type="spellEnd"/>
      <w:r w:rsidRPr="004D4ABF">
        <w:rPr>
          <w:lang w:val="ru-RU"/>
        </w:rPr>
        <w:t xml:space="preserve">», </w:t>
      </w:r>
      <w:proofErr w:type="spellStart"/>
      <w:r w:rsidRPr="004D4ABF">
        <w:rPr>
          <w:lang w:val="ru-RU"/>
        </w:rPr>
        <w:t>частини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шостої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статті</w:t>
      </w:r>
      <w:proofErr w:type="spellEnd"/>
      <w:r w:rsidRPr="004D4ABF">
        <w:rPr>
          <w:lang w:val="ru-RU"/>
        </w:rPr>
        <w:t xml:space="preserve"> 47 Закону </w:t>
      </w:r>
      <w:proofErr w:type="spellStart"/>
      <w:r w:rsidRPr="004D4ABF">
        <w:rPr>
          <w:lang w:val="ru-RU"/>
        </w:rPr>
        <w:t>України</w:t>
      </w:r>
      <w:proofErr w:type="spellEnd"/>
      <w:r w:rsidRPr="004D4ABF">
        <w:rPr>
          <w:lang w:val="ru-RU"/>
        </w:rPr>
        <w:t xml:space="preserve"> «Про </w:t>
      </w:r>
      <w:proofErr w:type="spellStart"/>
      <w:r w:rsidRPr="004D4ABF">
        <w:rPr>
          <w:lang w:val="ru-RU"/>
        </w:rPr>
        <w:t>недержавне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пенсійне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забезпечення</w:t>
      </w:r>
      <w:proofErr w:type="spellEnd"/>
      <w:r w:rsidRPr="004D4ABF">
        <w:rPr>
          <w:lang w:val="ru-RU"/>
        </w:rPr>
        <w:t xml:space="preserve">» </w:t>
      </w:r>
      <w:proofErr w:type="spellStart"/>
      <w:r w:rsidRPr="004D4ABF">
        <w:rPr>
          <w:lang w:val="ru-RU"/>
        </w:rPr>
        <w:t>Національна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комісія</w:t>
      </w:r>
      <w:proofErr w:type="spellEnd"/>
      <w:r w:rsidRPr="004D4ABF">
        <w:rPr>
          <w:lang w:val="ru-RU"/>
        </w:rPr>
        <w:t xml:space="preserve"> з </w:t>
      </w:r>
      <w:proofErr w:type="spellStart"/>
      <w:r w:rsidRPr="004D4ABF">
        <w:rPr>
          <w:lang w:val="ru-RU"/>
        </w:rPr>
        <w:t>цінних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паперів</w:t>
      </w:r>
      <w:proofErr w:type="spellEnd"/>
      <w:r w:rsidRPr="004D4ABF">
        <w:rPr>
          <w:lang w:val="ru-RU"/>
        </w:rPr>
        <w:t xml:space="preserve"> та фондового ринку </w:t>
      </w:r>
      <w:r w:rsidRPr="004D4ABF">
        <w:rPr>
          <w:b/>
          <w:bCs/>
          <w:lang w:val="ru-RU"/>
        </w:rPr>
        <w:t>ВИРІШИЛА:</w:t>
      </w:r>
    </w:p>
    <w:p w:rsidR="004D4ABF" w:rsidRPr="004D4ABF" w:rsidRDefault="004D4ABF" w:rsidP="004D4ABF">
      <w:pPr>
        <w:rPr>
          <w:lang w:val="ru-RU"/>
        </w:rPr>
      </w:pPr>
      <w:r w:rsidRPr="004D4ABF">
        <w:rPr>
          <w:lang w:val="ru-RU"/>
        </w:rPr>
        <w:t xml:space="preserve">1. </w:t>
      </w:r>
      <w:proofErr w:type="spellStart"/>
      <w:r w:rsidRPr="004D4ABF">
        <w:rPr>
          <w:lang w:val="ru-RU"/>
        </w:rPr>
        <w:t>Затвердити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Зміни</w:t>
      </w:r>
      <w:proofErr w:type="spellEnd"/>
      <w:r w:rsidRPr="004D4ABF">
        <w:rPr>
          <w:lang w:val="ru-RU"/>
        </w:rPr>
        <w:t xml:space="preserve"> до </w:t>
      </w:r>
      <w:proofErr w:type="spellStart"/>
      <w:r w:rsidRPr="004D4ABF">
        <w:rPr>
          <w:lang w:val="ru-RU"/>
        </w:rPr>
        <w:t>Положення</w:t>
      </w:r>
      <w:proofErr w:type="spellEnd"/>
      <w:r w:rsidRPr="004D4ABF">
        <w:rPr>
          <w:lang w:val="ru-RU"/>
        </w:rPr>
        <w:t xml:space="preserve"> про порядок </w:t>
      </w:r>
      <w:proofErr w:type="spellStart"/>
      <w:r w:rsidRPr="004D4ABF">
        <w:rPr>
          <w:lang w:val="ru-RU"/>
        </w:rPr>
        <w:t>визначення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чистої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вартості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активів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пенсійного</w:t>
      </w:r>
      <w:proofErr w:type="spellEnd"/>
      <w:r w:rsidRPr="004D4ABF">
        <w:rPr>
          <w:lang w:val="ru-RU"/>
        </w:rPr>
        <w:t xml:space="preserve"> фонду, </w:t>
      </w:r>
      <w:proofErr w:type="spellStart"/>
      <w:r w:rsidRPr="004D4ABF">
        <w:rPr>
          <w:lang w:val="ru-RU"/>
        </w:rPr>
        <w:t>затвердженого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рішенням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Державної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комісії</w:t>
      </w:r>
      <w:proofErr w:type="spellEnd"/>
      <w:r w:rsidRPr="004D4ABF">
        <w:rPr>
          <w:lang w:val="ru-RU"/>
        </w:rPr>
        <w:t xml:space="preserve"> з </w:t>
      </w:r>
      <w:proofErr w:type="spellStart"/>
      <w:r w:rsidRPr="004D4ABF">
        <w:rPr>
          <w:lang w:val="ru-RU"/>
        </w:rPr>
        <w:t>цінних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паперів</w:t>
      </w:r>
      <w:proofErr w:type="spellEnd"/>
      <w:r w:rsidRPr="004D4ABF">
        <w:rPr>
          <w:lang w:val="ru-RU"/>
        </w:rPr>
        <w:t xml:space="preserve"> та фондового ринку </w:t>
      </w:r>
      <w:proofErr w:type="spellStart"/>
      <w:r w:rsidRPr="004D4ABF">
        <w:rPr>
          <w:lang w:val="ru-RU"/>
        </w:rPr>
        <w:t>від</w:t>
      </w:r>
      <w:proofErr w:type="spellEnd"/>
      <w:r w:rsidRPr="004D4ABF">
        <w:rPr>
          <w:lang w:val="ru-RU"/>
        </w:rPr>
        <w:t xml:space="preserve"> 11 </w:t>
      </w:r>
      <w:proofErr w:type="spellStart"/>
      <w:r w:rsidRPr="004D4ABF">
        <w:rPr>
          <w:lang w:val="ru-RU"/>
        </w:rPr>
        <w:t>серпня</w:t>
      </w:r>
      <w:proofErr w:type="spellEnd"/>
      <w:r w:rsidRPr="004D4ABF">
        <w:rPr>
          <w:lang w:val="ru-RU"/>
        </w:rPr>
        <w:t xml:space="preserve"> 2004 року № 339, </w:t>
      </w:r>
      <w:proofErr w:type="spellStart"/>
      <w:r w:rsidRPr="004D4ABF">
        <w:rPr>
          <w:lang w:val="ru-RU"/>
        </w:rPr>
        <w:t>зареєстрованого</w:t>
      </w:r>
      <w:proofErr w:type="spellEnd"/>
      <w:r w:rsidRPr="004D4ABF">
        <w:rPr>
          <w:lang w:val="ru-RU"/>
        </w:rPr>
        <w:t xml:space="preserve"> в </w:t>
      </w:r>
      <w:proofErr w:type="spellStart"/>
      <w:r w:rsidRPr="004D4ABF">
        <w:rPr>
          <w:lang w:val="ru-RU"/>
        </w:rPr>
        <w:t>Міністерстві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юстиції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України</w:t>
      </w:r>
      <w:proofErr w:type="spellEnd"/>
      <w:r w:rsidRPr="004D4ABF">
        <w:rPr>
          <w:lang w:val="ru-RU"/>
        </w:rPr>
        <w:t xml:space="preserve"> 25 </w:t>
      </w:r>
      <w:proofErr w:type="spellStart"/>
      <w:r w:rsidRPr="004D4ABF">
        <w:rPr>
          <w:lang w:val="ru-RU"/>
        </w:rPr>
        <w:t>січня</w:t>
      </w:r>
      <w:proofErr w:type="spellEnd"/>
      <w:r w:rsidRPr="004D4ABF">
        <w:rPr>
          <w:lang w:val="ru-RU"/>
        </w:rPr>
        <w:t xml:space="preserve"> 2005 року за № 96/10376 (у </w:t>
      </w:r>
      <w:proofErr w:type="spellStart"/>
      <w:r w:rsidRPr="004D4ABF">
        <w:rPr>
          <w:lang w:val="ru-RU"/>
        </w:rPr>
        <w:t>редакції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рішення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Національної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комісії</w:t>
      </w:r>
      <w:proofErr w:type="spellEnd"/>
      <w:r w:rsidRPr="004D4ABF">
        <w:rPr>
          <w:lang w:val="ru-RU"/>
        </w:rPr>
        <w:t xml:space="preserve"> з </w:t>
      </w:r>
      <w:proofErr w:type="spellStart"/>
      <w:r w:rsidRPr="004D4ABF">
        <w:rPr>
          <w:lang w:val="ru-RU"/>
        </w:rPr>
        <w:t>цінних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паперів</w:t>
      </w:r>
      <w:proofErr w:type="spellEnd"/>
      <w:r w:rsidRPr="004D4ABF">
        <w:rPr>
          <w:lang w:val="ru-RU"/>
        </w:rPr>
        <w:t xml:space="preserve"> та фондового ринку </w:t>
      </w:r>
      <w:proofErr w:type="spellStart"/>
      <w:r w:rsidRPr="004D4ABF">
        <w:rPr>
          <w:lang w:val="ru-RU"/>
        </w:rPr>
        <w:t>від</w:t>
      </w:r>
      <w:proofErr w:type="spellEnd"/>
      <w:r w:rsidRPr="004D4ABF">
        <w:rPr>
          <w:lang w:val="ru-RU"/>
        </w:rPr>
        <w:t xml:space="preserve"> 28 лютого 2012 року № 333), </w:t>
      </w:r>
      <w:proofErr w:type="spellStart"/>
      <w:r w:rsidRPr="004D4ABF">
        <w:rPr>
          <w:lang w:val="ru-RU"/>
        </w:rPr>
        <w:t>що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додаються</w:t>
      </w:r>
      <w:proofErr w:type="spellEnd"/>
      <w:r w:rsidRPr="004D4ABF">
        <w:rPr>
          <w:lang w:val="ru-RU"/>
        </w:rPr>
        <w:t>.</w:t>
      </w:r>
    </w:p>
    <w:p w:rsidR="004D4ABF" w:rsidRPr="004D4ABF" w:rsidRDefault="004D4ABF" w:rsidP="004D4ABF">
      <w:pPr>
        <w:rPr>
          <w:lang w:val="ru-RU"/>
        </w:rPr>
      </w:pPr>
      <w:r w:rsidRPr="004D4ABF">
        <w:rPr>
          <w:lang w:val="ru-RU"/>
        </w:rPr>
        <w:t xml:space="preserve">2. Департаменту </w:t>
      </w:r>
      <w:proofErr w:type="spellStart"/>
      <w:r w:rsidRPr="004D4ABF">
        <w:rPr>
          <w:lang w:val="ru-RU"/>
        </w:rPr>
        <w:t>методології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регулювання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професійних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учасників</w:t>
      </w:r>
      <w:proofErr w:type="spellEnd"/>
      <w:r w:rsidRPr="004D4ABF">
        <w:rPr>
          <w:lang w:val="ru-RU"/>
        </w:rPr>
        <w:t xml:space="preserve"> ринку </w:t>
      </w:r>
      <w:proofErr w:type="spellStart"/>
      <w:r w:rsidRPr="004D4ABF">
        <w:rPr>
          <w:lang w:val="ru-RU"/>
        </w:rPr>
        <w:t>цінних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паперів</w:t>
      </w:r>
      <w:proofErr w:type="spellEnd"/>
      <w:r w:rsidRPr="004D4ABF">
        <w:rPr>
          <w:lang w:val="ru-RU"/>
        </w:rPr>
        <w:t xml:space="preserve"> (</w:t>
      </w:r>
      <w:proofErr w:type="spellStart"/>
      <w:r w:rsidRPr="004D4ABF">
        <w:rPr>
          <w:lang w:val="ru-RU"/>
        </w:rPr>
        <w:t>Курочкіна</w:t>
      </w:r>
      <w:proofErr w:type="spellEnd"/>
      <w:r w:rsidRPr="004D4ABF">
        <w:rPr>
          <w:lang w:val="ru-RU"/>
        </w:rPr>
        <w:t xml:space="preserve"> І.) </w:t>
      </w:r>
      <w:proofErr w:type="spellStart"/>
      <w:r w:rsidRPr="004D4ABF">
        <w:rPr>
          <w:lang w:val="ru-RU"/>
        </w:rPr>
        <w:t>забезпечити</w:t>
      </w:r>
      <w:proofErr w:type="spellEnd"/>
      <w:r w:rsidRPr="004D4ABF">
        <w:rPr>
          <w:lang w:val="ru-RU"/>
        </w:rPr>
        <w:t>:</w:t>
      </w:r>
    </w:p>
    <w:p w:rsidR="004D4ABF" w:rsidRPr="004D4ABF" w:rsidRDefault="004D4ABF" w:rsidP="004D4ABF">
      <w:pPr>
        <w:rPr>
          <w:lang w:val="ru-RU"/>
        </w:rPr>
      </w:pPr>
      <w:proofErr w:type="spellStart"/>
      <w:r w:rsidRPr="004D4ABF">
        <w:rPr>
          <w:lang w:val="ru-RU"/>
        </w:rPr>
        <w:t>подання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цього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рішення</w:t>
      </w:r>
      <w:proofErr w:type="spellEnd"/>
      <w:r w:rsidRPr="004D4ABF">
        <w:rPr>
          <w:lang w:val="ru-RU"/>
        </w:rPr>
        <w:t xml:space="preserve"> на </w:t>
      </w:r>
      <w:proofErr w:type="spellStart"/>
      <w:r w:rsidRPr="004D4ABF">
        <w:rPr>
          <w:lang w:val="ru-RU"/>
        </w:rPr>
        <w:t>державну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реєстрацію</w:t>
      </w:r>
      <w:proofErr w:type="spellEnd"/>
      <w:r w:rsidRPr="004D4ABF">
        <w:rPr>
          <w:lang w:val="ru-RU"/>
        </w:rPr>
        <w:t xml:space="preserve"> до </w:t>
      </w:r>
      <w:proofErr w:type="spellStart"/>
      <w:r w:rsidRPr="004D4ABF">
        <w:rPr>
          <w:lang w:val="ru-RU"/>
        </w:rPr>
        <w:t>Міністерства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юстиції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України</w:t>
      </w:r>
      <w:proofErr w:type="spellEnd"/>
      <w:r w:rsidRPr="004D4ABF">
        <w:rPr>
          <w:lang w:val="ru-RU"/>
        </w:rPr>
        <w:t>;</w:t>
      </w:r>
    </w:p>
    <w:p w:rsidR="004D4ABF" w:rsidRPr="004D4ABF" w:rsidRDefault="004D4ABF" w:rsidP="004D4ABF">
      <w:pPr>
        <w:rPr>
          <w:lang w:val="ru-RU"/>
        </w:rPr>
      </w:pPr>
      <w:proofErr w:type="spellStart"/>
      <w:r w:rsidRPr="004D4ABF">
        <w:rPr>
          <w:lang w:val="ru-RU"/>
        </w:rPr>
        <w:t>оприлюднення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цього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рішення</w:t>
      </w:r>
      <w:proofErr w:type="spellEnd"/>
      <w:r w:rsidRPr="004D4ABF">
        <w:rPr>
          <w:lang w:val="ru-RU"/>
        </w:rPr>
        <w:t xml:space="preserve"> на </w:t>
      </w:r>
      <w:proofErr w:type="spellStart"/>
      <w:r w:rsidRPr="004D4ABF">
        <w:rPr>
          <w:lang w:val="ru-RU"/>
        </w:rPr>
        <w:t>офіційному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вебсайті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Національної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комісії</w:t>
      </w:r>
      <w:proofErr w:type="spellEnd"/>
      <w:r w:rsidRPr="004D4ABF">
        <w:rPr>
          <w:lang w:val="ru-RU"/>
        </w:rPr>
        <w:t xml:space="preserve"> з </w:t>
      </w:r>
      <w:proofErr w:type="spellStart"/>
      <w:r w:rsidRPr="004D4ABF">
        <w:rPr>
          <w:lang w:val="ru-RU"/>
        </w:rPr>
        <w:t>цінних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паперів</w:t>
      </w:r>
      <w:proofErr w:type="spellEnd"/>
      <w:r w:rsidRPr="004D4ABF">
        <w:rPr>
          <w:lang w:val="ru-RU"/>
        </w:rPr>
        <w:t xml:space="preserve"> та фондового ринку.</w:t>
      </w:r>
    </w:p>
    <w:p w:rsidR="004D4ABF" w:rsidRPr="004D4ABF" w:rsidRDefault="004D4ABF" w:rsidP="004D4ABF">
      <w:pPr>
        <w:rPr>
          <w:lang w:val="ru-RU"/>
        </w:rPr>
      </w:pPr>
      <w:r w:rsidRPr="004D4ABF">
        <w:rPr>
          <w:lang w:val="ru-RU"/>
        </w:rPr>
        <w:t xml:space="preserve">3. </w:t>
      </w:r>
      <w:proofErr w:type="spellStart"/>
      <w:r w:rsidRPr="004D4ABF">
        <w:rPr>
          <w:lang w:val="ru-RU"/>
        </w:rPr>
        <w:t>Це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рішення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набирає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чинності</w:t>
      </w:r>
      <w:proofErr w:type="spellEnd"/>
      <w:r w:rsidRPr="004D4ABF">
        <w:rPr>
          <w:lang w:val="ru-RU"/>
        </w:rPr>
        <w:t xml:space="preserve"> з дня </w:t>
      </w:r>
      <w:proofErr w:type="spellStart"/>
      <w:r w:rsidRPr="004D4ABF">
        <w:rPr>
          <w:lang w:val="ru-RU"/>
        </w:rPr>
        <w:t>його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офіційного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опублікування</w:t>
      </w:r>
      <w:proofErr w:type="spellEnd"/>
      <w:r w:rsidRPr="004D4ABF">
        <w:rPr>
          <w:lang w:val="ru-RU"/>
        </w:rPr>
        <w:t>.</w:t>
      </w:r>
    </w:p>
    <w:p w:rsidR="004D4ABF" w:rsidRPr="004D4ABF" w:rsidRDefault="004D4ABF" w:rsidP="004D4ABF">
      <w:pPr>
        <w:rPr>
          <w:lang w:val="ru-RU"/>
        </w:rPr>
      </w:pPr>
      <w:r w:rsidRPr="004D4ABF">
        <w:rPr>
          <w:lang w:val="ru-RU"/>
        </w:rPr>
        <w:t xml:space="preserve">4. Контроль за </w:t>
      </w:r>
      <w:proofErr w:type="spellStart"/>
      <w:r w:rsidRPr="004D4ABF">
        <w:rPr>
          <w:lang w:val="ru-RU"/>
        </w:rPr>
        <w:t>виконанням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цього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рішення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покласти</w:t>
      </w:r>
      <w:proofErr w:type="spellEnd"/>
      <w:r w:rsidRPr="004D4ABF">
        <w:rPr>
          <w:lang w:val="ru-RU"/>
        </w:rPr>
        <w:t xml:space="preserve"> на члена </w:t>
      </w:r>
      <w:proofErr w:type="spellStart"/>
      <w:r w:rsidRPr="004D4ABF">
        <w:rPr>
          <w:lang w:val="ru-RU"/>
        </w:rPr>
        <w:t>Національної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комісії</w:t>
      </w:r>
      <w:proofErr w:type="spellEnd"/>
      <w:r w:rsidRPr="004D4ABF">
        <w:rPr>
          <w:lang w:val="ru-RU"/>
        </w:rPr>
        <w:t xml:space="preserve"> з </w:t>
      </w:r>
      <w:proofErr w:type="spellStart"/>
      <w:r w:rsidRPr="004D4ABF">
        <w:rPr>
          <w:lang w:val="ru-RU"/>
        </w:rPr>
        <w:t>цінних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паперів</w:t>
      </w:r>
      <w:proofErr w:type="spellEnd"/>
      <w:r w:rsidRPr="004D4ABF">
        <w:rPr>
          <w:lang w:val="ru-RU"/>
        </w:rPr>
        <w:t xml:space="preserve"> та фондового ринку </w:t>
      </w:r>
      <w:proofErr w:type="spellStart"/>
      <w:r w:rsidRPr="004D4ABF">
        <w:rPr>
          <w:lang w:val="ru-RU"/>
        </w:rPr>
        <w:t>Панченка</w:t>
      </w:r>
      <w:proofErr w:type="spellEnd"/>
      <w:r w:rsidRPr="004D4ABF">
        <w:rPr>
          <w:lang w:val="ru-RU"/>
        </w:rPr>
        <w:t xml:space="preserve"> О.</w:t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8"/>
        <w:gridCol w:w="5591"/>
      </w:tblGrid>
      <w:tr w:rsidR="004D4ABF" w:rsidRPr="004D4ABF">
        <w:trPr>
          <w:tblCellSpacing w:w="0" w:type="dxa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ABF" w:rsidRPr="004D4ABF" w:rsidRDefault="004D4ABF" w:rsidP="004D4ABF">
            <w:pPr>
              <w:rPr>
                <w:b/>
                <w:bCs/>
                <w:lang w:val="ru-RU"/>
              </w:rPr>
            </w:pPr>
            <w:r w:rsidRPr="004D4ABF">
              <w:rPr>
                <w:b/>
                <w:bCs/>
                <w:lang w:val="ru-RU"/>
              </w:rPr>
              <w:t xml:space="preserve">Голова </w:t>
            </w:r>
            <w:proofErr w:type="spellStart"/>
            <w:r w:rsidRPr="004D4ABF">
              <w:rPr>
                <w:b/>
                <w:bCs/>
                <w:lang w:val="ru-RU"/>
              </w:rPr>
              <w:t>Комісії</w:t>
            </w:r>
            <w:proofErr w:type="spellEnd"/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ABF" w:rsidRPr="004D4ABF" w:rsidRDefault="004D4ABF" w:rsidP="004D4ABF">
            <w:pPr>
              <w:rPr>
                <w:b/>
                <w:bCs/>
                <w:lang w:val="ru-RU"/>
              </w:rPr>
            </w:pPr>
            <w:r w:rsidRPr="004D4ABF">
              <w:rPr>
                <w:b/>
                <w:bCs/>
                <w:lang w:val="ru-RU"/>
              </w:rPr>
              <w:t xml:space="preserve">Т. </w:t>
            </w:r>
            <w:proofErr w:type="spellStart"/>
            <w:r w:rsidRPr="004D4ABF">
              <w:rPr>
                <w:b/>
                <w:bCs/>
                <w:lang w:val="ru-RU"/>
              </w:rPr>
              <w:t>Хромаєв</w:t>
            </w:r>
            <w:proofErr w:type="spellEnd"/>
          </w:p>
        </w:tc>
      </w:tr>
    </w:tbl>
    <w:p w:rsidR="004D4ABF" w:rsidRPr="004D4ABF" w:rsidRDefault="004D4ABF" w:rsidP="004D4ABF">
      <w:pPr>
        <w:rPr>
          <w:lang w:val="ru-RU"/>
        </w:rPr>
      </w:pP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3"/>
        <w:gridCol w:w="3856"/>
      </w:tblGrid>
      <w:tr w:rsidR="004D4ABF" w:rsidRPr="004D4ABF">
        <w:trPr>
          <w:tblCellSpacing w:w="0" w:type="dxa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ABF" w:rsidRPr="004D4ABF" w:rsidRDefault="004D4ABF" w:rsidP="004D4ABF">
            <w:pPr>
              <w:rPr>
                <w:lang w:val="ru-RU"/>
              </w:rPr>
            </w:pPr>
            <w:proofErr w:type="gramStart"/>
            <w:r w:rsidRPr="004D4ABF">
              <w:rPr>
                <w:lang w:val="ru-RU"/>
              </w:rPr>
              <w:t>ПОГОДЖЕНО:</w:t>
            </w:r>
            <w:r w:rsidRPr="004D4ABF">
              <w:rPr>
                <w:lang w:val="ru-RU"/>
              </w:rPr>
              <w:br/>
            </w:r>
            <w:r w:rsidRPr="004D4ABF">
              <w:rPr>
                <w:lang w:val="ru-RU"/>
              </w:rPr>
              <w:br/>
              <w:t>Голова</w:t>
            </w:r>
            <w:proofErr w:type="gramEnd"/>
            <w:r w:rsidRPr="004D4ABF">
              <w:rPr>
                <w:lang w:val="ru-RU"/>
              </w:rPr>
              <w:t xml:space="preserve"> </w:t>
            </w:r>
            <w:proofErr w:type="spellStart"/>
            <w:r w:rsidRPr="004D4ABF">
              <w:rPr>
                <w:lang w:val="ru-RU"/>
              </w:rPr>
              <w:t>Державної</w:t>
            </w:r>
            <w:proofErr w:type="spellEnd"/>
            <w:r w:rsidRPr="004D4ABF">
              <w:rPr>
                <w:lang w:val="ru-RU"/>
              </w:rPr>
              <w:t xml:space="preserve"> </w:t>
            </w:r>
            <w:proofErr w:type="spellStart"/>
            <w:r w:rsidRPr="004D4ABF">
              <w:rPr>
                <w:lang w:val="ru-RU"/>
              </w:rPr>
              <w:t>служби</w:t>
            </w:r>
            <w:proofErr w:type="spellEnd"/>
            <w:r w:rsidRPr="004D4ABF">
              <w:rPr>
                <w:lang w:val="ru-RU"/>
              </w:rPr>
              <w:t xml:space="preserve"> </w:t>
            </w:r>
            <w:proofErr w:type="spellStart"/>
            <w:r w:rsidRPr="004D4ABF">
              <w:rPr>
                <w:lang w:val="ru-RU"/>
              </w:rPr>
              <w:t>фінансового</w:t>
            </w:r>
            <w:proofErr w:type="spellEnd"/>
            <w:r w:rsidRPr="004D4ABF">
              <w:rPr>
                <w:lang w:val="ru-RU"/>
              </w:rPr>
              <w:br/>
            </w:r>
            <w:proofErr w:type="spellStart"/>
            <w:r w:rsidRPr="004D4ABF">
              <w:rPr>
                <w:lang w:val="ru-RU"/>
              </w:rPr>
              <w:t>моніторингу</w:t>
            </w:r>
            <w:proofErr w:type="spellEnd"/>
            <w:r w:rsidRPr="004D4ABF">
              <w:rPr>
                <w:lang w:val="ru-RU"/>
              </w:rPr>
              <w:t xml:space="preserve"> </w:t>
            </w:r>
            <w:proofErr w:type="spellStart"/>
            <w:r w:rsidRPr="004D4ABF">
              <w:rPr>
                <w:lang w:val="ru-RU"/>
              </w:rPr>
              <w:t>України</w:t>
            </w:r>
            <w:proofErr w:type="spellEnd"/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ABF" w:rsidRPr="004D4ABF" w:rsidRDefault="004D4ABF" w:rsidP="004D4ABF">
            <w:pPr>
              <w:rPr>
                <w:lang w:val="ru-RU"/>
              </w:rPr>
            </w:pPr>
            <w:r w:rsidRPr="004D4ABF">
              <w:rPr>
                <w:lang w:val="ru-RU"/>
              </w:rPr>
              <w:br/>
            </w:r>
            <w:r w:rsidRPr="004D4ABF">
              <w:rPr>
                <w:lang w:val="ru-RU"/>
              </w:rPr>
              <w:br/>
            </w:r>
            <w:r w:rsidRPr="004D4ABF">
              <w:rPr>
                <w:lang w:val="ru-RU"/>
              </w:rPr>
              <w:br/>
              <w:t xml:space="preserve">І. </w:t>
            </w:r>
            <w:proofErr w:type="spellStart"/>
            <w:r w:rsidRPr="004D4ABF">
              <w:rPr>
                <w:lang w:val="ru-RU"/>
              </w:rPr>
              <w:t>Черкаський</w:t>
            </w:r>
            <w:proofErr w:type="spellEnd"/>
          </w:p>
        </w:tc>
      </w:tr>
    </w:tbl>
    <w:p w:rsidR="004D4ABF" w:rsidRPr="004D4ABF" w:rsidRDefault="004D4ABF" w:rsidP="004D4ABF">
      <w:pPr>
        <w:rPr>
          <w:b/>
          <w:bCs/>
          <w:lang w:val="ru-RU"/>
        </w:rPr>
      </w:pPr>
      <w:r w:rsidRPr="004D4ABF">
        <w:rPr>
          <w:lang w:val="ru-RU"/>
        </w:rPr>
        <w:br w:type="page"/>
      </w:r>
      <w:r w:rsidRPr="004D4ABF">
        <w:rPr>
          <w:b/>
          <w:bCs/>
          <w:lang w:val="ru-RU"/>
        </w:rPr>
        <w:lastRenderedPageBreak/>
        <w:t xml:space="preserve"> </w:t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3"/>
        <w:gridCol w:w="3856"/>
      </w:tblGrid>
      <w:tr w:rsidR="004D4ABF" w:rsidRPr="004D4ABF">
        <w:trPr>
          <w:tblCellSpacing w:w="0" w:type="dxa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ABF" w:rsidRPr="004D4ABF" w:rsidRDefault="004D4ABF" w:rsidP="004D4ABF">
            <w:pPr>
              <w:rPr>
                <w:b/>
                <w:bCs/>
                <w:lang w:val="ru-RU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ABF" w:rsidRPr="004D4ABF" w:rsidRDefault="004D4ABF" w:rsidP="004D4ABF">
            <w:pPr>
              <w:rPr>
                <w:b/>
                <w:bCs/>
                <w:lang w:val="ru-RU"/>
              </w:rPr>
            </w:pPr>
            <w:r w:rsidRPr="004D4ABF">
              <w:rPr>
                <w:b/>
                <w:bCs/>
                <w:lang w:val="ru-RU"/>
              </w:rPr>
              <w:t>ЗАТВЕРДЖЕНО</w:t>
            </w:r>
            <w:r w:rsidRPr="004D4ABF">
              <w:rPr>
                <w:b/>
                <w:bCs/>
                <w:lang w:val="ru-RU"/>
              </w:rPr>
              <w:br/>
            </w:r>
            <w:proofErr w:type="spellStart"/>
            <w:r w:rsidRPr="004D4ABF">
              <w:rPr>
                <w:b/>
                <w:bCs/>
                <w:lang w:val="ru-RU"/>
              </w:rPr>
              <w:t>Рішення</w:t>
            </w:r>
            <w:proofErr w:type="spellEnd"/>
            <w:r w:rsidRPr="004D4ABF">
              <w:rPr>
                <w:b/>
                <w:bCs/>
                <w:lang w:val="ru-RU"/>
              </w:rPr>
              <w:t xml:space="preserve"> </w:t>
            </w:r>
            <w:proofErr w:type="spellStart"/>
            <w:r w:rsidRPr="004D4ABF">
              <w:rPr>
                <w:b/>
                <w:bCs/>
                <w:lang w:val="ru-RU"/>
              </w:rPr>
              <w:t>Національної</w:t>
            </w:r>
            <w:proofErr w:type="spellEnd"/>
            <w:r w:rsidRPr="004D4ABF">
              <w:rPr>
                <w:b/>
                <w:bCs/>
                <w:lang w:val="ru-RU"/>
              </w:rPr>
              <w:t xml:space="preserve"> </w:t>
            </w:r>
            <w:proofErr w:type="spellStart"/>
            <w:r w:rsidRPr="004D4ABF">
              <w:rPr>
                <w:b/>
                <w:bCs/>
                <w:lang w:val="ru-RU"/>
              </w:rPr>
              <w:t>комісії</w:t>
            </w:r>
            <w:proofErr w:type="spellEnd"/>
            <w:r w:rsidRPr="004D4ABF">
              <w:rPr>
                <w:b/>
                <w:bCs/>
                <w:lang w:val="ru-RU"/>
              </w:rPr>
              <w:br/>
              <w:t xml:space="preserve">з </w:t>
            </w:r>
            <w:proofErr w:type="spellStart"/>
            <w:r w:rsidRPr="004D4ABF">
              <w:rPr>
                <w:b/>
                <w:bCs/>
                <w:lang w:val="ru-RU"/>
              </w:rPr>
              <w:t>цінних</w:t>
            </w:r>
            <w:proofErr w:type="spellEnd"/>
            <w:r w:rsidRPr="004D4ABF">
              <w:rPr>
                <w:b/>
                <w:bCs/>
                <w:lang w:val="ru-RU"/>
              </w:rPr>
              <w:t xml:space="preserve"> </w:t>
            </w:r>
            <w:proofErr w:type="spellStart"/>
            <w:r w:rsidRPr="004D4ABF">
              <w:rPr>
                <w:b/>
                <w:bCs/>
                <w:lang w:val="ru-RU"/>
              </w:rPr>
              <w:t>паперів</w:t>
            </w:r>
            <w:proofErr w:type="spellEnd"/>
            <w:r w:rsidRPr="004D4ABF">
              <w:rPr>
                <w:b/>
                <w:bCs/>
                <w:lang w:val="ru-RU"/>
              </w:rPr>
              <w:t xml:space="preserve"> та фондового</w:t>
            </w:r>
            <w:r w:rsidRPr="004D4ABF">
              <w:rPr>
                <w:b/>
                <w:bCs/>
                <w:lang w:val="ru-RU"/>
              </w:rPr>
              <w:br/>
              <w:t>ринку</w:t>
            </w:r>
            <w:r w:rsidRPr="004D4ABF">
              <w:rPr>
                <w:b/>
                <w:bCs/>
                <w:lang w:val="ru-RU"/>
              </w:rPr>
              <w:br/>
              <w:t xml:space="preserve">21 </w:t>
            </w:r>
            <w:proofErr w:type="spellStart"/>
            <w:r w:rsidRPr="004D4ABF">
              <w:rPr>
                <w:b/>
                <w:bCs/>
                <w:lang w:val="ru-RU"/>
              </w:rPr>
              <w:t>січня</w:t>
            </w:r>
            <w:proofErr w:type="spellEnd"/>
            <w:r w:rsidRPr="004D4ABF">
              <w:rPr>
                <w:b/>
                <w:bCs/>
                <w:lang w:val="ru-RU"/>
              </w:rPr>
              <w:t xml:space="preserve"> 2021 року № 25</w:t>
            </w:r>
          </w:p>
        </w:tc>
      </w:tr>
    </w:tbl>
    <w:p w:rsidR="004D4ABF" w:rsidRPr="004D4ABF" w:rsidRDefault="004D4ABF" w:rsidP="004D4ABF">
      <w:pPr>
        <w:rPr>
          <w:lang w:val="ru-RU"/>
        </w:rPr>
      </w:pP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3"/>
        <w:gridCol w:w="3856"/>
      </w:tblGrid>
      <w:tr w:rsidR="004D4ABF" w:rsidRPr="004D4ABF">
        <w:trPr>
          <w:tblCellSpacing w:w="0" w:type="dxa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ABF" w:rsidRPr="004D4ABF" w:rsidRDefault="004D4ABF" w:rsidP="004D4ABF">
            <w:pPr>
              <w:rPr>
                <w:b/>
                <w:bCs/>
                <w:lang w:val="ru-RU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ABF" w:rsidRPr="004D4ABF" w:rsidRDefault="004D4ABF" w:rsidP="004D4ABF">
            <w:pPr>
              <w:rPr>
                <w:b/>
                <w:bCs/>
                <w:lang w:val="ru-RU"/>
              </w:rPr>
            </w:pPr>
            <w:proofErr w:type="spellStart"/>
            <w:r w:rsidRPr="004D4ABF">
              <w:rPr>
                <w:b/>
                <w:bCs/>
                <w:lang w:val="ru-RU"/>
              </w:rPr>
              <w:t>Зареєстровано</w:t>
            </w:r>
            <w:proofErr w:type="spellEnd"/>
            <w:r w:rsidRPr="004D4ABF">
              <w:rPr>
                <w:b/>
                <w:bCs/>
                <w:lang w:val="ru-RU"/>
              </w:rPr>
              <w:t xml:space="preserve"> в </w:t>
            </w:r>
            <w:proofErr w:type="spellStart"/>
            <w:r w:rsidRPr="004D4ABF">
              <w:rPr>
                <w:b/>
                <w:bCs/>
                <w:lang w:val="ru-RU"/>
              </w:rPr>
              <w:t>Міністерстві</w:t>
            </w:r>
            <w:proofErr w:type="spellEnd"/>
            <w:r w:rsidRPr="004D4ABF">
              <w:rPr>
                <w:b/>
                <w:bCs/>
                <w:lang w:val="ru-RU"/>
              </w:rPr>
              <w:br/>
            </w:r>
            <w:proofErr w:type="spellStart"/>
            <w:r w:rsidRPr="004D4ABF">
              <w:rPr>
                <w:b/>
                <w:bCs/>
                <w:lang w:val="ru-RU"/>
              </w:rPr>
              <w:t>юстиції</w:t>
            </w:r>
            <w:proofErr w:type="spellEnd"/>
            <w:r w:rsidRPr="004D4ABF">
              <w:rPr>
                <w:b/>
                <w:bCs/>
                <w:lang w:val="ru-RU"/>
              </w:rPr>
              <w:t xml:space="preserve"> </w:t>
            </w:r>
            <w:proofErr w:type="spellStart"/>
            <w:r w:rsidRPr="004D4ABF">
              <w:rPr>
                <w:b/>
                <w:bCs/>
                <w:lang w:val="ru-RU"/>
              </w:rPr>
              <w:t>України</w:t>
            </w:r>
            <w:proofErr w:type="spellEnd"/>
            <w:r w:rsidRPr="004D4ABF">
              <w:rPr>
                <w:b/>
                <w:bCs/>
                <w:lang w:val="ru-RU"/>
              </w:rPr>
              <w:br/>
              <w:t xml:space="preserve">19 </w:t>
            </w:r>
            <w:proofErr w:type="spellStart"/>
            <w:r w:rsidRPr="004D4ABF">
              <w:rPr>
                <w:b/>
                <w:bCs/>
                <w:lang w:val="ru-RU"/>
              </w:rPr>
              <w:t>березня</w:t>
            </w:r>
            <w:proofErr w:type="spellEnd"/>
            <w:r w:rsidRPr="004D4ABF">
              <w:rPr>
                <w:b/>
                <w:bCs/>
                <w:lang w:val="ru-RU"/>
              </w:rPr>
              <w:t xml:space="preserve"> 2021 р.</w:t>
            </w:r>
            <w:r w:rsidRPr="004D4ABF">
              <w:rPr>
                <w:b/>
                <w:bCs/>
                <w:lang w:val="ru-RU"/>
              </w:rPr>
              <w:br/>
              <w:t>за № 350/35972</w:t>
            </w:r>
          </w:p>
        </w:tc>
      </w:tr>
    </w:tbl>
    <w:p w:rsidR="004D4ABF" w:rsidRPr="004D4ABF" w:rsidRDefault="004D4ABF" w:rsidP="004D4ABF">
      <w:pPr>
        <w:rPr>
          <w:b/>
          <w:bCs/>
          <w:lang w:val="ru-RU"/>
        </w:rPr>
      </w:pPr>
      <w:r w:rsidRPr="004D4ABF">
        <w:rPr>
          <w:b/>
          <w:bCs/>
          <w:lang w:val="ru-RU"/>
        </w:rPr>
        <w:t xml:space="preserve">ЗМІНИ </w:t>
      </w:r>
      <w:r w:rsidRPr="004D4ABF">
        <w:rPr>
          <w:b/>
          <w:bCs/>
          <w:lang w:val="ru-RU"/>
        </w:rPr>
        <w:br/>
        <w:t xml:space="preserve">до </w:t>
      </w:r>
      <w:proofErr w:type="spellStart"/>
      <w:r w:rsidRPr="004D4ABF">
        <w:rPr>
          <w:b/>
          <w:bCs/>
          <w:lang w:val="ru-RU"/>
        </w:rPr>
        <w:t>Положення</w:t>
      </w:r>
      <w:proofErr w:type="spellEnd"/>
      <w:r w:rsidRPr="004D4ABF">
        <w:rPr>
          <w:b/>
          <w:bCs/>
          <w:lang w:val="ru-RU"/>
        </w:rPr>
        <w:t xml:space="preserve"> про порядок </w:t>
      </w:r>
      <w:proofErr w:type="spellStart"/>
      <w:r w:rsidRPr="004D4ABF">
        <w:rPr>
          <w:b/>
          <w:bCs/>
          <w:lang w:val="ru-RU"/>
        </w:rPr>
        <w:t>визначення</w:t>
      </w:r>
      <w:proofErr w:type="spellEnd"/>
      <w:r w:rsidRPr="004D4ABF">
        <w:rPr>
          <w:b/>
          <w:bCs/>
          <w:lang w:val="ru-RU"/>
        </w:rPr>
        <w:t xml:space="preserve"> </w:t>
      </w:r>
      <w:proofErr w:type="spellStart"/>
      <w:r w:rsidRPr="004D4ABF">
        <w:rPr>
          <w:b/>
          <w:bCs/>
          <w:lang w:val="ru-RU"/>
        </w:rPr>
        <w:t>чистої</w:t>
      </w:r>
      <w:proofErr w:type="spellEnd"/>
      <w:r w:rsidRPr="004D4ABF">
        <w:rPr>
          <w:b/>
          <w:bCs/>
          <w:lang w:val="ru-RU"/>
        </w:rPr>
        <w:t xml:space="preserve"> </w:t>
      </w:r>
      <w:proofErr w:type="spellStart"/>
      <w:r w:rsidRPr="004D4ABF">
        <w:rPr>
          <w:b/>
          <w:bCs/>
          <w:lang w:val="ru-RU"/>
        </w:rPr>
        <w:t>вартості</w:t>
      </w:r>
      <w:proofErr w:type="spellEnd"/>
      <w:r w:rsidRPr="004D4ABF">
        <w:rPr>
          <w:b/>
          <w:bCs/>
          <w:lang w:val="ru-RU"/>
        </w:rPr>
        <w:t xml:space="preserve"> </w:t>
      </w:r>
      <w:proofErr w:type="spellStart"/>
      <w:r w:rsidRPr="004D4ABF">
        <w:rPr>
          <w:b/>
          <w:bCs/>
          <w:lang w:val="ru-RU"/>
        </w:rPr>
        <w:t>активів</w:t>
      </w:r>
      <w:proofErr w:type="spellEnd"/>
      <w:r w:rsidRPr="004D4ABF">
        <w:rPr>
          <w:b/>
          <w:bCs/>
          <w:lang w:val="ru-RU"/>
        </w:rPr>
        <w:t xml:space="preserve"> </w:t>
      </w:r>
      <w:proofErr w:type="spellStart"/>
      <w:r w:rsidRPr="004D4ABF">
        <w:rPr>
          <w:b/>
          <w:bCs/>
          <w:lang w:val="ru-RU"/>
        </w:rPr>
        <w:t>пенсійного</w:t>
      </w:r>
      <w:proofErr w:type="spellEnd"/>
      <w:r w:rsidRPr="004D4ABF">
        <w:rPr>
          <w:b/>
          <w:bCs/>
          <w:lang w:val="ru-RU"/>
        </w:rPr>
        <w:t xml:space="preserve"> фонду</w:t>
      </w:r>
    </w:p>
    <w:p w:rsidR="004D4ABF" w:rsidRPr="004D4ABF" w:rsidRDefault="004D4ABF" w:rsidP="004D4ABF">
      <w:pPr>
        <w:rPr>
          <w:lang w:val="ru-RU"/>
        </w:rPr>
      </w:pPr>
      <w:r w:rsidRPr="004D4ABF">
        <w:rPr>
          <w:lang w:val="ru-RU"/>
        </w:rPr>
        <w:t xml:space="preserve">1. У </w:t>
      </w:r>
      <w:proofErr w:type="spellStart"/>
      <w:r w:rsidRPr="004D4ABF">
        <w:rPr>
          <w:lang w:val="ru-RU"/>
        </w:rPr>
        <w:t>розділі</w:t>
      </w:r>
      <w:proofErr w:type="spellEnd"/>
      <w:r w:rsidRPr="004D4ABF">
        <w:rPr>
          <w:lang w:val="ru-RU"/>
        </w:rPr>
        <w:t xml:space="preserve"> I:</w:t>
      </w:r>
    </w:p>
    <w:p w:rsidR="004D4ABF" w:rsidRPr="004D4ABF" w:rsidRDefault="004D4ABF" w:rsidP="004D4ABF">
      <w:pPr>
        <w:rPr>
          <w:lang w:val="ru-RU"/>
        </w:rPr>
      </w:pPr>
      <w:r w:rsidRPr="004D4ABF">
        <w:rPr>
          <w:lang w:val="ru-RU"/>
        </w:rPr>
        <w:t xml:space="preserve">1) пункт 3 </w:t>
      </w:r>
      <w:proofErr w:type="spellStart"/>
      <w:r w:rsidRPr="004D4ABF">
        <w:rPr>
          <w:lang w:val="ru-RU"/>
        </w:rPr>
        <w:t>викласти</w:t>
      </w:r>
      <w:proofErr w:type="spellEnd"/>
      <w:r w:rsidRPr="004D4ABF">
        <w:rPr>
          <w:lang w:val="ru-RU"/>
        </w:rPr>
        <w:t xml:space="preserve"> в </w:t>
      </w:r>
      <w:proofErr w:type="spellStart"/>
      <w:r w:rsidRPr="004D4ABF">
        <w:rPr>
          <w:lang w:val="ru-RU"/>
        </w:rPr>
        <w:t>такій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редакції</w:t>
      </w:r>
      <w:proofErr w:type="spellEnd"/>
      <w:r w:rsidRPr="004D4ABF">
        <w:rPr>
          <w:lang w:val="ru-RU"/>
        </w:rPr>
        <w:t>:</w:t>
      </w:r>
    </w:p>
    <w:p w:rsidR="004D4ABF" w:rsidRPr="004D4ABF" w:rsidRDefault="004D4ABF" w:rsidP="004D4ABF">
      <w:pPr>
        <w:rPr>
          <w:lang w:val="ru-RU"/>
        </w:rPr>
      </w:pPr>
      <w:r w:rsidRPr="004D4ABF">
        <w:rPr>
          <w:lang w:val="ru-RU"/>
        </w:rPr>
        <w:t xml:space="preserve">«3. </w:t>
      </w:r>
      <w:proofErr w:type="spellStart"/>
      <w:r w:rsidRPr="004D4ABF">
        <w:rPr>
          <w:lang w:val="ru-RU"/>
        </w:rPr>
        <w:t>Терміни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що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використовуються</w:t>
      </w:r>
      <w:proofErr w:type="spellEnd"/>
      <w:r w:rsidRPr="004D4ABF">
        <w:rPr>
          <w:lang w:val="ru-RU"/>
        </w:rPr>
        <w:t xml:space="preserve"> у </w:t>
      </w:r>
      <w:proofErr w:type="spellStart"/>
      <w:r w:rsidRPr="004D4ABF">
        <w:rPr>
          <w:lang w:val="ru-RU"/>
        </w:rPr>
        <w:t>цьому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Положенні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вживаються</w:t>
      </w:r>
      <w:proofErr w:type="spellEnd"/>
      <w:r w:rsidRPr="004D4ABF">
        <w:rPr>
          <w:lang w:val="ru-RU"/>
        </w:rPr>
        <w:t xml:space="preserve"> у </w:t>
      </w:r>
      <w:proofErr w:type="spellStart"/>
      <w:r w:rsidRPr="004D4ABF">
        <w:rPr>
          <w:lang w:val="ru-RU"/>
        </w:rPr>
        <w:t>значеннях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відповідно</w:t>
      </w:r>
      <w:proofErr w:type="spellEnd"/>
      <w:r w:rsidRPr="004D4ABF">
        <w:rPr>
          <w:lang w:val="ru-RU"/>
        </w:rPr>
        <w:t xml:space="preserve"> до </w:t>
      </w:r>
      <w:proofErr w:type="spellStart"/>
      <w:r w:rsidRPr="004D4ABF">
        <w:rPr>
          <w:lang w:val="ru-RU"/>
        </w:rPr>
        <w:t>Законів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України</w:t>
      </w:r>
      <w:proofErr w:type="spellEnd"/>
      <w:r w:rsidRPr="004D4ABF">
        <w:rPr>
          <w:lang w:val="ru-RU"/>
        </w:rPr>
        <w:t xml:space="preserve"> «Про </w:t>
      </w:r>
      <w:proofErr w:type="spellStart"/>
      <w:r w:rsidRPr="004D4ABF">
        <w:rPr>
          <w:lang w:val="ru-RU"/>
        </w:rPr>
        <w:t>недержавне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пенсійне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забезпечення</w:t>
      </w:r>
      <w:proofErr w:type="spellEnd"/>
      <w:r w:rsidRPr="004D4ABF">
        <w:rPr>
          <w:lang w:val="ru-RU"/>
        </w:rPr>
        <w:t xml:space="preserve">», «Про </w:t>
      </w:r>
      <w:proofErr w:type="spellStart"/>
      <w:r w:rsidRPr="004D4ABF">
        <w:rPr>
          <w:lang w:val="ru-RU"/>
        </w:rPr>
        <w:t>загальнообов’язкове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державне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пенсійне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страхування</w:t>
      </w:r>
      <w:proofErr w:type="spellEnd"/>
      <w:r w:rsidRPr="004D4ABF">
        <w:rPr>
          <w:lang w:val="ru-RU"/>
        </w:rPr>
        <w:t xml:space="preserve">», «Про </w:t>
      </w:r>
      <w:proofErr w:type="spellStart"/>
      <w:r w:rsidRPr="004D4ABF">
        <w:rPr>
          <w:lang w:val="ru-RU"/>
        </w:rPr>
        <w:t>бухгалтерський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облік</w:t>
      </w:r>
      <w:proofErr w:type="spellEnd"/>
      <w:r w:rsidRPr="004D4ABF">
        <w:rPr>
          <w:lang w:val="ru-RU"/>
        </w:rPr>
        <w:t xml:space="preserve"> та </w:t>
      </w:r>
      <w:proofErr w:type="spellStart"/>
      <w:r w:rsidRPr="004D4ABF">
        <w:rPr>
          <w:lang w:val="ru-RU"/>
        </w:rPr>
        <w:t>фінансову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звітність</w:t>
      </w:r>
      <w:proofErr w:type="spellEnd"/>
      <w:r w:rsidRPr="004D4ABF">
        <w:rPr>
          <w:lang w:val="ru-RU"/>
        </w:rPr>
        <w:t xml:space="preserve"> в </w:t>
      </w:r>
      <w:proofErr w:type="spellStart"/>
      <w:r w:rsidRPr="004D4ABF">
        <w:rPr>
          <w:lang w:val="ru-RU"/>
        </w:rPr>
        <w:t>Україні</w:t>
      </w:r>
      <w:proofErr w:type="spellEnd"/>
      <w:r w:rsidRPr="004D4ABF">
        <w:rPr>
          <w:lang w:val="ru-RU"/>
        </w:rPr>
        <w:t xml:space="preserve">», «Про </w:t>
      </w:r>
      <w:proofErr w:type="spellStart"/>
      <w:r w:rsidRPr="004D4ABF">
        <w:rPr>
          <w:lang w:val="ru-RU"/>
        </w:rPr>
        <w:t>цінні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папери</w:t>
      </w:r>
      <w:proofErr w:type="spellEnd"/>
      <w:r w:rsidRPr="004D4ABF">
        <w:rPr>
          <w:lang w:val="ru-RU"/>
        </w:rPr>
        <w:t xml:space="preserve"> та </w:t>
      </w:r>
      <w:proofErr w:type="spellStart"/>
      <w:r w:rsidRPr="004D4ABF">
        <w:rPr>
          <w:lang w:val="ru-RU"/>
        </w:rPr>
        <w:t>фондовий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ринок</w:t>
      </w:r>
      <w:proofErr w:type="spellEnd"/>
      <w:r w:rsidRPr="004D4ABF">
        <w:rPr>
          <w:lang w:val="ru-RU"/>
        </w:rPr>
        <w:t xml:space="preserve">», а </w:t>
      </w:r>
      <w:proofErr w:type="spellStart"/>
      <w:r w:rsidRPr="004D4ABF">
        <w:rPr>
          <w:lang w:val="ru-RU"/>
        </w:rPr>
        <w:t>також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Міжнародних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стандартів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фінансової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звітності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офіційно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оприлюднених</w:t>
      </w:r>
      <w:proofErr w:type="spellEnd"/>
      <w:r w:rsidRPr="004D4ABF">
        <w:rPr>
          <w:lang w:val="ru-RU"/>
        </w:rPr>
        <w:t xml:space="preserve"> на </w:t>
      </w:r>
      <w:proofErr w:type="spellStart"/>
      <w:r w:rsidRPr="004D4ABF">
        <w:rPr>
          <w:lang w:val="ru-RU"/>
        </w:rPr>
        <w:t>вебсайті</w:t>
      </w:r>
      <w:proofErr w:type="spellEnd"/>
      <w:r w:rsidRPr="004D4ABF">
        <w:rPr>
          <w:lang w:val="ru-RU"/>
        </w:rPr>
        <w:t xml:space="preserve"> центрального органу </w:t>
      </w:r>
      <w:proofErr w:type="spellStart"/>
      <w:r w:rsidRPr="004D4ABF">
        <w:rPr>
          <w:lang w:val="ru-RU"/>
        </w:rPr>
        <w:t>виконавчої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влади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що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забезпечує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формування</w:t>
      </w:r>
      <w:proofErr w:type="spellEnd"/>
      <w:r w:rsidRPr="004D4ABF">
        <w:rPr>
          <w:lang w:val="ru-RU"/>
        </w:rPr>
        <w:t xml:space="preserve"> та </w:t>
      </w:r>
      <w:proofErr w:type="spellStart"/>
      <w:r w:rsidRPr="004D4ABF">
        <w:rPr>
          <w:lang w:val="ru-RU"/>
        </w:rPr>
        <w:t>реалізує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державну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фінансову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політику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нормативних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актів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Національної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комісії</w:t>
      </w:r>
      <w:proofErr w:type="spellEnd"/>
      <w:r w:rsidRPr="004D4ABF">
        <w:rPr>
          <w:lang w:val="ru-RU"/>
        </w:rPr>
        <w:t xml:space="preserve"> з </w:t>
      </w:r>
      <w:proofErr w:type="spellStart"/>
      <w:r w:rsidRPr="004D4ABF">
        <w:rPr>
          <w:lang w:val="ru-RU"/>
        </w:rPr>
        <w:t>цінних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паперів</w:t>
      </w:r>
      <w:proofErr w:type="spellEnd"/>
      <w:r w:rsidRPr="004D4ABF">
        <w:rPr>
          <w:lang w:val="ru-RU"/>
        </w:rPr>
        <w:t xml:space="preserve"> та фондового ринку.».</w:t>
      </w:r>
    </w:p>
    <w:p w:rsidR="004D4ABF" w:rsidRPr="004D4ABF" w:rsidRDefault="004D4ABF" w:rsidP="004D4ABF">
      <w:pPr>
        <w:rPr>
          <w:lang w:val="ru-RU"/>
        </w:rPr>
      </w:pPr>
      <w:r w:rsidRPr="004D4ABF">
        <w:rPr>
          <w:lang w:val="ru-RU"/>
        </w:rPr>
        <w:t xml:space="preserve">2) </w:t>
      </w:r>
      <w:proofErr w:type="spellStart"/>
      <w:r w:rsidRPr="004D4ABF">
        <w:rPr>
          <w:lang w:val="ru-RU"/>
        </w:rPr>
        <w:t>доповнити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розділ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після</w:t>
      </w:r>
      <w:proofErr w:type="spellEnd"/>
      <w:r w:rsidRPr="004D4ABF">
        <w:rPr>
          <w:lang w:val="ru-RU"/>
        </w:rPr>
        <w:t xml:space="preserve"> пункту 3 </w:t>
      </w:r>
      <w:proofErr w:type="spellStart"/>
      <w:r w:rsidRPr="004D4ABF">
        <w:rPr>
          <w:lang w:val="ru-RU"/>
        </w:rPr>
        <w:t>двома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новими</w:t>
      </w:r>
      <w:proofErr w:type="spellEnd"/>
      <w:r w:rsidRPr="004D4ABF">
        <w:rPr>
          <w:lang w:val="ru-RU"/>
        </w:rPr>
        <w:t xml:space="preserve"> пунктами 4, 5 такого </w:t>
      </w:r>
      <w:proofErr w:type="spellStart"/>
      <w:r w:rsidRPr="004D4ABF">
        <w:rPr>
          <w:lang w:val="ru-RU"/>
        </w:rPr>
        <w:t>змісту</w:t>
      </w:r>
      <w:proofErr w:type="spellEnd"/>
      <w:r w:rsidRPr="004D4ABF">
        <w:rPr>
          <w:lang w:val="ru-RU"/>
        </w:rPr>
        <w:t>:</w:t>
      </w:r>
    </w:p>
    <w:p w:rsidR="004D4ABF" w:rsidRPr="004D4ABF" w:rsidRDefault="004D4ABF" w:rsidP="004D4ABF">
      <w:pPr>
        <w:rPr>
          <w:lang w:val="ru-RU"/>
        </w:rPr>
      </w:pPr>
      <w:r w:rsidRPr="004D4ABF">
        <w:rPr>
          <w:lang w:val="ru-RU"/>
        </w:rPr>
        <w:t xml:space="preserve">«4. </w:t>
      </w:r>
      <w:proofErr w:type="spellStart"/>
      <w:r w:rsidRPr="004D4ABF">
        <w:rPr>
          <w:lang w:val="ru-RU"/>
        </w:rPr>
        <w:t>Інші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терміни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що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використовуються</w:t>
      </w:r>
      <w:proofErr w:type="spellEnd"/>
      <w:r w:rsidRPr="004D4ABF">
        <w:rPr>
          <w:lang w:val="ru-RU"/>
        </w:rPr>
        <w:t xml:space="preserve"> у </w:t>
      </w:r>
      <w:proofErr w:type="spellStart"/>
      <w:r w:rsidRPr="004D4ABF">
        <w:rPr>
          <w:lang w:val="ru-RU"/>
        </w:rPr>
        <w:t>цьому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Положенні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мають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такі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значення</w:t>
      </w:r>
      <w:proofErr w:type="spellEnd"/>
      <w:r w:rsidRPr="004D4ABF">
        <w:rPr>
          <w:lang w:val="ru-RU"/>
        </w:rPr>
        <w:t>:</w:t>
      </w:r>
    </w:p>
    <w:p w:rsidR="004D4ABF" w:rsidRPr="004D4ABF" w:rsidRDefault="004D4ABF" w:rsidP="004D4ABF">
      <w:pPr>
        <w:rPr>
          <w:lang w:val="ru-RU"/>
        </w:rPr>
      </w:pPr>
      <w:proofErr w:type="spellStart"/>
      <w:r w:rsidRPr="004D4ABF">
        <w:rPr>
          <w:lang w:val="ru-RU"/>
        </w:rPr>
        <w:t>переоцінка</w:t>
      </w:r>
      <w:proofErr w:type="spellEnd"/>
      <w:r w:rsidRPr="004D4ABF">
        <w:rPr>
          <w:lang w:val="ru-RU"/>
        </w:rPr>
        <w:t xml:space="preserve"> - </w:t>
      </w:r>
      <w:proofErr w:type="spellStart"/>
      <w:r w:rsidRPr="004D4ABF">
        <w:rPr>
          <w:lang w:val="ru-RU"/>
        </w:rPr>
        <w:t>дооцінка</w:t>
      </w:r>
      <w:proofErr w:type="spellEnd"/>
      <w:r w:rsidRPr="004D4ABF">
        <w:rPr>
          <w:lang w:val="ru-RU"/>
        </w:rPr>
        <w:t>/</w:t>
      </w:r>
      <w:proofErr w:type="spellStart"/>
      <w:r w:rsidRPr="004D4ABF">
        <w:rPr>
          <w:lang w:val="ru-RU"/>
        </w:rPr>
        <w:t>уцінка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вартості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активів</w:t>
      </w:r>
      <w:proofErr w:type="spellEnd"/>
      <w:r w:rsidRPr="004D4ABF">
        <w:rPr>
          <w:lang w:val="ru-RU"/>
        </w:rPr>
        <w:t xml:space="preserve"> у </w:t>
      </w:r>
      <w:proofErr w:type="spellStart"/>
      <w:r w:rsidRPr="004D4ABF">
        <w:rPr>
          <w:lang w:val="ru-RU"/>
        </w:rPr>
        <w:t>зв’язку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із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зміною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справедливої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вартості</w:t>
      </w:r>
      <w:proofErr w:type="spellEnd"/>
      <w:r w:rsidRPr="004D4ABF">
        <w:rPr>
          <w:lang w:val="ru-RU"/>
        </w:rPr>
        <w:t xml:space="preserve"> таких </w:t>
      </w:r>
      <w:proofErr w:type="spellStart"/>
      <w:r w:rsidRPr="004D4ABF">
        <w:rPr>
          <w:lang w:val="ru-RU"/>
        </w:rPr>
        <w:t>активів</w:t>
      </w:r>
      <w:proofErr w:type="spellEnd"/>
      <w:r w:rsidRPr="004D4ABF">
        <w:rPr>
          <w:lang w:val="ru-RU"/>
        </w:rPr>
        <w:t>;</w:t>
      </w:r>
    </w:p>
    <w:p w:rsidR="004D4ABF" w:rsidRPr="004D4ABF" w:rsidRDefault="004D4ABF" w:rsidP="004D4ABF">
      <w:pPr>
        <w:rPr>
          <w:lang w:val="ru-RU"/>
        </w:rPr>
      </w:pPr>
      <w:proofErr w:type="spellStart"/>
      <w:r w:rsidRPr="004D4ABF">
        <w:rPr>
          <w:lang w:val="ru-RU"/>
        </w:rPr>
        <w:t>дооцінка</w:t>
      </w:r>
      <w:proofErr w:type="spellEnd"/>
      <w:r w:rsidRPr="004D4ABF">
        <w:rPr>
          <w:lang w:val="ru-RU"/>
        </w:rPr>
        <w:t xml:space="preserve"> - </w:t>
      </w:r>
      <w:proofErr w:type="spellStart"/>
      <w:r w:rsidRPr="004D4ABF">
        <w:rPr>
          <w:lang w:val="ru-RU"/>
        </w:rPr>
        <w:t>збільшення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вартості</w:t>
      </w:r>
      <w:proofErr w:type="spellEnd"/>
      <w:r w:rsidRPr="004D4ABF">
        <w:rPr>
          <w:lang w:val="ru-RU"/>
        </w:rPr>
        <w:t xml:space="preserve"> активу у </w:t>
      </w:r>
      <w:proofErr w:type="spellStart"/>
      <w:r w:rsidRPr="004D4ABF">
        <w:rPr>
          <w:lang w:val="ru-RU"/>
        </w:rPr>
        <w:t>зв’язку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із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збільшенням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його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справедливої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вартості</w:t>
      </w:r>
      <w:proofErr w:type="spellEnd"/>
      <w:r w:rsidRPr="004D4ABF">
        <w:rPr>
          <w:lang w:val="ru-RU"/>
        </w:rPr>
        <w:t>;</w:t>
      </w:r>
    </w:p>
    <w:p w:rsidR="004D4ABF" w:rsidRPr="004D4ABF" w:rsidRDefault="004D4ABF" w:rsidP="004D4ABF">
      <w:pPr>
        <w:rPr>
          <w:lang w:val="ru-RU"/>
        </w:rPr>
      </w:pPr>
      <w:proofErr w:type="spellStart"/>
      <w:r w:rsidRPr="004D4ABF">
        <w:rPr>
          <w:lang w:val="ru-RU"/>
        </w:rPr>
        <w:t>уцінка</w:t>
      </w:r>
      <w:proofErr w:type="spellEnd"/>
      <w:r w:rsidRPr="004D4ABF">
        <w:rPr>
          <w:lang w:val="ru-RU"/>
        </w:rPr>
        <w:t xml:space="preserve"> - </w:t>
      </w:r>
      <w:proofErr w:type="spellStart"/>
      <w:r w:rsidRPr="004D4ABF">
        <w:rPr>
          <w:lang w:val="ru-RU"/>
        </w:rPr>
        <w:t>зменшення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вартості</w:t>
      </w:r>
      <w:proofErr w:type="spellEnd"/>
      <w:r w:rsidRPr="004D4ABF">
        <w:rPr>
          <w:lang w:val="ru-RU"/>
        </w:rPr>
        <w:t xml:space="preserve"> активу у </w:t>
      </w:r>
      <w:proofErr w:type="spellStart"/>
      <w:r w:rsidRPr="004D4ABF">
        <w:rPr>
          <w:lang w:val="ru-RU"/>
        </w:rPr>
        <w:t>зв’язку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із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зменшенням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його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справедливої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вартості</w:t>
      </w:r>
      <w:proofErr w:type="spellEnd"/>
      <w:r w:rsidRPr="004D4ABF">
        <w:rPr>
          <w:lang w:val="ru-RU"/>
        </w:rPr>
        <w:t>.</w:t>
      </w:r>
    </w:p>
    <w:p w:rsidR="004D4ABF" w:rsidRPr="004D4ABF" w:rsidRDefault="004D4ABF" w:rsidP="004D4ABF">
      <w:pPr>
        <w:rPr>
          <w:lang w:val="ru-RU"/>
        </w:rPr>
      </w:pPr>
      <w:r w:rsidRPr="004D4ABF">
        <w:rPr>
          <w:lang w:val="ru-RU"/>
        </w:rPr>
        <w:t xml:space="preserve">5. Одними з </w:t>
      </w:r>
      <w:proofErr w:type="spellStart"/>
      <w:r w:rsidRPr="004D4ABF">
        <w:rPr>
          <w:lang w:val="ru-RU"/>
        </w:rPr>
        <w:t>ознак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що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свідчать</w:t>
      </w:r>
      <w:proofErr w:type="spellEnd"/>
      <w:r w:rsidRPr="004D4ABF">
        <w:rPr>
          <w:lang w:val="ru-RU"/>
        </w:rPr>
        <w:t xml:space="preserve"> про </w:t>
      </w:r>
      <w:proofErr w:type="spellStart"/>
      <w:r w:rsidRPr="004D4ABF">
        <w:rPr>
          <w:lang w:val="ru-RU"/>
        </w:rPr>
        <w:t>зменшення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корисності</w:t>
      </w:r>
      <w:proofErr w:type="spellEnd"/>
      <w:r w:rsidRPr="004D4ABF">
        <w:rPr>
          <w:lang w:val="ru-RU"/>
        </w:rPr>
        <w:t xml:space="preserve"> активу, у тому </w:t>
      </w:r>
      <w:proofErr w:type="spellStart"/>
      <w:r w:rsidRPr="004D4ABF">
        <w:rPr>
          <w:lang w:val="ru-RU"/>
        </w:rPr>
        <w:t>числі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цінних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паперів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які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входять</w:t>
      </w:r>
      <w:proofErr w:type="spellEnd"/>
      <w:r w:rsidRPr="004D4ABF">
        <w:rPr>
          <w:lang w:val="ru-RU"/>
        </w:rPr>
        <w:t xml:space="preserve"> до складу </w:t>
      </w:r>
      <w:proofErr w:type="spellStart"/>
      <w:r w:rsidRPr="004D4ABF">
        <w:rPr>
          <w:lang w:val="ru-RU"/>
        </w:rPr>
        <w:t>активів</w:t>
      </w:r>
      <w:proofErr w:type="spellEnd"/>
      <w:r w:rsidRPr="004D4ABF">
        <w:rPr>
          <w:lang w:val="ru-RU"/>
        </w:rPr>
        <w:t xml:space="preserve"> ПФ, з </w:t>
      </w:r>
      <w:proofErr w:type="spellStart"/>
      <w:r w:rsidRPr="004D4ABF">
        <w:rPr>
          <w:lang w:val="ru-RU"/>
        </w:rPr>
        <w:t>урахуванням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положень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Міжнародних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стандартів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фінансової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звітності</w:t>
      </w:r>
      <w:proofErr w:type="spellEnd"/>
      <w:r w:rsidRPr="004D4ABF">
        <w:rPr>
          <w:lang w:val="ru-RU"/>
        </w:rPr>
        <w:t>, є:</w:t>
      </w:r>
    </w:p>
    <w:p w:rsidR="004D4ABF" w:rsidRPr="004D4ABF" w:rsidRDefault="004D4ABF" w:rsidP="004D4ABF">
      <w:pPr>
        <w:rPr>
          <w:lang w:val="ru-RU"/>
        </w:rPr>
      </w:pPr>
      <w:proofErr w:type="spellStart"/>
      <w:r w:rsidRPr="004D4ABF">
        <w:rPr>
          <w:lang w:val="ru-RU"/>
        </w:rPr>
        <w:t>зупинення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обігу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цінних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паперів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крім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випадку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зупинення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обігу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цінних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паперів</w:t>
      </w:r>
      <w:proofErr w:type="spellEnd"/>
      <w:r w:rsidRPr="004D4ABF">
        <w:rPr>
          <w:lang w:val="ru-RU"/>
        </w:rPr>
        <w:t xml:space="preserve"> в </w:t>
      </w:r>
      <w:proofErr w:type="spellStart"/>
      <w:r w:rsidRPr="004D4ABF">
        <w:rPr>
          <w:lang w:val="ru-RU"/>
        </w:rPr>
        <w:t>процесі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здійснення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корпоративних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операцій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емітента</w:t>
      </w:r>
      <w:proofErr w:type="spellEnd"/>
      <w:r w:rsidRPr="004D4ABF">
        <w:rPr>
          <w:lang w:val="ru-RU"/>
        </w:rPr>
        <w:t>;</w:t>
      </w:r>
    </w:p>
    <w:p w:rsidR="004D4ABF" w:rsidRPr="004D4ABF" w:rsidRDefault="004D4ABF" w:rsidP="004D4ABF">
      <w:pPr>
        <w:rPr>
          <w:lang w:val="ru-RU"/>
        </w:rPr>
      </w:pPr>
      <w:proofErr w:type="spellStart"/>
      <w:r w:rsidRPr="004D4ABF">
        <w:rPr>
          <w:lang w:val="ru-RU"/>
        </w:rPr>
        <w:t>зупинення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внесення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змін</w:t>
      </w:r>
      <w:proofErr w:type="spellEnd"/>
      <w:r w:rsidRPr="004D4ABF">
        <w:rPr>
          <w:lang w:val="ru-RU"/>
        </w:rPr>
        <w:t xml:space="preserve"> до </w:t>
      </w:r>
      <w:proofErr w:type="spellStart"/>
      <w:r w:rsidRPr="004D4ABF">
        <w:rPr>
          <w:lang w:val="ru-RU"/>
        </w:rPr>
        <w:t>системи</w:t>
      </w:r>
      <w:proofErr w:type="spellEnd"/>
      <w:r w:rsidRPr="004D4ABF">
        <w:rPr>
          <w:lang w:val="ru-RU"/>
        </w:rPr>
        <w:t xml:space="preserve"> депозитарного </w:t>
      </w:r>
      <w:proofErr w:type="spellStart"/>
      <w:r w:rsidRPr="004D4ABF">
        <w:rPr>
          <w:lang w:val="ru-RU"/>
        </w:rPr>
        <w:t>обліку</w:t>
      </w:r>
      <w:proofErr w:type="spellEnd"/>
      <w:r w:rsidRPr="004D4ABF">
        <w:rPr>
          <w:lang w:val="ru-RU"/>
        </w:rPr>
        <w:t xml:space="preserve"> на </w:t>
      </w:r>
      <w:proofErr w:type="spellStart"/>
      <w:r w:rsidRPr="004D4ABF">
        <w:rPr>
          <w:lang w:val="ru-RU"/>
        </w:rPr>
        <w:t>підставі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рішення</w:t>
      </w:r>
      <w:proofErr w:type="spellEnd"/>
      <w:r w:rsidRPr="004D4ABF">
        <w:rPr>
          <w:lang w:val="ru-RU"/>
        </w:rPr>
        <w:t xml:space="preserve"> НКЦПФР, </w:t>
      </w:r>
      <w:proofErr w:type="spellStart"/>
      <w:r w:rsidRPr="004D4ABF">
        <w:rPr>
          <w:lang w:val="ru-RU"/>
        </w:rPr>
        <w:t>прийнятого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відповідно</w:t>
      </w:r>
      <w:proofErr w:type="spellEnd"/>
      <w:r w:rsidRPr="004D4ABF">
        <w:rPr>
          <w:lang w:val="ru-RU"/>
        </w:rPr>
        <w:t xml:space="preserve"> до пункту 30 </w:t>
      </w:r>
      <w:proofErr w:type="spellStart"/>
      <w:r w:rsidRPr="004D4ABF">
        <w:rPr>
          <w:lang w:val="ru-RU"/>
        </w:rPr>
        <w:t>статті</w:t>
      </w:r>
      <w:proofErr w:type="spellEnd"/>
      <w:r w:rsidRPr="004D4ABF">
        <w:rPr>
          <w:lang w:val="ru-RU"/>
        </w:rPr>
        <w:t xml:space="preserve"> 8 Закону </w:t>
      </w:r>
      <w:proofErr w:type="spellStart"/>
      <w:r w:rsidRPr="004D4ABF">
        <w:rPr>
          <w:lang w:val="ru-RU"/>
        </w:rPr>
        <w:t>України</w:t>
      </w:r>
      <w:proofErr w:type="spellEnd"/>
      <w:r w:rsidRPr="004D4ABF">
        <w:rPr>
          <w:lang w:val="ru-RU"/>
        </w:rPr>
        <w:t xml:space="preserve"> «Про </w:t>
      </w:r>
      <w:proofErr w:type="spellStart"/>
      <w:r w:rsidRPr="004D4ABF">
        <w:rPr>
          <w:lang w:val="ru-RU"/>
        </w:rPr>
        <w:t>державне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регулювання</w:t>
      </w:r>
      <w:proofErr w:type="spellEnd"/>
      <w:r w:rsidRPr="004D4ABF">
        <w:rPr>
          <w:lang w:val="ru-RU"/>
        </w:rPr>
        <w:t xml:space="preserve"> ринку </w:t>
      </w:r>
      <w:proofErr w:type="spellStart"/>
      <w:r w:rsidRPr="004D4ABF">
        <w:rPr>
          <w:lang w:val="ru-RU"/>
        </w:rPr>
        <w:t>цінних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паперів</w:t>
      </w:r>
      <w:proofErr w:type="spellEnd"/>
      <w:r w:rsidRPr="004D4ABF">
        <w:rPr>
          <w:lang w:val="ru-RU"/>
        </w:rPr>
        <w:t xml:space="preserve"> в </w:t>
      </w:r>
      <w:proofErr w:type="spellStart"/>
      <w:r w:rsidRPr="004D4ABF">
        <w:rPr>
          <w:lang w:val="ru-RU"/>
        </w:rPr>
        <w:t>Україні</w:t>
      </w:r>
      <w:proofErr w:type="spellEnd"/>
      <w:r w:rsidRPr="004D4ABF">
        <w:rPr>
          <w:lang w:val="ru-RU"/>
        </w:rPr>
        <w:t xml:space="preserve">», </w:t>
      </w:r>
      <w:proofErr w:type="spellStart"/>
      <w:r w:rsidRPr="004D4ABF">
        <w:rPr>
          <w:lang w:val="ru-RU"/>
        </w:rPr>
        <w:t>крім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випадку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прийняття</w:t>
      </w:r>
      <w:proofErr w:type="spellEnd"/>
      <w:r w:rsidRPr="004D4ABF">
        <w:rPr>
          <w:lang w:val="ru-RU"/>
        </w:rPr>
        <w:t xml:space="preserve"> такого </w:t>
      </w:r>
      <w:proofErr w:type="spellStart"/>
      <w:r w:rsidRPr="004D4ABF">
        <w:rPr>
          <w:lang w:val="ru-RU"/>
        </w:rPr>
        <w:t>рішення</w:t>
      </w:r>
      <w:proofErr w:type="spellEnd"/>
      <w:r w:rsidRPr="004D4ABF">
        <w:rPr>
          <w:lang w:val="ru-RU"/>
        </w:rPr>
        <w:t xml:space="preserve"> НКЦПФР на </w:t>
      </w:r>
      <w:proofErr w:type="spellStart"/>
      <w:r w:rsidRPr="004D4ABF">
        <w:rPr>
          <w:lang w:val="ru-RU"/>
        </w:rPr>
        <w:t>вимогу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уповноваженого</w:t>
      </w:r>
      <w:proofErr w:type="spellEnd"/>
      <w:r w:rsidRPr="004D4ABF">
        <w:rPr>
          <w:lang w:val="ru-RU"/>
        </w:rPr>
        <w:t xml:space="preserve"> законом державного органу </w:t>
      </w:r>
      <w:proofErr w:type="spellStart"/>
      <w:r w:rsidRPr="004D4ABF">
        <w:rPr>
          <w:lang w:val="ru-RU"/>
        </w:rPr>
        <w:t>або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його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посадовою</w:t>
      </w:r>
      <w:proofErr w:type="spellEnd"/>
      <w:r w:rsidRPr="004D4ABF">
        <w:rPr>
          <w:lang w:val="ru-RU"/>
        </w:rPr>
        <w:t xml:space="preserve"> особою (</w:t>
      </w:r>
      <w:proofErr w:type="spellStart"/>
      <w:r w:rsidRPr="004D4ABF">
        <w:rPr>
          <w:lang w:val="ru-RU"/>
        </w:rPr>
        <w:t>далі</w:t>
      </w:r>
      <w:proofErr w:type="spellEnd"/>
      <w:r w:rsidRPr="004D4ABF">
        <w:rPr>
          <w:lang w:val="ru-RU"/>
        </w:rPr>
        <w:t xml:space="preserve"> - </w:t>
      </w:r>
      <w:proofErr w:type="spellStart"/>
      <w:r w:rsidRPr="004D4ABF">
        <w:rPr>
          <w:lang w:val="ru-RU"/>
        </w:rPr>
        <w:t>зупинення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внесення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змін</w:t>
      </w:r>
      <w:proofErr w:type="spellEnd"/>
      <w:r w:rsidRPr="004D4ABF">
        <w:rPr>
          <w:lang w:val="ru-RU"/>
        </w:rPr>
        <w:t xml:space="preserve"> до </w:t>
      </w:r>
      <w:proofErr w:type="spellStart"/>
      <w:r w:rsidRPr="004D4ABF">
        <w:rPr>
          <w:lang w:val="ru-RU"/>
        </w:rPr>
        <w:t>системи</w:t>
      </w:r>
      <w:proofErr w:type="spellEnd"/>
      <w:r w:rsidRPr="004D4ABF">
        <w:rPr>
          <w:lang w:val="ru-RU"/>
        </w:rPr>
        <w:t xml:space="preserve"> депозитарного </w:t>
      </w:r>
      <w:proofErr w:type="spellStart"/>
      <w:r w:rsidRPr="004D4ABF">
        <w:rPr>
          <w:lang w:val="ru-RU"/>
        </w:rPr>
        <w:t>обліку</w:t>
      </w:r>
      <w:proofErr w:type="spellEnd"/>
      <w:r w:rsidRPr="004D4ABF">
        <w:rPr>
          <w:lang w:val="ru-RU"/>
        </w:rPr>
        <w:t>);</w:t>
      </w:r>
    </w:p>
    <w:p w:rsidR="004D4ABF" w:rsidRPr="004D4ABF" w:rsidRDefault="004D4ABF" w:rsidP="004D4ABF">
      <w:pPr>
        <w:rPr>
          <w:lang w:val="ru-RU"/>
        </w:rPr>
      </w:pPr>
      <w:r w:rsidRPr="004D4ABF">
        <w:rPr>
          <w:lang w:val="ru-RU"/>
        </w:rPr>
        <w:t xml:space="preserve">заборона </w:t>
      </w:r>
      <w:proofErr w:type="spellStart"/>
      <w:r w:rsidRPr="004D4ABF">
        <w:rPr>
          <w:lang w:val="ru-RU"/>
        </w:rPr>
        <w:t>торгівлі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цінними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паперами</w:t>
      </w:r>
      <w:proofErr w:type="spellEnd"/>
      <w:r w:rsidRPr="004D4ABF">
        <w:rPr>
          <w:lang w:val="ru-RU"/>
        </w:rPr>
        <w:t xml:space="preserve"> на </w:t>
      </w:r>
      <w:proofErr w:type="spellStart"/>
      <w:r w:rsidRPr="004D4ABF">
        <w:rPr>
          <w:lang w:val="ru-RU"/>
        </w:rPr>
        <w:t>підставі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рішення</w:t>
      </w:r>
      <w:proofErr w:type="spellEnd"/>
      <w:r w:rsidRPr="004D4ABF">
        <w:rPr>
          <w:lang w:val="ru-RU"/>
        </w:rPr>
        <w:t xml:space="preserve"> НКЦПФР, </w:t>
      </w:r>
      <w:proofErr w:type="spellStart"/>
      <w:r w:rsidRPr="004D4ABF">
        <w:rPr>
          <w:lang w:val="ru-RU"/>
        </w:rPr>
        <w:t>прийнятого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відповідно</w:t>
      </w:r>
      <w:proofErr w:type="spellEnd"/>
      <w:r w:rsidRPr="004D4ABF">
        <w:rPr>
          <w:lang w:val="ru-RU"/>
        </w:rPr>
        <w:t xml:space="preserve"> до пункту 16</w:t>
      </w:r>
      <w:r w:rsidRPr="004D4ABF">
        <w:rPr>
          <w:b/>
          <w:bCs/>
          <w:vertAlign w:val="superscript"/>
          <w:lang w:val="ru-RU"/>
        </w:rPr>
        <w:t>3</w:t>
      </w:r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статті</w:t>
      </w:r>
      <w:proofErr w:type="spellEnd"/>
      <w:r w:rsidRPr="004D4ABF">
        <w:rPr>
          <w:lang w:val="ru-RU"/>
        </w:rPr>
        <w:t xml:space="preserve"> 8 Закону </w:t>
      </w:r>
      <w:proofErr w:type="spellStart"/>
      <w:r w:rsidRPr="004D4ABF">
        <w:rPr>
          <w:lang w:val="ru-RU"/>
        </w:rPr>
        <w:t>України</w:t>
      </w:r>
      <w:proofErr w:type="spellEnd"/>
      <w:r w:rsidRPr="004D4ABF">
        <w:rPr>
          <w:lang w:val="ru-RU"/>
        </w:rPr>
        <w:t xml:space="preserve"> «Про </w:t>
      </w:r>
      <w:proofErr w:type="spellStart"/>
      <w:r w:rsidRPr="004D4ABF">
        <w:rPr>
          <w:lang w:val="ru-RU"/>
        </w:rPr>
        <w:t>державне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регулювання</w:t>
      </w:r>
      <w:proofErr w:type="spellEnd"/>
      <w:r w:rsidRPr="004D4ABF">
        <w:rPr>
          <w:lang w:val="ru-RU"/>
        </w:rPr>
        <w:t xml:space="preserve"> ринку </w:t>
      </w:r>
      <w:proofErr w:type="spellStart"/>
      <w:r w:rsidRPr="004D4ABF">
        <w:rPr>
          <w:lang w:val="ru-RU"/>
        </w:rPr>
        <w:t>цінних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паперів</w:t>
      </w:r>
      <w:proofErr w:type="spellEnd"/>
      <w:r w:rsidRPr="004D4ABF">
        <w:rPr>
          <w:lang w:val="ru-RU"/>
        </w:rPr>
        <w:t xml:space="preserve"> в </w:t>
      </w:r>
      <w:proofErr w:type="spellStart"/>
      <w:r w:rsidRPr="004D4ABF">
        <w:rPr>
          <w:lang w:val="ru-RU"/>
        </w:rPr>
        <w:t>Україні</w:t>
      </w:r>
      <w:proofErr w:type="spellEnd"/>
      <w:r w:rsidRPr="004D4ABF">
        <w:rPr>
          <w:lang w:val="ru-RU"/>
        </w:rPr>
        <w:t>»;</w:t>
      </w:r>
    </w:p>
    <w:p w:rsidR="004D4ABF" w:rsidRPr="004D4ABF" w:rsidRDefault="004D4ABF" w:rsidP="004D4ABF">
      <w:pPr>
        <w:rPr>
          <w:lang w:val="ru-RU"/>
        </w:rPr>
      </w:pPr>
      <w:proofErr w:type="spellStart"/>
      <w:r w:rsidRPr="004D4ABF">
        <w:rPr>
          <w:lang w:val="ru-RU"/>
        </w:rPr>
        <w:t>невиконання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емітентом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боргових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цінних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паперів</w:t>
      </w:r>
      <w:proofErr w:type="spellEnd"/>
      <w:r w:rsidRPr="004D4ABF">
        <w:rPr>
          <w:lang w:val="ru-RU"/>
        </w:rPr>
        <w:t xml:space="preserve"> у </w:t>
      </w:r>
      <w:proofErr w:type="spellStart"/>
      <w:r w:rsidRPr="004D4ABF">
        <w:rPr>
          <w:lang w:val="ru-RU"/>
        </w:rPr>
        <w:t>терміни</w:t>
      </w:r>
      <w:proofErr w:type="spellEnd"/>
      <w:r w:rsidRPr="004D4ABF">
        <w:rPr>
          <w:lang w:val="ru-RU"/>
        </w:rPr>
        <w:t xml:space="preserve"> та строки, </w:t>
      </w:r>
      <w:proofErr w:type="spellStart"/>
      <w:r w:rsidRPr="004D4ABF">
        <w:rPr>
          <w:lang w:val="ru-RU"/>
        </w:rPr>
        <w:t>встановлені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рішенням</w:t>
      </w:r>
      <w:proofErr w:type="spellEnd"/>
      <w:r w:rsidRPr="004D4ABF">
        <w:rPr>
          <w:lang w:val="ru-RU"/>
        </w:rPr>
        <w:t xml:space="preserve"> про </w:t>
      </w:r>
      <w:proofErr w:type="spellStart"/>
      <w:r w:rsidRPr="004D4ABF">
        <w:rPr>
          <w:lang w:val="ru-RU"/>
        </w:rPr>
        <w:t>емісію</w:t>
      </w:r>
      <w:proofErr w:type="spellEnd"/>
      <w:r w:rsidRPr="004D4ABF">
        <w:rPr>
          <w:lang w:val="ru-RU"/>
        </w:rPr>
        <w:t xml:space="preserve">/проспектом </w:t>
      </w:r>
      <w:proofErr w:type="spellStart"/>
      <w:r w:rsidRPr="004D4ABF">
        <w:rPr>
          <w:lang w:val="ru-RU"/>
        </w:rPr>
        <w:t>цінних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паперів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своїх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зобов’язань</w:t>
      </w:r>
      <w:proofErr w:type="spellEnd"/>
      <w:r w:rsidRPr="004D4ABF">
        <w:rPr>
          <w:lang w:val="ru-RU"/>
        </w:rPr>
        <w:t xml:space="preserve"> (</w:t>
      </w:r>
      <w:proofErr w:type="spellStart"/>
      <w:r w:rsidRPr="004D4ABF">
        <w:rPr>
          <w:lang w:val="ru-RU"/>
        </w:rPr>
        <w:t>невиплата</w:t>
      </w:r>
      <w:proofErr w:type="spellEnd"/>
      <w:r w:rsidRPr="004D4ABF">
        <w:rPr>
          <w:lang w:val="ru-RU"/>
        </w:rPr>
        <w:t xml:space="preserve"> доходу за </w:t>
      </w:r>
      <w:proofErr w:type="spellStart"/>
      <w:r w:rsidRPr="004D4ABF">
        <w:rPr>
          <w:lang w:val="ru-RU"/>
        </w:rPr>
        <w:t>цінними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паперами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непогашення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цінних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паперів</w:t>
      </w:r>
      <w:proofErr w:type="spellEnd"/>
      <w:r w:rsidRPr="004D4ABF">
        <w:rPr>
          <w:lang w:val="ru-RU"/>
        </w:rPr>
        <w:t xml:space="preserve">, у тому </w:t>
      </w:r>
      <w:proofErr w:type="spellStart"/>
      <w:r w:rsidRPr="004D4ABF">
        <w:rPr>
          <w:lang w:val="ru-RU"/>
        </w:rPr>
        <w:t>числі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невиплата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частини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чи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повної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номінальної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вартості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цінних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паперів</w:t>
      </w:r>
      <w:proofErr w:type="spellEnd"/>
      <w:r w:rsidRPr="004D4ABF">
        <w:rPr>
          <w:lang w:val="ru-RU"/>
        </w:rPr>
        <w:t>);</w:t>
      </w:r>
    </w:p>
    <w:p w:rsidR="004D4ABF" w:rsidRPr="004D4ABF" w:rsidRDefault="004D4ABF" w:rsidP="004D4ABF">
      <w:pPr>
        <w:rPr>
          <w:lang w:val="ru-RU"/>
        </w:rPr>
      </w:pPr>
      <w:proofErr w:type="spellStart"/>
      <w:r w:rsidRPr="004D4ABF">
        <w:rPr>
          <w:lang w:val="ru-RU"/>
        </w:rPr>
        <w:lastRenderedPageBreak/>
        <w:t>порушення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справи</w:t>
      </w:r>
      <w:proofErr w:type="spellEnd"/>
      <w:r w:rsidRPr="004D4ABF">
        <w:rPr>
          <w:lang w:val="ru-RU"/>
        </w:rPr>
        <w:t xml:space="preserve"> про </w:t>
      </w:r>
      <w:proofErr w:type="spellStart"/>
      <w:r w:rsidRPr="004D4ABF">
        <w:rPr>
          <w:lang w:val="ru-RU"/>
        </w:rPr>
        <w:t>банкрутство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емітента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цінних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паперів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або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господарського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товариства</w:t>
      </w:r>
      <w:proofErr w:type="spellEnd"/>
      <w:r w:rsidRPr="004D4ABF">
        <w:rPr>
          <w:lang w:val="ru-RU"/>
        </w:rPr>
        <w:t xml:space="preserve"> (</w:t>
      </w:r>
      <w:proofErr w:type="spellStart"/>
      <w:r w:rsidRPr="004D4ABF">
        <w:rPr>
          <w:lang w:val="ru-RU"/>
        </w:rPr>
        <w:t>боржника</w:t>
      </w:r>
      <w:proofErr w:type="spellEnd"/>
      <w:r w:rsidRPr="004D4ABF">
        <w:rPr>
          <w:lang w:val="ru-RU"/>
        </w:rPr>
        <w:t xml:space="preserve"> ПФ).».</w:t>
      </w:r>
    </w:p>
    <w:p w:rsidR="004D4ABF" w:rsidRPr="004D4ABF" w:rsidRDefault="004D4ABF" w:rsidP="004D4ABF">
      <w:pPr>
        <w:rPr>
          <w:lang w:val="ru-RU"/>
        </w:rPr>
      </w:pPr>
      <w:r w:rsidRPr="004D4ABF">
        <w:rPr>
          <w:lang w:val="ru-RU"/>
        </w:rPr>
        <w:t xml:space="preserve">У </w:t>
      </w:r>
      <w:proofErr w:type="spellStart"/>
      <w:r w:rsidRPr="004D4ABF">
        <w:rPr>
          <w:lang w:val="ru-RU"/>
        </w:rPr>
        <w:t>зв’язку</w:t>
      </w:r>
      <w:proofErr w:type="spellEnd"/>
      <w:r w:rsidRPr="004D4ABF">
        <w:rPr>
          <w:lang w:val="ru-RU"/>
        </w:rPr>
        <w:t xml:space="preserve"> з </w:t>
      </w:r>
      <w:proofErr w:type="spellStart"/>
      <w:r w:rsidRPr="004D4ABF">
        <w:rPr>
          <w:lang w:val="ru-RU"/>
        </w:rPr>
        <w:t>цим</w:t>
      </w:r>
      <w:proofErr w:type="spellEnd"/>
      <w:r w:rsidRPr="004D4ABF">
        <w:rPr>
          <w:lang w:val="ru-RU"/>
        </w:rPr>
        <w:t xml:space="preserve"> пункт 4 </w:t>
      </w:r>
      <w:proofErr w:type="spellStart"/>
      <w:r w:rsidRPr="004D4ABF">
        <w:rPr>
          <w:lang w:val="ru-RU"/>
        </w:rPr>
        <w:t>вважати</w:t>
      </w:r>
      <w:proofErr w:type="spellEnd"/>
      <w:r w:rsidRPr="004D4ABF">
        <w:rPr>
          <w:lang w:val="ru-RU"/>
        </w:rPr>
        <w:t xml:space="preserve"> пунктом 6;</w:t>
      </w:r>
    </w:p>
    <w:p w:rsidR="004D4ABF" w:rsidRPr="004D4ABF" w:rsidRDefault="004D4ABF" w:rsidP="004D4ABF">
      <w:pPr>
        <w:rPr>
          <w:lang w:val="ru-RU"/>
        </w:rPr>
      </w:pPr>
      <w:r w:rsidRPr="004D4ABF">
        <w:rPr>
          <w:lang w:val="ru-RU"/>
        </w:rPr>
        <w:t xml:space="preserve">3) </w:t>
      </w:r>
      <w:proofErr w:type="spellStart"/>
      <w:r w:rsidRPr="004D4ABF">
        <w:rPr>
          <w:lang w:val="ru-RU"/>
        </w:rPr>
        <w:t>доповнити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розділ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новим</w:t>
      </w:r>
      <w:proofErr w:type="spellEnd"/>
      <w:r w:rsidRPr="004D4ABF">
        <w:rPr>
          <w:lang w:val="ru-RU"/>
        </w:rPr>
        <w:t xml:space="preserve"> пунктом 7 такого </w:t>
      </w:r>
      <w:proofErr w:type="spellStart"/>
      <w:r w:rsidRPr="004D4ABF">
        <w:rPr>
          <w:lang w:val="ru-RU"/>
        </w:rPr>
        <w:t>змісту</w:t>
      </w:r>
      <w:proofErr w:type="spellEnd"/>
      <w:r w:rsidRPr="004D4ABF">
        <w:rPr>
          <w:lang w:val="ru-RU"/>
        </w:rPr>
        <w:t>:</w:t>
      </w:r>
    </w:p>
    <w:p w:rsidR="004D4ABF" w:rsidRPr="004D4ABF" w:rsidRDefault="004D4ABF" w:rsidP="004D4ABF">
      <w:pPr>
        <w:rPr>
          <w:lang w:val="ru-RU"/>
        </w:rPr>
      </w:pPr>
      <w:r w:rsidRPr="004D4ABF">
        <w:rPr>
          <w:lang w:val="ru-RU"/>
        </w:rPr>
        <w:t xml:space="preserve">«7. </w:t>
      </w:r>
      <w:proofErr w:type="spellStart"/>
      <w:r w:rsidRPr="004D4ABF">
        <w:rPr>
          <w:lang w:val="ru-RU"/>
        </w:rPr>
        <w:t>Державний</w:t>
      </w:r>
      <w:proofErr w:type="spellEnd"/>
      <w:r w:rsidRPr="004D4ABF">
        <w:rPr>
          <w:lang w:val="ru-RU"/>
        </w:rPr>
        <w:t xml:space="preserve"> контроль за </w:t>
      </w:r>
      <w:proofErr w:type="spellStart"/>
      <w:r w:rsidRPr="004D4ABF">
        <w:rPr>
          <w:lang w:val="ru-RU"/>
        </w:rPr>
        <w:t>своєчасністю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повнотою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правильністю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визначення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вартості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активів</w:t>
      </w:r>
      <w:proofErr w:type="spellEnd"/>
      <w:r w:rsidRPr="004D4ABF">
        <w:rPr>
          <w:lang w:val="ru-RU"/>
        </w:rPr>
        <w:t xml:space="preserve"> ПФ, </w:t>
      </w:r>
      <w:proofErr w:type="spellStart"/>
      <w:r w:rsidRPr="004D4ABF">
        <w:rPr>
          <w:lang w:val="ru-RU"/>
        </w:rPr>
        <w:t>чистої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вартості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активів</w:t>
      </w:r>
      <w:proofErr w:type="spellEnd"/>
      <w:r w:rsidRPr="004D4ABF">
        <w:rPr>
          <w:lang w:val="ru-RU"/>
        </w:rPr>
        <w:t xml:space="preserve"> ПФ </w:t>
      </w:r>
      <w:proofErr w:type="spellStart"/>
      <w:r w:rsidRPr="004D4ABF">
        <w:rPr>
          <w:lang w:val="ru-RU"/>
        </w:rPr>
        <w:t>здійснює</w:t>
      </w:r>
      <w:proofErr w:type="spellEnd"/>
      <w:r w:rsidRPr="004D4ABF">
        <w:rPr>
          <w:lang w:val="ru-RU"/>
        </w:rPr>
        <w:t xml:space="preserve"> НКЦПФР.».</w:t>
      </w:r>
    </w:p>
    <w:p w:rsidR="004D4ABF" w:rsidRPr="004D4ABF" w:rsidRDefault="004D4ABF" w:rsidP="004D4ABF">
      <w:pPr>
        <w:rPr>
          <w:lang w:val="ru-RU"/>
        </w:rPr>
      </w:pPr>
      <w:r w:rsidRPr="004D4ABF">
        <w:rPr>
          <w:lang w:val="ru-RU"/>
        </w:rPr>
        <w:t xml:space="preserve">2. </w:t>
      </w:r>
      <w:proofErr w:type="spellStart"/>
      <w:r w:rsidRPr="004D4ABF">
        <w:rPr>
          <w:lang w:val="ru-RU"/>
        </w:rPr>
        <w:t>Доповнити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розділ</w:t>
      </w:r>
      <w:proofErr w:type="spellEnd"/>
      <w:r w:rsidRPr="004D4ABF">
        <w:rPr>
          <w:lang w:val="ru-RU"/>
        </w:rPr>
        <w:t xml:space="preserve"> II </w:t>
      </w:r>
      <w:proofErr w:type="spellStart"/>
      <w:r w:rsidRPr="004D4ABF">
        <w:rPr>
          <w:lang w:val="ru-RU"/>
        </w:rPr>
        <w:t>після</w:t>
      </w:r>
      <w:proofErr w:type="spellEnd"/>
      <w:r w:rsidRPr="004D4ABF">
        <w:rPr>
          <w:lang w:val="ru-RU"/>
        </w:rPr>
        <w:t xml:space="preserve"> пункту 3 </w:t>
      </w:r>
      <w:proofErr w:type="spellStart"/>
      <w:r w:rsidRPr="004D4ABF">
        <w:rPr>
          <w:lang w:val="ru-RU"/>
        </w:rPr>
        <w:t>чотирма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новими</w:t>
      </w:r>
      <w:proofErr w:type="spellEnd"/>
      <w:r w:rsidRPr="004D4ABF">
        <w:rPr>
          <w:lang w:val="ru-RU"/>
        </w:rPr>
        <w:t xml:space="preserve"> пунктами 4-7 такого </w:t>
      </w:r>
      <w:proofErr w:type="spellStart"/>
      <w:r w:rsidRPr="004D4ABF">
        <w:rPr>
          <w:lang w:val="ru-RU"/>
        </w:rPr>
        <w:t>змісту</w:t>
      </w:r>
      <w:proofErr w:type="spellEnd"/>
      <w:r w:rsidRPr="004D4ABF">
        <w:rPr>
          <w:lang w:val="ru-RU"/>
        </w:rPr>
        <w:t>:</w:t>
      </w:r>
    </w:p>
    <w:p w:rsidR="004D4ABF" w:rsidRPr="004D4ABF" w:rsidRDefault="004D4ABF" w:rsidP="004D4ABF">
      <w:pPr>
        <w:rPr>
          <w:lang w:val="ru-RU"/>
        </w:rPr>
      </w:pPr>
      <w:r w:rsidRPr="004D4ABF">
        <w:rPr>
          <w:lang w:val="ru-RU"/>
        </w:rPr>
        <w:t xml:space="preserve">«4. В </w:t>
      </w:r>
      <w:proofErr w:type="spellStart"/>
      <w:r w:rsidRPr="004D4ABF">
        <w:rPr>
          <w:lang w:val="ru-RU"/>
        </w:rPr>
        <w:t>разі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виникнення</w:t>
      </w:r>
      <w:proofErr w:type="spellEnd"/>
      <w:r w:rsidRPr="004D4ABF">
        <w:rPr>
          <w:lang w:val="ru-RU"/>
        </w:rPr>
        <w:t>/</w:t>
      </w:r>
      <w:proofErr w:type="spellStart"/>
      <w:r w:rsidRPr="004D4ABF">
        <w:rPr>
          <w:lang w:val="ru-RU"/>
        </w:rPr>
        <w:t>зникнення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щодо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певного</w:t>
      </w:r>
      <w:proofErr w:type="spellEnd"/>
      <w:r w:rsidRPr="004D4ABF">
        <w:rPr>
          <w:lang w:val="ru-RU"/>
        </w:rPr>
        <w:t xml:space="preserve"> активу ПФ </w:t>
      </w:r>
      <w:proofErr w:type="spellStart"/>
      <w:r w:rsidRPr="004D4ABF">
        <w:rPr>
          <w:lang w:val="ru-RU"/>
        </w:rPr>
        <w:t>ознак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передбачених</w:t>
      </w:r>
      <w:proofErr w:type="spellEnd"/>
      <w:r w:rsidRPr="004D4ABF">
        <w:rPr>
          <w:lang w:val="ru-RU"/>
        </w:rPr>
        <w:t xml:space="preserve"> пунктом 5 </w:t>
      </w:r>
      <w:proofErr w:type="spellStart"/>
      <w:r w:rsidRPr="004D4ABF">
        <w:rPr>
          <w:lang w:val="ru-RU"/>
        </w:rPr>
        <w:t>розділу</w:t>
      </w:r>
      <w:proofErr w:type="spellEnd"/>
      <w:r w:rsidRPr="004D4ABF">
        <w:rPr>
          <w:lang w:val="ru-RU"/>
        </w:rPr>
        <w:t xml:space="preserve"> I </w:t>
      </w:r>
      <w:proofErr w:type="spellStart"/>
      <w:r w:rsidRPr="004D4ABF">
        <w:rPr>
          <w:lang w:val="ru-RU"/>
        </w:rPr>
        <w:t>цього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Положення</w:t>
      </w:r>
      <w:proofErr w:type="spellEnd"/>
      <w:r w:rsidRPr="004D4ABF">
        <w:rPr>
          <w:lang w:val="ru-RU"/>
        </w:rPr>
        <w:t xml:space="preserve">, особа, </w:t>
      </w:r>
      <w:proofErr w:type="spellStart"/>
      <w:r w:rsidRPr="004D4ABF">
        <w:rPr>
          <w:lang w:val="ru-RU"/>
        </w:rPr>
        <w:t>що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здійснює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управління</w:t>
      </w:r>
      <w:proofErr w:type="spellEnd"/>
      <w:r w:rsidRPr="004D4ABF">
        <w:rPr>
          <w:lang w:val="ru-RU"/>
        </w:rPr>
        <w:t xml:space="preserve"> активами ПФ повинна </w:t>
      </w:r>
      <w:proofErr w:type="spellStart"/>
      <w:r w:rsidRPr="004D4ABF">
        <w:rPr>
          <w:lang w:val="ru-RU"/>
        </w:rPr>
        <w:t>здійснити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переоцінку</w:t>
      </w:r>
      <w:proofErr w:type="spellEnd"/>
      <w:r w:rsidRPr="004D4ABF">
        <w:rPr>
          <w:lang w:val="ru-RU"/>
        </w:rPr>
        <w:t xml:space="preserve"> такого активу </w:t>
      </w:r>
      <w:proofErr w:type="spellStart"/>
      <w:r w:rsidRPr="004D4ABF">
        <w:rPr>
          <w:lang w:val="ru-RU"/>
        </w:rPr>
        <w:t>відповідно</w:t>
      </w:r>
      <w:proofErr w:type="spellEnd"/>
      <w:r w:rsidRPr="004D4ABF">
        <w:rPr>
          <w:lang w:val="ru-RU"/>
        </w:rPr>
        <w:t xml:space="preserve"> до </w:t>
      </w:r>
      <w:proofErr w:type="spellStart"/>
      <w:r w:rsidRPr="004D4ABF">
        <w:rPr>
          <w:lang w:val="ru-RU"/>
        </w:rPr>
        <w:t>пунктів</w:t>
      </w:r>
      <w:proofErr w:type="spellEnd"/>
      <w:r w:rsidRPr="004D4ABF">
        <w:rPr>
          <w:lang w:val="ru-RU"/>
        </w:rPr>
        <w:t xml:space="preserve"> 5-7 </w:t>
      </w:r>
      <w:proofErr w:type="spellStart"/>
      <w:r w:rsidRPr="004D4ABF">
        <w:rPr>
          <w:lang w:val="ru-RU"/>
        </w:rPr>
        <w:t>цього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розділу</w:t>
      </w:r>
      <w:proofErr w:type="spellEnd"/>
      <w:r w:rsidRPr="004D4ABF">
        <w:rPr>
          <w:lang w:val="ru-RU"/>
        </w:rPr>
        <w:t>.</w:t>
      </w:r>
    </w:p>
    <w:p w:rsidR="004D4ABF" w:rsidRPr="004D4ABF" w:rsidRDefault="004D4ABF" w:rsidP="004D4ABF">
      <w:pPr>
        <w:rPr>
          <w:lang w:val="ru-RU"/>
        </w:rPr>
      </w:pPr>
      <w:r w:rsidRPr="004D4ABF">
        <w:rPr>
          <w:lang w:val="ru-RU"/>
        </w:rPr>
        <w:t xml:space="preserve">5. У </w:t>
      </w:r>
      <w:proofErr w:type="spellStart"/>
      <w:r w:rsidRPr="004D4ABF">
        <w:rPr>
          <w:lang w:val="ru-RU"/>
        </w:rPr>
        <w:t>разі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оприлюднення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щодо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цінних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паперів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що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входять</w:t>
      </w:r>
      <w:proofErr w:type="spellEnd"/>
      <w:r w:rsidRPr="004D4ABF">
        <w:rPr>
          <w:lang w:val="ru-RU"/>
        </w:rPr>
        <w:t xml:space="preserve"> до складу </w:t>
      </w:r>
      <w:proofErr w:type="spellStart"/>
      <w:r w:rsidRPr="004D4ABF">
        <w:rPr>
          <w:lang w:val="ru-RU"/>
        </w:rPr>
        <w:t>активів</w:t>
      </w:r>
      <w:proofErr w:type="spellEnd"/>
      <w:r w:rsidRPr="004D4ABF">
        <w:rPr>
          <w:lang w:val="ru-RU"/>
        </w:rPr>
        <w:t xml:space="preserve"> ПФ, </w:t>
      </w:r>
      <w:proofErr w:type="spellStart"/>
      <w:r w:rsidRPr="004D4ABF">
        <w:rPr>
          <w:lang w:val="ru-RU"/>
        </w:rPr>
        <w:t>рішення</w:t>
      </w:r>
      <w:proofErr w:type="spellEnd"/>
      <w:r w:rsidRPr="004D4ABF">
        <w:rPr>
          <w:lang w:val="ru-RU"/>
        </w:rPr>
        <w:t xml:space="preserve"> НКЦПФР про </w:t>
      </w:r>
      <w:proofErr w:type="spellStart"/>
      <w:r w:rsidRPr="004D4ABF">
        <w:rPr>
          <w:lang w:val="ru-RU"/>
        </w:rPr>
        <w:t>зупинення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обігу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цінних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паперів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крім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випадку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зупинення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обігу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цінних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паперів</w:t>
      </w:r>
      <w:proofErr w:type="spellEnd"/>
      <w:r w:rsidRPr="004D4ABF">
        <w:rPr>
          <w:lang w:val="ru-RU"/>
        </w:rPr>
        <w:t xml:space="preserve"> в </w:t>
      </w:r>
      <w:proofErr w:type="spellStart"/>
      <w:r w:rsidRPr="004D4ABF">
        <w:rPr>
          <w:lang w:val="ru-RU"/>
        </w:rPr>
        <w:t>процесі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здійснення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корпоративних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операцій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емітента</w:t>
      </w:r>
      <w:proofErr w:type="spellEnd"/>
      <w:r w:rsidRPr="004D4ABF">
        <w:rPr>
          <w:lang w:val="ru-RU"/>
        </w:rPr>
        <w:t xml:space="preserve">; </w:t>
      </w:r>
      <w:proofErr w:type="spellStart"/>
      <w:r w:rsidRPr="004D4ABF">
        <w:rPr>
          <w:lang w:val="ru-RU"/>
        </w:rPr>
        <w:t>рішення</w:t>
      </w:r>
      <w:proofErr w:type="spellEnd"/>
      <w:r w:rsidRPr="004D4ABF">
        <w:rPr>
          <w:lang w:val="ru-RU"/>
        </w:rPr>
        <w:t xml:space="preserve"> НКЦПФР про </w:t>
      </w:r>
      <w:proofErr w:type="spellStart"/>
      <w:r w:rsidRPr="004D4ABF">
        <w:rPr>
          <w:lang w:val="ru-RU"/>
        </w:rPr>
        <w:t>зупинення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внесення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змін</w:t>
      </w:r>
      <w:proofErr w:type="spellEnd"/>
      <w:r w:rsidRPr="004D4ABF">
        <w:rPr>
          <w:lang w:val="ru-RU"/>
        </w:rPr>
        <w:t xml:space="preserve"> до </w:t>
      </w:r>
      <w:proofErr w:type="spellStart"/>
      <w:r w:rsidRPr="004D4ABF">
        <w:rPr>
          <w:lang w:val="ru-RU"/>
        </w:rPr>
        <w:t>системи</w:t>
      </w:r>
      <w:proofErr w:type="spellEnd"/>
      <w:r w:rsidRPr="004D4ABF">
        <w:rPr>
          <w:lang w:val="ru-RU"/>
        </w:rPr>
        <w:t xml:space="preserve"> депозитарного </w:t>
      </w:r>
      <w:proofErr w:type="spellStart"/>
      <w:r w:rsidRPr="004D4ABF">
        <w:rPr>
          <w:lang w:val="ru-RU"/>
        </w:rPr>
        <w:t>обліку</w:t>
      </w:r>
      <w:proofErr w:type="spellEnd"/>
      <w:r w:rsidRPr="004D4ABF">
        <w:rPr>
          <w:lang w:val="ru-RU"/>
        </w:rPr>
        <w:t xml:space="preserve">; </w:t>
      </w:r>
      <w:proofErr w:type="spellStart"/>
      <w:r w:rsidRPr="004D4ABF">
        <w:rPr>
          <w:lang w:val="ru-RU"/>
        </w:rPr>
        <w:t>рішення</w:t>
      </w:r>
      <w:proofErr w:type="spellEnd"/>
      <w:r w:rsidRPr="004D4ABF">
        <w:rPr>
          <w:lang w:val="ru-RU"/>
        </w:rPr>
        <w:t xml:space="preserve"> НКЦПФР про </w:t>
      </w:r>
      <w:proofErr w:type="spellStart"/>
      <w:r w:rsidRPr="004D4ABF">
        <w:rPr>
          <w:lang w:val="ru-RU"/>
        </w:rPr>
        <w:t>заборону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торгівлі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цінними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паперами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прийнятого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відповідно</w:t>
      </w:r>
      <w:proofErr w:type="spellEnd"/>
      <w:r w:rsidRPr="004D4ABF">
        <w:rPr>
          <w:lang w:val="ru-RU"/>
        </w:rPr>
        <w:t xml:space="preserve"> до пункту 16</w:t>
      </w:r>
      <w:r w:rsidRPr="004D4ABF">
        <w:rPr>
          <w:b/>
          <w:bCs/>
          <w:vertAlign w:val="superscript"/>
          <w:lang w:val="ru-RU"/>
        </w:rPr>
        <w:t>3</w:t>
      </w:r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статті</w:t>
      </w:r>
      <w:proofErr w:type="spellEnd"/>
      <w:r w:rsidRPr="004D4ABF">
        <w:rPr>
          <w:lang w:val="ru-RU"/>
        </w:rPr>
        <w:t xml:space="preserve"> 8 Закону </w:t>
      </w:r>
      <w:proofErr w:type="spellStart"/>
      <w:r w:rsidRPr="004D4ABF">
        <w:rPr>
          <w:lang w:val="ru-RU"/>
        </w:rPr>
        <w:t>України</w:t>
      </w:r>
      <w:proofErr w:type="spellEnd"/>
      <w:r w:rsidRPr="004D4ABF">
        <w:rPr>
          <w:lang w:val="ru-RU"/>
        </w:rPr>
        <w:t xml:space="preserve"> «Про </w:t>
      </w:r>
      <w:proofErr w:type="spellStart"/>
      <w:r w:rsidRPr="004D4ABF">
        <w:rPr>
          <w:lang w:val="ru-RU"/>
        </w:rPr>
        <w:t>державне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регулювання</w:t>
      </w:r>
      <w:proofErr w:type="spellEnd"/>
      <w:r w:rsidRPr="004D4ABF">
        <w:rPr>
          <w:lang w:val="ru-RU"/>
        </w:rPr>
        <w:t xml:space="preserve"> ринку </w:t>
      </w:r>
      <w:proofErr w:type="spellStart"/>
      <w:r w:rsidRPr="004D4ABF">
        <w:rPr>
          <w:lang w:val="ru-RU"/>
        </w:rPr>
        <w:t>цінних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паперів</w:t>
      </w:r>
      <w:proofErr w:type="spellEnd"/>
      <w:r w:rsidRPr="004D4ABF">
        <w:rPr>
          <w:lang w:val="ru-RU"/>
        </w:rPr>
        <w:t xml:space="preserve"> в </w:t>
      </w:r>
      <w:proofErr w:type="spellStart"/>
      <w:r w:rsidRPr="004D4ABF">
        <w:rPr>
          <w:lang w:val="ru-RU"/>
        </w:rPr>
        <w:t>Україні</w:t>
      </w:r>
      <w:proofErr w:type="spellEnd"/>
      <w:r w:rsidRPr="004D4ABF">
        <w:rPr>
          <w:lang w:val="ru-RU"/>
        </w:rPr>
        <w:t xml:space="preserve">», </w:t>
      </w:r>
      <w:proofErr w:type="spellStart"/>
      <w:r w:rsidRPr="004D4ABF">
        <w:rPr>
          <w:lang w:val="ru-RU"/>
        </w:rPr>
        <w:t>такі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цінні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папери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протягом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трьох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робочих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днів</w:t>
      </w:r>
      <w:proofErr w:type="spellEnd"/>
      <w:r w:rsidRPr="004D4ABF">
        <w:rPr>
          <w:lang w:val="ru-RU"/>
        </w:rPr>
        <w:t xml:space="preserve"> з </w:t>
      </w:r>
      <w:proofErr w:type="spellStart"/>
      <w:r w:rsidRPr="004D4ABF">
        <w:rPr>
          <w:lang w:val="ru-RU"/>
        </w:rPr>
        <w:t>дати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оприлюднення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відповідного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рішення</w:t>
      </w:r>
      <w:proofErr w:type="spellEnd"/>
      <w:r w:rsidRPr="004D4ABF">
        <w:rPr>
          <w:lang w:val="ru-RU"/>
        </w:rPr>
        <w:t xml:space="preserve"> НКЦПФР </w:t>
      </w:r>
      <w:proofErr w:type="spellStart"/>
      <w:r w:rsidRPr="004D4ABF">
        <w:rPr>
          <w:lang w:val="ru-RU"/>
        </w:rPr>
        <w:t>підлягають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уцінці</w:t>
      </w:r>
      <w:proofErr w:type="spellEnd"/>
      <w:r w:rsidRPr="004D4ABF">
        <w:rPr>
          <w:lang w:val="ru-RU"/>
        </w:rPr>
        <w:t xml:space="preserve"> до </w:t>
      </w:r>
      <w:proofErr w:type="spellStart"/>
      <w:r w:rsidRPr="004D4ABF">
        <w:rPr>
          <w:lang w:val="ru-RU"/>
        </w:rPr>
        <w:t>нульової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вартості</w:t>
      </w:r>
      <w:proofErr w:type="spellEnd"/>
      <w:r w:rsidRPr="004D4ABF">
        <w:rPr>
          <w:lang w:val="ru-RU"/>
        </w:rPr>
        <w:t>.</w:t>
      </w:r>
    </w:p>
    <w:p w:rsidR="004D4ABF" w:rsidRPr="004D4ABF" w:rsidRDefault="004D4ABF" w:rsidP="004D4ABF">
      <w:pPr>
        <w:rPr>
          <w:lang w:val="ru-RU"/>
        </w:rPr>
      </w:pPr>
      <w:r w:rsidRPr="004D4ABF">
        <w:rPr>
          <w:lang w:val="ru-RU"/>
        </w:rPr>
        <w:t xml:space="preserve">У </w:t>
      </w:r>
      <w:proofErr w:type="spellStart"/>
      <w:r w:rsidRPr="004D4ABF">
        <w:rPr>
          <w:lang w:val="ru-RU"/>
        </w:rPr>
        <w:t>разі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оприлюднення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щодо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цінних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паперів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що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входять</w:t>
      </w:r>
      <w:proofErr w:type="spellEnd"/>
      <w:r w:rsidRPr="004D4ABF">
        <w:rPr>
          <w:lang w:val="ru-RU"/>
        </w:rPr>
        <w:t xml:space="preserve"> до складу </w:t>
      </w:r>
      <w:proofErr w:type="spellStart"/>
      <w:r w:rsidRPr="004D4ABF">
        <w:rPr>
          <w:lang w:val="ru-RU"/>
        </w:rPr>
        <w:t>активів</w:t>
      </w:r>
      <w:proofErr w:type="spellEnd"/>
      <w:r w:rsidRPr="004D4ABF">
        <w:rPr>
          <w:lang w:val="ru-RU"/>
        </w:rPr>
        <w:t xml:space="preserve"> ПФ, </w:t>
      </w:r>
      <w:proofErr w:type="spellStart"/>
      <w:r w:rsidRPr="004D4ABF">
        <w:rPr>
          <w:lang w:val="ru-RU"/>
        </w:rPr>
        <w:t>рішення</w:t>
      </w:r>
      <w:proofErr w:type="spellEnd"/>
      <w:r w:rsidRPr="004D4ABF">
        <w:rPr>
          <w:lang w:val="ru-RU"/>
        </w:rPr>
        <w:t xml:space="preserve"> НКЦПФР про </w:t>
      </w:r>
      <w:proofErr w:type="spellStart"/>
      <w:r w:rsidRPr="004D4ABF">
        <w:rPr>
          <w:lang w:val="ru-RU"/>
        </w:rPr>
        <w:t>відновлення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обігу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цінних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паперів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крім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випадку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відновлення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обігу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цінних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паперів</w:t>
      </w:r>
      <w:proofErr w:type="spellEnd"/>
      <w:r w:rsidRPr="004D4ABF">
        <w:rPr>
          <w:lang w:val="ru-RU"/>
        </w:rPr>
        <w:t xml:space="preserve"> в </w:t>
      </w:r>
      <w:proofErr w:type="spellStart"/>
      <w:r w:rsidRPr="004D4ABF">
        <w:rPr>
          <w:lang w:val="ru-RU"/>
        </w:rPr>
        <w:t>процесі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здійснення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корпоративних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операцій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емітента</w:t>
      </w:r>
      <w:proofErr w:type="spellEnd"/>
      <w:r w:rsidRPr="004D4ABF">
        <w:rPr>
          <w:lang w:val="ru-RU"/>
        </w:rPr>
        <w:t xml:space="preserve">; </w:t>
      </w:r>
      <w:proofErr w:type="spellStart"/>
      <w:r w:rsidRPr="004D4ABF">
        <w:rPr>
          <w:lang w:val="ru-RU"/>
        </w:rPr>
        <w:t>рішення</w:t>
      </w:r>
      <w:proofErr w:type="spellEnd"/>
      <w:r w:rsidRPr="004D4ABF">
        <w:rPr>
          <w:lang w:val="ru-RU"/>
        </w:rPr>
        <w:t xml:space="preserve"> НКЦПФР про </w:t>
      </w:r>
      <w:proofErr w:type="spellStart"/>
      <w:r w:rsidRPr="004D4ABF">
        <w:rPr>
          <w:lang w:val="ru-RU"/>
        </w:rPr>
        <w:t>відновлення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внесення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змін</w:t>
      </w:r>
      <w:proofErr w:type="spellEnd"/>
      <w:r w:rsidRPr="004D4ABF">
        <w:rPr>
          <w:lang w:val="ru-RU"/>
        </w:rPr>
        <w:t xml:space="preserve"> до </w:t>
      </w:r>
      <w:proofErr w:type="spellStart"/>
      <w:r w:rsidRPr="004D4ABF">
        <w:rPr>
          <w:lang w:val="ru-RU"/>
        </w:rPr>
        <w:t>системи</w:t>
      </w:r>
      <w:proofErr w:type="spellEnd"/>
      <w:r w:rsidRPr="004D4ABF">
        <w:rPr>
          <w:lang w:val="ru-RU"/>
        </w:rPr>
        <w:t xml:space="preserve"> депозитарного </w:t>
      </w:r>
      <w:proofErr w:type="spellStart"/>
      <w:r w:rsidRPr="004D4ABF">
        <w:rPr>
          <w:lang w:val="ru-RU"/>
        </w:rPr>
        <w:t>обліку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щодо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цінних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паперів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обіг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яких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було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зупинено</w:t>
      </w:r>
      <w:proofErr w:type="spellEnd"/>
      <w:r w:rsidRPr="004D4ABF">
        <w:rPr>
          <w:lang w:val="ru-RU"/>
        </w:rPr>
        <w:t xml:space="preserve"> на </w:t>
      </w:r>
      <w:proofErr w:type="spellStart"/>
      <w:r w:rsidRPr="004D4ABF">
        <w:rPr>
          <w:lang w:val="ru-RU"/>
        </w:rPr>
        <w:t>підставі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рішення</w:t>
      </w:r>
      <w:proofErr w:type="spellEnd"/>
      <w:r w:rsidRPr="004D4ABF">
        <w:rPr>
          <w:lang w:val="ru-RU"/>
        </w:rPr>
        <w:t xml:space="preserve"> НКЦПФР про </w:t>
      </w:r>
      <w:proofErr w:type="spellStart"/>
      <w:r w:rsidRPr="004D4ABF">
        <w:rPr>
          <w:lang w:val="ru-RU"/>
        </w:rPr>
        <w:t>зупинення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внесення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змін</w:t>
      </w:r>
      <w:proofErr w:type="spellEnd"/>
      <w:r w:rsidRPr="004D4ABF">
        <w:rPr>
          <w:lang w:val="ru-RU"/>
        </w:rPr>
        <w:t xml:space="preserve"> до </w:t>
      </w:r>
      <w:proofErr w:type="spellStart"/>
      <w:r w:rsidRPr="004D4ABF">
        <w:rPr>
          <w:lang w:val="ru-RU"/>
        </w:rPr>
        <w:t>системи</w:t>
      </w:r>
      <w:proofErr w:type="spellEnd"/>
      <w:r w:rsidRPr="004D4ABF">
        <w:rPr>
          <w:lang w:val="ru-RU"/>
        </w:rPr>
        <w:t xml:space="preserve"> депозитарного </w:t>
      </w:r>
      <w:proofErr w:type="spellStart"/>
      <w:r w:rsidRPr="004D4ABF">
        <w:rPr>
          <w:lang w:val="ru-RU"/>
        </w:rPr>
        <w:t>обліку</w:t>
      </w:r>
      <w:proofErr w:type="spellEnd"/>
      <w:r w:rsidRPr="004D4ABF">
        <w:rPr>
          <w:lang w:val="ru-RU"/>
        </w:rPr>
        <w:t xml:space="preserve">; про </w:t>
      </w:r>
      <w:proofErr w:type="spellStart"/>
      <w:r w:rsidRPr="004D4ABF">
        <w:rPr>
          <w:lang w:val="ru-RU"/>
        </w:rPr>
        <w:t>відновлення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торгівлі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цінними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паперами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торгівля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якими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була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зупинена</w:t>
      </w:r>
      <w:proofErr w:type="spellEnd"/>
      <w:r w:rsidRPr="004D4ABF">
        <w:rPr>
          <w:lang w:val="ru-RU"/>
        </w:rPr>
        <w:t xml:space="preserve"> на </w:t>
      </w:r>
      <w:proofErr w:type="spellStart"/>
      <w:r w:rsidRPr="004D4ABF">
        <w:rPr>
          <w:lang w:val="ru-RU"/>
        </w:rPr>
        <w:t>підставі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рішення</w:t>
      </w:r>
      <w:proofErr w:type="spellEnd"/>
      <w:r w:rsidRPr="004D4ABF">
        <w:rPr>
          <w:lang w:val="ru-RU"/>
        </w:rPr>
        <w:t xml:space="preserve"> НКЦПФР </w:t>
      </w:r>
      <w:proofErr w:type="spellStart"/>
      <w:r w:rsidRPr="004D4ABF">
        <w:rPr>
          <w:lang w:val="ru-RU"/>
        </w:rPr>
        <w:t>відповідно</w:t>
      </w:r>
      <w:proofErr w:type="spellEnd"/>
      <w:r w:rsidRPr="004D4ABF">
        <w:rPr>
          <w:lang w:val="ru-RU"/>
        </w:rPr>
        <w:t xml:space="preserve"> до пункту 16</w:t>
      </w:r>
      <w:r w:rsidRPr="004D4ABF">
        <w:rPr>
          <w:b/>
          <w:bCs/>
          <w:vertAlign w:val="superscript"/>
          <w:lang w:val="ru-RU"/>
        </w:rPr>
        <w:t>3</w:t>
      </w:r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статті</w:t>
      </w:r>
      <w:proofErr w:type="spellEnd"/>
      <w:r w:rsidRPr="004D4ABF">
        <w:rPr>
          <w:lang w:val="ru-RU"/>
        </w:rPr>
        <w:t xml:space="preserve"> 8 Закону </w:t>
      </w:r>
      <w:proofErr w:type="spellStart"/>
      <w:r w:rsidRPr="004D4ABF">
        <w:rPr>
          <w:lang w:val="ru-RU"/>
        </w:rPr>
        <w:t>України</w:t>
      </w:r>
      <w:proofErr w:type="spellEnd"/>
      <w:r w:rsidRPr="004D4ABF">
        <w:rPr>
          <w:lang w:val="ru-RU"/>
        </w:rPr>
        <w:t xml:space="preserve"> «Про </w:t>
      </w:r>
      <w:proofErr w:type="spellStart"/>
      <w:r w:rsidRPr="004D4ABF">
        <w:rPr>
          <w:lang w:val="ru-RU"/>
        </w:rPr>
        <w:t>державне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регулювання</w:t>
      </w:r>
      <w:proofErr w:type="spellEnd"/>
      <w:r w:rsidRPr="004D4ABF">
        <w:rPr>
          <w:lang w:val="ru-RU"/>
        </w:rPr>
        <w:t xml:space="preserve"> ринку </w:t>
      </w:r>
      <w:proofErr w:type="spellStart"/>
      <w:r w:rsidRPr="004D4ABF">
        <w:rPr>
          <w:lang w:val="ru-RU"/>
        </w:rPr>
        <w:t>цінних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паперів</w:t>
      </w:r>
      <w:proofErr w:type="spellEnd"/>
      <w:r w:rsidRPr="004D4ABF">
        <w:rPr>
          <w:lang w:val="ru-RU"/>
        </w:rPr>
        <w:t xml:space="preserve"> в </w:t>
      </w:r>
      <w:proofErr w:type="spellStart"/>
      <w:r w:rsidRPr="004D4ABF">
        <w:rPr>
          <w:lang w:val="ru-RU"/>
        </w:rPr>
        <w:t>Україні</w:t>
      </w:r>
      <w:proofErr w:type="spellEnd"/>
      <w:r w:rsidRPr="004D4ABF">
        <w:rPr>
          <w:lang w:val="ru-RU"/>
        </w:rPr>
        <w:t xml:space="preserve">», </w:t>
      </w:r>
      <w:proofErr w:type="spellStart"/>
      <w:r w:rsidRPr="004D4ABF">
        <w:rPr>
          <w:lang w:val="ru-RU"/>
        </w:rPr>
        <w:t>такі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цінні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папери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протягом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трьох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робочих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днів</w:t>
      </w:r>
      <w:proofErr w:type="spellEnd"/>
      <w:r w:rsidRPr="004D4ABF">
        <w:rPr>
          <w:lang w:val="ru-RU"/>
        </w:rPr>
        <w:t xml:space="preserve"> з </w:t>
      </w:r>
      <w:proofErr w:type="spellStart"/>
      <w:r w:rsidRPr="004D4ABF">
        <w:rPr>
          <w:lang w:val="ru-RU"/>
        </w:rPr>
        <w:t>дати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оприлюднення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відповідного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рішення</w:t>
      </w:r>
      <w:proofErr w:type="spellEnd"/>
      <w:r w:rsidRPr="004D4ABF">
        <w:rPr>
          <w:lang w:val="ru-RU"/>
        </w:rPr>
        <w:t xml:space="preserve"> НКЦПФР </w:t>
      </w:r>
      <w:proofErr w:type="spellStart"/>
      <w:r w:rsidRPr="004D4ABF">
        <w:rPr>
          <w:lang w:val="ru-RU"/>
        </w:rPr>
        <w:t>підлягають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дооцінці</w:t>
      </w:r>
      <w:proofErr w:type="spellEnd"/>
      <w:r w:rsidRPr="004D4ABF">
        <w:rPr>
          <w:lang w:val="ru-RU"/>
        </w:rPr>
        <w:t xml:space="preserve"> до </w:t>
      </w:r>
      <w:proofErr w:type="spellStart"/>
      <w:r w:rsidRPr="004D4ABF">
        <w:rPr>
          <w:lang w:val="ru-RU"/>
        </w:rPr>
        <w:t>справедливої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вартості</w:t>
      </w:r>
      <w:proofErr w:type="spellEnd"/>
      <w:r w:rsidRPr="004D4ABF">
        <w:rPr>
          <w:lang w:val="ru-RU"/>
        </w:rPr>
        <w:t>.</w:t>
      </w:r>
    </w:p>
    <w:p w:rsidR="004D4ABF" w:rsidRPr="004D4ABF" w:rsidRDefault="004D4ABF" w:rsidP="004D4ABF">
      <w:pPr>
        <w:rPr>
          <w:lang w:val="ru-RU"/>
        </w:rPr>
      </w:pPr>
      <w:r w:rsidRPr="004D4ABF">
        <w:rPr>
          <w:lang w:val="ru-RU"/>
        </w:rPr>
        <w:t xml:space="preserve">6. У </w:t>
      </w:r>
      <w:proofErr w:type="spellStart"/>
      <w:r w:rsidRPr="004D4ABF">
        <w:rPr>
          <w:lang w:val="ru-RU"/>
        </w:rPr>
        <w:t>разі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оприлюднення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щодо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боргових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цінних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паперів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що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входять</w:t>
      </w:r>
      <w:proofErr w:type="spellEnd"/>
      <w:r w:rsidRPr="004D4ABF">
        <w:rPr>
          <w:lang w:val="ru-RU"/>
        </w:rPr>
        <w:t xml:space="preserve"> до складу </w:t>
      </w:r>
      <w:proofErr w:type="spellStart"/>
      <w:r w:rsidRPr="004D4ABF">
        <w:rPr>
          <w:lang w:val="ru-RU"/>
        </w:rPr>
        <w:t>активів</w:t>
      </w:r>
      <w:proofErr w:type="spellEnd"/>
      <w:r w:rsidRPr="004D4ABF">
        <w:rPr>
          <w:lang w:val="ru-RU"/>
        </w:rPr>
        <w:t xml:space="preserve"> ПФ, </w:t>
      </w:r>
      <w:proofErr w:type="spellStart"/>
      <w:r w:rsidRPr="004D4ABF">
        <w:rPr>
          <w:lang w:val="ru-RU"/>
        </w:rPr>
        <w:t>інформації</w:t>
      </w:r>
      <w:proofErr w:type="spellEnd"/>
      <w:r w:rsidRPr="004D4ABF">
        <w:rPr>
          <w:lang w:val="ru-RU"/>
        </w:rPr>
        <w:t xml:space="preserve"> про </w:t>
      </w:r>
      <w:proofErr w:type="spellStart"/>
      <w:r w:rsidRPr="004D4ABF">
        <w:rPr>
          <w:lang w:val="ru-RU"/>
        </w:rPr>
        <w:t>невиконання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емітентом</w:t>
      </w:r>
      <w:proofErr w:type="spellEnd"/>
      <w:r w:rsidRPr="004D4ABF">
        <w:rPr>
          <w:lang w:val="ru-RU"/>
        </w:rPr>
        <w:t xml:space="preserve"> таких </w:t>
      </w:r>
      <w:proofErr w:type="spellStart"/>
      <w:r w:rsidRPr="004D4ABF">
        <w:rPr>
          <w:lang w:val="ru-RU"/>
        </w:rPr>
        <w:t>цінних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паперів</w:t>
      </w:r>
      <w:proofErr w:type="spellEnd"/>
      <w:r w:rsidRPr="004D4ABF">
        <w:rPr>
          <w:lang w:val="ru-RU"/>
        </w:rPr>
        <w:t xml:space="preserve"> у </w:t>
      </w:r>
      <w:proofErr w:type="spellStart"/>
      <w:r w:rsidRPr="004D4ABF">
        <w:rPr>
          <w:lang w:val="ru-RU"/>
        </w:rPr>
        <w:t>терміни</w:t>
      </w:r>
      <w:proofErr w:type="spellEnd"/>
      <w:r w:rsidRPr="004D4ABF">
        <w:rPr>
          <w:lang w:val="ru-RU"/>
        </w:rPr>
        <w:t xml:space="preserve"> та строки, </w:t>
      </w:r>
      <w:proofErr w:type="spellStart"/>
      <w:r w:rsidRPr="004D4ABF">
        <w:rPr>
          <w:lang w:val="ru-RU"/>
        </w:rPr>
        <w:t>встановлені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рішенням</w:t>
      </w:r>
      <w:proofErr w:type="spellEnd"/>
      <w:r w:rsidRPr="004D4ABF">
        <w:rPr>
          <w:lang w:val="ru-RU"/>
        </w:rPr>
        <w:t xml:space="preserve"> про </w:t>
      </w:r>
      <w:proofErr w:type="spellStart"/>
      <w:r w:rsidRPr="004D4ABF">
        <w:rPr>
          <w:lang w:val="ru-RU"/>
        </w:rPr>
        <w:t>емісію</w:t>
      </w:r>
      <w:proofErr w:type="spellEnd"/>
      <w:r w:rsidRPr="004D4ABF">
        <w:rPr>
          <w:lang w:val="ru-RU"/>
        </w:rPr>
        <w:t xml:space="preserve"> / проспектом </w:t>
      </w:r>
      <w:proofErr w:type="spellStart"/>
      <w:r w:rsidRPr="004D4ABF">
        <w:rPr>
          <w:lang w:val="ru-RU"/>
        </w:rPr>
        <w:t>цінних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паперів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своїх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зобов’язань</w:t>
      </w:r>
      <w:proofErr w:type="spellEnd"/>
      <w:r w:rsidRPr="004D4ABF">
        <w:rPr>
          <w:lang w:val="ru-RU"/>
        </w:rPr>
        <w:t xml:space="preserve"> (</w:t>
      </w:r>
      <w:proofErr w:type="spellStart"/>
      <w:r w:rsidRPr="004D4ABF">
        <w:rPr>
          <w:lang w:val="ru-RU"/>
        </w:rPr>
        <w:t>невиплати</w:t>
      </w:r>
      <w:proofErr w:type="spellEnd"/>
      <w:r w:rsidRPr="004D4ABF">
        <w:rPr>
          <w:lang w:val="ru-RU"/>
        </w:rPr>
        <w:t xml:space="preserve"> доходу за </w:t>
      </w:r>
      <w:proofErr w:type="spellStart"/>
      <w:r w:rsidRPr="004D4ABF">
        <w:rPr>
          <w:lang w:val="ru-RU"/>
        </w:rPr>
        <w:t>цінними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паперами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непогашення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цінних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паперів</w:t>
      </w:r>
      <w:proofErr w:type="spellEnd"/>
      <w:r w:rsidRPr="004D4ABF">
        <w:rPr>
          <w:lang w:val="ru-RU"/>
        </w:rPr>
        <w:t xml:space="preserve">, у тому </w:t>
      </w:r>
      <w:proofErr w:type="spellStart"/>
      <w:r w:rsidRPr="004D4ABF">
        <w:rPr>
          <w:lang w:val="ru-RU"/>
        </w:rPr>
        <w:t>числі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невиплати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частини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чи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повної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номінальної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вартості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цінних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паперів</w:t>
      </w:r>
      <w:proofErr w:type="spellEnd"/>
      <w:r w:rsidRPr="004D4ABF">
        <w:rPr>
          <w:lang w:val="ru-RU"/>
        </w:rPr>
        <w:t xml:space="preserve">), </w:t>
      </w:r>
      <w:proofErr w:type="spellStart"/>
      <w:r w:rsidRPr="004D4ABF">
        <w:rPr>
          <w:lang w:val="ru-RU"/>
        </w:rPr>
        <w:t>такі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цінні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папери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протягом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трьох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робочих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днів</w:t>
      </w:r>
      <w:proofErr w:type="spellEnd"/>
      <w:r w:rsidRPr="004D4ABF">
        <w:rPr>
          <w:lang w:val="ru-RU"/>
        </w:rPr>
        <w:t xml:space="preserve"> з </w:t>
      </w:r>
      <w:proofErr w:type="spellStart"/>
      <w:r w:rsidRPr="004D4ABF">
        <w:rPr>
          <w:lang w:val="ru-RU"/>
        </w:rPr>
        <w:t>дати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оприлюднення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відповідної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інформації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підлягають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уцінці</w:t>
      </w:r>
      <w:proofErr w:type="spellEnd"/>
      <w:r w:rsidRPr="004D4ABF">
        <w:rPr>
          <w:lang w:val="ru-RU"/>
        </w:rPr>
        <w:t xml:space="preserve"> до </w:t>
      </w:r>
      <w:proofErr w:type="spellStart"/>
      <w:r w:rsidRPr="004D4ABF">
        <w:rPr>
          <w:lang w:val="ru-RU"/>
        </w:rPr>
        <w:t>нульової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вартості</w:t>
      </w:r>
      <w:proofErr w:type="spellEnd"/>
      <w:r w:rsidRPr="004D4ABF">
        <w:rPr>
          <w:lang w:val="ru-RU"/>
        </w:rPr>
        <w:t>.</w:t>
      </w:r>
    </w:p>
    <w:p w:rsidR="004D4ABF" w:rsidRPr="004D4ABF" w:rsidRDefault="004D4ABF" w:rsidP="004D4ABF">
      <w:pPr>
        <w:rPr>
          <w:lang w:val="ru-RU"/>
        </w:rPr>
      </w:pPr>
      <w:r w:rsidRPr="004D4ABF">
        <w:rPr>
          <w:lang w:val="ru-RU"/>
        </w:rPr>
        <w:t xml:space="preserve">7. У </w:t>
      </w:r>
      <w:proofErr w:type="spellStart"/>
      <w:r w:rsidRPr="004D4ABF">
        <w:rPr>
          <w:lang w:val="ru-RU"/>
        </w:rPr>
        <w:t>разі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оприлюднення</w:t>
      </w:r>
      <w:proofErr w:type="spellEnd"/>
      <w:r w:rsidRPr="004D4ABF">
        <w:rPr>
          <w:lang w:val="ru-RU"/>
        </w:rPr>
        <w:t xml:space="preserve"> (</w:t>
      </w:r>
      <w:proofErr w:type="spellStart"/>
      <w:r w:rsidRPr="004D4ABF">
        <w:rPr>
          <w:lang w:val="ru-RU"/>
        </w:rPr>
        <w:t>стосовно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емітента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цінних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паперів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господарського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товариства</w:t>
      </w:r>
      <w:proofErr w:type="spellEnd"/>
      <w:r w:rsidRPr="004D4ABF">
        <w:rPr>
          <w:lang w:val="ru-RU"/>
        </w:rPr>
        <w:t xml:space="preserve">,- </w:t>
      </w:r>
      <w:proofErr w:type="spellStart"/>
      <w:r w:rsidRPr="004D4ABF">
        <w:rPr>
          <w:lang w:val="ru-RU"/>
        </w:rPr>
        <w:t>боржника</w:t>
      </w:r>
      <w:proofErr w:type="spellEnd"/>
      <w:r w:rsidRPr="004D4ABF">
        <w:rPr>
          <w:lang w:val="ru-RU"/>
        </w:rPr>
        <w:t xml:space="preserve"> ПФ) </w:t>
      </w:r>
      <w:proofErr w:type="spellStart"/>
      <w:r w:rsidRPr="004D4ABF">
        <w:rPr>
          <w:lang w:val="ru-RU"/>
        </w:rPr>
        <w:t>інформації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щодо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постановленої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господарським</w:t>
      </w:r>
      <w:proofErr w:type="spellEnd"/>
      <w:r w:rsidRPr="004D4ABF">
        <w:rPr>
          <w:lang w:val="ru-RU"/>
        </w:rPr>
        <w:t xml:space="preserve"> судом </w:t>
      </w:r>
      <w:proofErr w:type="spellStart"/>
      <w:r w:rsidRPr="004D4ABF">
        <w:rPr>
          <w:lang w:val="ru-RU"/>
        </w:rPr>
        <w:t>ухвали</w:t>
      </w:r>
      <w:proofErr w:type="spellEnd"/>
      <w:r w:rsidRPr="004D4ABF">
        <w:rPr>
          <w:lang w:val="ru-RU"/>
        </w:rPr>
        <w:t xml:space="preserve"> про </w:t>
      </w:r>
      <w:proofErr w:type="spellStart"/>
      <w:r w:rsidRPr="004D4ABF">
        <w:rPr>
          <w:lang w:val="ru-RU"/>
        </w:rPr>
        <w:t>затвердження</w:t>
      </w:r>
      <w:proofErr w:type="spellEnd"/>
      <w:r w:rsidRPr="004D4ABF">
        <w:rPr>
          <w:lang w:val="ru-RU"/>
        </w:rPr>
        <w:t xml:space="preserve"> плану </w:t>
      </w:r>
      <w:proofErr w:type="spellStart"/>
      <w:r w:rsidRPr="004D4ABF">
        <w:rPr>
          <w:lang w:val="ru-RU"/>
        </w:rPr>
        <w:t>санації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боржника</w:t>
      </w:r>
      <w:proofErr w:type="spellEnd"/>
      <w:r w:rsidRPr="004D4ABF">
        <w:rPr>
          <w:lang w:val="ru-RU"/>
        </w:rPr>
        <w:t xml:space="preserve"> / </w:t>
      </w:r>
      <w:proofErr w:type="spellStart"/>
      <w:r w:rsidRPr="004D4ABF">
        <w:rPr>
          <w:lang w:val="ru-RU"/>
        </w:rPr>
        <w:t>прийняття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господарським</w:t>
      </w:r>
      <w:proofErr w:type="spellEnd"/>
      <w:r w:rsidRPr="004D4ABF">
        <w:rPr>
          <w:lang w:val="ru-RU"/>
        </w:rPr>
        <w:t xml:space="preserve"> судом у </w:t>
      </w:r>
      <w:proofErr w:type="spellStart"/>
      <w:r w:rsidRPr="004D4ABF">
        <w:rPr>
          <w:lang w:val="ru-RU"/>
        </w:rPr>
        <w:t>справі</w:t>
      </w:r>
      <w:proofErr w:type="spellEnd"/>
      <w:r w:rsidRPr="004D4ABF">
        <w:rPr>
          <w:lang w:val="ru-RU"/>
        </w:rPr>
        <w:t xml:space="preserve"> про </w:t>
      </w:r>
      <w:proofErr w:type="spellStart"/>
      <w:r w:rsidRPr="004D4ABF">
        <w:rPr>
          <w:lang w:val="ru-RU"/>
        </w:rPr>
        <w:t>банкрутство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ухвали</w:t>
      </w:r>
      <w:proofErr w:type="spellEnd"/>
      <w:r w:rsidRPr="004D4ABF">
        <w:rPr>
          <w:lang w:val="ru-RU"/>
        </w:rPr>
        <w:t xml:space="preserve"> та постанови про </w:t>
      </w:r>
      <w:proofErr w:type="spellStart"/>
      <w:r w:rsidRPr="004D4ABF">
        <w:rPr>
          <w:lang w:val="ru-RU"/>
        </w:rPr>
        <w:t>визнання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боржника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банкрутом</w:t>
      </w:r>
      <w:proofErr w:type="spellEnd"/>
      <w:r w:rsidRPr="004D4ABF">
        <w:rPr>
          <w:lang w:val="ru-RU"/>
        </w:rPr>
        <w:t xml:space="preserve"> та </w:t>
      </w:r>
      <w:proofErr w:type="spellStart"/>
      <w:r w:rsidRPr="004D4ABF">
        <w:rPr>
          <w:lang w:val="ru-RU"/>
        </w:rPr>
        <w:t>відкриття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ліквідаційної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процедури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протягом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трьох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робочих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днів</w:t>
      </w:r>
      <w:proofErr w:type="spellEnd"/>
      <w:r w:rsidRPr="004D4ABF">
        <w:rPr>
          <w:lang w:val="ru-RU"/>
        </w:rPr>
        <w:t xml:space="preserve"> з </w:t>
      </w:r>
      <w:proofErr w:type="spellStart"/>
      <w:r w:rsidRPr="004D4ABF">
        <w:rPr>
          <w:lang w:val="ru-RU"/>
        </w:rPr>
        <w:t>дати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наступної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після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дати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її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оприлюднення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цінні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папери</w:t>
      </w:r>
      <w:proofErr w:type="spellEnd"/>
      <w:r w:rsidRPr="004D4ABF">
        <w:rPr>
          <w:lang w:val="ru-RU"/>
        </w:rPr>
        <w:t xml:space="preserve"> такого </w:t>
      </w:r>
      <w:proofErr w:type="spellStart"/>
      <w:r w:rsidRPr="004D4ABF">
        <w:rPr>
          <w:lang w:val="ru-RU"/>
        </w:rPr>
        <w:t>емітента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паї</w:t>
      </w:r>
      <w:proofErr w:type="spellEnd"/>
      <w:r w:rsidRPr="004D4ABF">
        <w:rPr>
          <w:lang w:val="ru-RU"/>
        </w:rPr>
        <w:t>/</w:t>
      </w:r>
      <w:proofErr w:type="spellStart"/>
      <w:r w:rsidRPr="004D4ABF">
        <w:rPr>
          <w:lang w:val="ru-RU"/>
        </w:rPr>
        <w:t>частки</w:t>
      </w:r>
      <w:proofErr w:type="spellEnd"/>
      <w:r w:rsidRPr="004D4ABF">
        <w:rPr>
          <w:lang w:val="ru-RU"/>
        </w:rPr>
        <w:t xml:space="preserve"> такого </w:t>
      </w:r>
      <w:proofErr w:type="spellStart"/>
      <w:r w:rsidRPr="004D4ABF">
        <w:rPr>
          <w:lang w:val="ru-RU"/>
        </w:rPr>
        <w:t>господарського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товариства</w:t>
      </w:r>
      <w:proofErr w:type="spellEnd"/>
      <w:r w:rsidRPr="004D4ABF">
        <w:rPr>
          <w:lang w:val="ru-RU"/>
        </w:rPr>
        <w:t xml:space="preserve">, а </w:t>
      </w:r>
      <w:proofErr w:type="spellStart"/>
      <w:r w:rsidRPr="004D4ABF">
        <w:rPr>
          <w:lang w:val="ru-RU"/>
        </w:rPr>
        <w:t>також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дебіторська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заборгованість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боржника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підлягає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уцінці</w:t>
      </w:r>
      <w:proofErr w:type="spellEnd"/>
      <w:r w:rsidRPr="004D4ABF">
        <w:rPr>
          <w:lang w:val="ru-RU"/>
        </w:rPr>
        <w:t xml:space="preserve"> до </w:t>
      </w:r>
      <w:proofErr w:type="spellStart"/>
      <w:r w:rsidRPr="004D4ABF">
        <w:rPr>
          <w:lang w:val="ru-RU"/>
        </w:rPr>
        <w:t>нульової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вартості</w:t>
      </w:r>
      <w:proofErr w:type="spellEnd"/>
      <w:r w:rsidRPr="004D4ABF">
        <w:rPr>
          <w:lang w:val="ru-RU"/>
        </w:rPr>
        <w:t>.</w:t>
      </w:r>
    </w:p>
    <w:p w:rsidR="004D4ABF" w:rsidRPr="004D4ABF" w:rsidRDefault="004D4ABF" w:rsidP="004D4ABF">
      <w:pPr>
        <w:rPr>
          <w:lang w:val="ru-RU"/>
        </w:rPr>
      </w:pPr>
      <w:r w:rsidRPr="004D4ABF">
        <w:rPr>
          <w:lang w:val="ru-RU"/>
        </w:rPr>
        <w:t xml:space="preserve">У </w:t>
      </w:r>
      <w:proofErr w:type="spellStart"/>
      <w:r w:rsidRPr="004D4ABF">
        <w:rPr>
          <w:lang w:val="ru-RU"/>
        </w:rPr>
        <w:t>разі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оприлюднення</w:t>
      </w:r>
      <w:proofErr w:type="spellEnd"/>
      <w:r w:rsidRPr="004D4ABF">
        <w:rPr>
          <w:lang w:val="ru-RU"/>
        </w:rPr>
        <w:t xml:space="preserve"> (</w:t>
      </w:r>
      <w:proofErr w:type="spellStart"/>
      <w:r w:rsidRPr="004D4ABF">
        <w:rPr>
          <w:lang w:val="ru-RU"/>
        </w:rPr>
        <w:t>стосовно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емітента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цінних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паперів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господарського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товариства</w:t>
      </w:r>
      <w:proofErr w:type="spellEnd"/>
      <w:r w:rsidRPr="004D4ABF">
        <w:rPr>
          <w:lang w:val="ru-RU"/>
        </w:rPr>
        <w:t xml:space="preserve">,- </w:t>
      </w:r>
      <w:proofErr w:type="spellStart"/>
      <w:r w:rsidRPr="004D4ABF">
        <w:rPr>
          <w:lang w:val="ru-RU"/>
        </w:rPr>
        <w:t>боржника</w:t>
      </w:r>
      <w:proofErr w:type="spellEnd"/>
      <w:r w:rsidRPr="004D4ABF">
        <w:rPr>
          <w:lang w:val="ru-RU"/>
        </w:rPr>
        <w:t xml:space="preserve"> ПФ) </w:t>
      </w:r>
      <w:proofErr w:type="spellStart"/>
      <w:r w:rsidRPr="004D4ABF">
        <w:rPr>
          <w:lang w:val="ru-RU"/>
        </w:rPr>
        <w:t>інформації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щодо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постановленої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господарським</w:t>
      </w:r>
      <w:proofErr w:type="spellEnd"/>
      <w:r w:rsidRPr="004D4ABF">
        <w:rPr>
          <w:lang w:val="ru-RU"/>
        </w:rPr>
        <w:t xml:space="preserve"> судом </w:t>
      </w:r>
      <w:proofErr w:type="spellStart"/>
      <w:r w:rsidRPr="004D4ABF">
        <w:rPr>
          <w:lang w:val="ru-RU"/>
        </w:rPr>
        <w:t>ухвали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господарського</w:t>
      </w:r>
      <w:proofErr w:type="spellEnd"/>
      <w:r w:rsidRPr="004D4ABF">
        <w:rPr>
          <w:lang w:val="ru-RU"/>
        </w:rPr>
        <w:t xml:space="preserve"> суду </w:t>
      </w:r>
      <w:proofErr w:type="spellStart"/>
      <w:r w:rsidRPr="004D4ABF">
        <w:rPr>
          <w:lang w:val="ru-RU"/>
        </w:rPr>
        <w:t>щодо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затвердження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звіту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керуючого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санацією</w:t>
      </w:r>
      <w:proofErr w:type="spellEnd"/>
      <w:r w:rsidRPr="004D4ABF">
        <w:rPr>
          <w:lang w:val="ru-RU"/>
        </w:rPr>
        <w:t xml:space="preserve"> та </w:t>
      </w:r>
      <w:proofErr w:type="spellStart"/>
      <w:r w:rsidRPr="004D4ABF">
        <w:rPr>
          <w:lang w:val="ru-RU"/>
        </w:rPr>
        <w:t>закриття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провадження</w:t>
      </w:r>
      <w:proofErr w:type="spellEnd"/>
      <w:r w:rsidRPr="004D4ABF">
        <w:rPr>
          <w:lang w:val="ru-RU"/>
        </w:rPr>
        <w:t xml:space="preserve"> у </w:t>
      </w:r>
      <w:proofErr w:type="spellStart"/>
      <w:r w:rsidRPr="004D4ABF">
        <w:rPr>
          <w:lang w:val="ru-RU"/>
        </w:rPr>
        <w:t>справі</w:t>
      </w:r>
      <w:proofErr w:type="spellEnd"/>
      <w:r w:rsidRPr="004D4ABF">
        <w:rPr>
          <w:lang w:val="ru-RU"/>
        </w:rPr>
        <w:t xml:space="preserve"> у </w:t>
      </w:r>
      <w:proofErr w:type="spellStart"/>
      <w:r w:rsidRPr="004D4ABF">
        <w:rPr>
          <w:lang w:val="ru-RU"/>
        </w:rPr>
        <w:t>зв’язку</w:t>
      </w:r>
      <w:proofErr w:type="spellEnd"/>
      <w:r w:rsidRPr="004D4ABF">
        <w:rPr>
          <w:lang w:val="ru-RU"/>
        </w:rPr>
        <w:t xml:space="preserve"> з </w:t>
      </w:r>
      <w:proofErr w:type="spellStart"/>
      <w:r w:rsidRPr="004D4ABF">
        <w:rPr>
          <w:lang w:val="ru-RU"/>
        </w:rPr>
        <w:t>виконанням</w:t>
      </w:r>
      <w:proofErr w:type="spellEnd"/>
      <w:r w:rsidRPr="004D4ABF">
        <w:rPr>
          <w:lang w:val="ru-RU"/>
        </w:rPr>
        <w:t xml:space="preserve"> плану </w:t>
      </w:r>
      <w:proofErr w:type="spellStart"/>
      <w:r w:rsidRPr="004D4ABF">
        <w:rPr>
          <w:lang w:val="ru-RU"/>
        </w:rPr>
        <w:t>санації</w:t>
      </w:r>
      <w:proofErr w:type="spellEnd"/>
      <w:r w:rsidRPr="004D4ABF">
        <w:rPr>
          <w:lang w:val="ru-RU"/>
        </w:rPr>
        <w:t xml:space="preserve"> і </w:t>
      </w:r>
      <w:proofErr w:type="spellStart"/>
      <w:r w:rsidRPr="004D4ABF">
        <w:rPr>
          <w:lang w:val="ru-RU"/>
        </w:rPr>
        <w:t>відновленням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платоспроможності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боржника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протягом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трьох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робочих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днів</w:t>
      </w:r>
      <w:proofErr w:type="spellEnd"/>
      <w:r w:rsidRPr="004D4ABF">
        <w:rPr>
          <w:lang w:val="ru-RU"/>
        </w:rPr>
        <w:t xml:space="preserve"> з </w:t>
      </w:r>
      <w:proofErr w:type="spellStart"/>
      <w:r w:rsidRPr="004D4ABF">
        <w:rPr>
          <w:lang w:val="ru-RU"/>
        </w:rPr>
        <w:t>дати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наступної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після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дати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її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оприлюднення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цінні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папери</w:t>
      </w:r>
      <w:proofErr w:type="spellEnd"/>
      <w:r w:rsidRPr="004D4ABF">
        <w:rPr>
          <w:lang w:val="ru-RU"/>
        </w:rPr>
        <w:t xml:space="preserve"> такого </w:t>
      </w:r>
      <w:proofErr w:type="spellStart"/>
      <w:r w:rsidRPr="004D4ABF">
        <w:rPr>
          <w:lang w:val="ru-RU"/>
        </w:rPr>
        <w:t>емітента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паї</w:t>
      </w:r>
      <w:proofErr w:type="spellEnd"/>
      <w:r w:rsidRPr="004D4ABF">
        <w:rPr>
          <w:lang w:val="ru-RU"/>
        </w:rPr>
        <w:t>/</w:t>
      </w:r>
      <w:proofErr w:type="spellStart"/>
      <w:r w:rsidRPr="004D4ABF">
        <w:rPr>
          <w:lang w:val="ru-RU"/>
        </w:rPr>
        <w:t>частки</w:t>
      </w:r>
      <w:proofErr w:type="spellEnd"/>
      <w:r w:rsidRPr="004D4ABF">
        <w:rPr>
          <w:lang w:val="ru-RU"/>
        </w:rPr>
        <w:t xml:space="preserve"> такого </w:t>
      </w:r>
      <w:proofErr w:type="spellStart"/>
      <w:r w:rsidRPr="004D4ABF">
        <w:rPr>
          <w:lang w:val="ru-RU"/>
        </w:rPr>
        <w:t>господарського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товариства</w:t>
      </w:r>
      <w:proofErr w:type="spellEnd"/>
      <w:r w:rsidRPr="004D4ABF">
        <w:rPr>
          <w:lang w:val="ru-RU"/>
        </w:rPr>
        <w:t xml:space="preserve">, а </w:t>
      </w:r>
      <w:proofErr w:type="spellStart"/>
      <w:r w:rsidRPr="004D4ABF">
        <w:rPr>
          <w:lang w:val="ru-RU"/>
        </w:rPr>
        <w:t>також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дебіторська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заборгованість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боржника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підлягає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дооцінці</w:t>
      </w:r>
      <w:proofErr w:type="spellEnd"/>
      <w:r w:rsidRPr="004D4ABF">
        <w:rPr>
          <w:lang w:val="ru-RU"/>
        </w:rPr>
        <w:t xml:space="preserve"> до </w:t>
      </w:r>
      <w:proofErr w:type="spellStart"/>
      <w:r w:rsidRPr="004D4ABF">
        <w:rPr>
          <w:lang w:val="ru-RU"/>
        </w:rPr>
        <w:t>справедливої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вартості</w:t>
      </w:r>
      <w:proofErr w:type="spellEnd"/>
      <w:r w:rsidRPr="004D4ABF">
        <w:rPr>
          <w:lang w:val="ru-RU"/>
        </w:rPr>
        <w:t>.».</w:t>
      </w:r>
    </w:p>
    <w:p w:rsidR="004D4ABF" w:rsidRPr="004D4ABF" w:rsidRDefault="004D4ABF" w:rsidP="004D4ABF">
      <w:pPr>
        <w:rPr>
          <w:lang w:val="ru-RU"/>
        </w:rPr>
      </w:pPr>
      <w:r w:rsidRPr="004D4ABF">
        <w:rPr>
          <w:lang w:val="ru-RU"/>
        </w:rPr>
        <w:lastRenderedPageBreak/>
        <w:t xml:space="preserve">2. </w:t>
      </w:r>
      <w:proofErr w:type="spellStart"/>
      <w:r w:rsidRPr="004D4ABF">
        <w:rPr>
          <w:lang w:val="ru-RU"/>
        </w:rPr>
        <w:t>Пункти</w:t>
      </w:r>
      <w:proofErr w:type="spellEnd"/>
      <w:r w:rsidRPr="004D4ABF">
        <w:rPr>
          <w:lang w:val="ru-RU"/>
        </w:rPr>
        <w:t xml:space="preserve"> 3, 4 </w:t>
      </w:r>
      <w:proofErr w:type="spellStart"/>
      <w:r w:rsidRPr="004D4ABF">
        <w:rPr>
          <w:lang w:val="ru-RU"/>
        </w:rPr>
        <w:t>розділу</w:t>
      </w:r>
      <w:proofErr w:type="spellEnd"/>
      <w:r w:rsidRPr="004D4ABF">
        <w:rPr>
          <w:lang w:val="ru-RU"/>
        </w:rPr>
        <w:t xml:space="preserve"> IV </w:t>
      </w:r>
      <w:proofErr w:type="spellStart"/>
      <w:r w:rsidRPr="004D4ABF">
        <w:rPr>
          <w:lang w:val="ru-RU"/>
        </w:rPr>
        <w:t>викласти</w:t>
      </w:r>
      <w:proofErr w:type="spellEnd"/>
      <w:r w:rsidRPr="004D4ABF">
        <w:rPr>
          <w:lang w:val="ru-RU"/>
        </w:rPr>
        <w:t xml:space="preserve"> в </w:t>
      </w:r>
      <w:proofErr w:type="spellStart"/>
      <w:r w:rsidRPr="004D4ABF">
        <w:rPr>
          <w:lang w:val="ru-RU"/>
        </w:rPr>
        <w:t>такій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редакції</w:t>
      </w:r>
      <w:proofErr w:type="spellEnd"/>
      <w:r w:rsidRPr="004D4ABF">
        <w:rPr>
          <w:lang w:val="ru-RU"/>
        </w:rPr>
        <w:t>:</w:t>
      </w:r>
    </w:p>
    <w:p w:rsidR="004D4ABF" w:rsidRPr="004D4ABF" w:rsidRDefault="004D4ABF" w:rsidP="004D4ABF">
      <w:pPr>
        <w:rPr>
          <w:lang w:val="ru-RU"/>
        </w:rPr>
      </w:pPr>
      <w:r w:rsidRPr="004D4ABF">
        <w:rPr>
          <w:lang w:val="ru-RU"/>
        </w:rPr>
        <w:t xml:space="preserve">«3. </w:t>
      </w:r>
      <w:proofErr w:type="spellStart"/>
      <w:r w:rsidRPr="004D4ABF">
        <w:rPr>
          <w:lang w:val="ru-RU"/>
        </w:rPr>
        <w:t>Обчислення</w:t>
      </w:r>
      <w:proofErr w:type="spellEnd"/>
      <w:r w:rsidRPr="004D4ABF">
        <w:rPr>
          <w:lang w:val="ru-RU"/>
        </w:rPr>
        <w:t xml:space="preserve"> та </w:t>
      </w:r>
      <w:proofErr w:type="spellStart"/>
      <w:r w:rsidRPr="004D4ABF">
        <w:rPr>
          <w:lang w:val="ru-RU"/>
        </w:rPr>
        <w:t>визначення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чистої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вартості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активів</w:t>
      </w:r>
      <w:proofErr w:type="spellEnd"/>
      <w:r w:rsidRPr="004D4ABF">
        <w:rPr>
          <w:lang w:val="ru-RU"/>
        </w:rPr>
        <w:t xml:space="preserve"> та </w:t>
      </w:r>
      <w:proofErr w:type="spellStart"/>
      <w:r w:rsidRPr="004D4ABF">
        <w:rPr>
          <w:lang w:val="ru-RU"/>
        </w:rPr>
        <w:t>чистої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вартості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одиниці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пенсійних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активів</w:t>
      </w:r>
      <w:proofErr w:type="spellEnd"/>
      <w:r w:rsidRPr="004D4ABF">
        <w:rPr>
          <w:lang w:val="ru-RU"/>
        </w:rPr>
        <w:t xml:space="preserve"> ПФ </w:t>
      </w:r>
      <w:proofErr w:type="spellStart"/>
      <w:r w:rsidRPr="004D4ABF">
        <w:rPr>
          <w:lang w:val="ru-RU"/>
        </w:rPr>
        <w:t>здійснюються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адміністратором</w:t>
      </w:r>
      <w:proofErr w:type="spellEnd"/>
      <w:r w:rsidRPr="004D4ABF">
        <w:rPr>
          <w:lang w:val="ru-RU"/>
        </w:rPr>
        <w:t xml:space="preserve"> ПФ на </w:t>
      </w:r>
      <w:proofErr w:type="spellStart"/>
      <w:r w:rsidRPr="004D4ABF">
        <w:rPr>
          <w:lang w:val="ru-RU"/>
        </w:rPr>
        <w:t>підставі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вартості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активів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визначеної</w:t>
      </w:r>
      <w:proofErr w:type="spellEnd"/>
      <w:r w:rsidRPr="004D4ABF">
        <w:rPr>
          <w:lang w:val="ru-RU"/>
        </w:rPr>
        <w:t xml:space="preserve"> особою, </w:t>
      </w:r>
      <w:proofErr w:type="spellStart"/>
      <w:r w:rsidRPr="004D4ABF">
        <w:rPr>
          <w:lang w:val="ru-RU"/>
        </w:rPr>
        <w:t>що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здійснює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управління</w:t>
      </w:r>
      <w:proofErr w:type="spellEnd"/>
      <w:r w:rsidRPr="004D4ABF">
        <w:rPr>
          <w:lang w:val="ru-RU"/>
        </w:rPr>
        <w:t xml:space="preserve"> активами ПФ, </w:t>
      </w:r>
      <w:proofErr w:type="spellStart"/>
      <w:r w:rsidRPr="004D4ABF">
        <w:rPr>
          <w:lang w:val="ru-RU"/>
        </w:rPr>
        <w:t>які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знаходяться</w:t>
      </w:r>
      <w:proofErr w:type="spellEnd"/>
      <w:r w:rsidRPr="004D4ABF">
        <w:rPr>
          <w:lang w:val="ru-RU"/>
        </w:rPr>
        <w:t xml:space="preserve"> в </w:t>
      </w:r>
      <w:proofErr w:type="spellStart"/>
      <w:r w:rsidRPr="004D4ABF">
        <w:rPr>
          <w:lang w:val="ru-RU"/>
        </w:rPr>
        <w:t>її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управлінні</w:t>
      </w:r>
      <w:proofErr w:type="spellEnd"/>
      <w:r w:rsidRPr="004D4ABF">
        <w:rPr>
          <w:lang w:val="ru-RU"/>
        </w:rPr>
        <w:t xml:space="preserve">, кожного </w:t>
      </w:r>
      <w:proofErr w:type="spellStart"/>
      <w:r w:rsidRPr="004D4ABF">
        <w:rPr>
          <w:lang w:val="ru-RU"/>
        </w:rPr>
        <w:t>робочого</w:t>
      </w:r>
      <w:proofErr w:type="spellEnd"/>
      <w:r w:rsidRPr="004D4ABF">
        <w:rPr>
          <w:lang w:val="ru-RU"/>
        </w:rPr>
        <w:t xml:space="preserve"> дня.</w:t>
      </w:r>
    </w:p>
    <w:p w:rsidR="004D4ABF" w:rsidRPr="004D4ABF" w:rsidRDefault="004D4ABF" w:rsidP="004D4ABF">
      <w:pPr>
        <w:rPr>
          <w:lang w:val="ru-RU"/>
        </w:rPr>
      </w:pPr>
      <w:proofErr w:type="spellStart"/>
      <w:r w:rsidRPr="004D4ABF">
        <w:rPr>
          <w:lang w:val="ru-RU"/>
        </w:rPr>
        <w:t>Адміністратор</w:t>
      </w:r>
      <w:proofErr w:type="spellEnd"/>
      <w:r w:rsidRPr="004D4ABF">
        <w:rPr>
          <w:lang w:val="ru-RU"/>
        </w:rPr>
        <w:t xml:space="preserve"> ПФ на </w:t>
      </w:r>
      <w:proofErr w:type="spellStart"/>
      <w:r w:rsidRPr="004D4ABF">
        <w:rPr>
          <w:lang w:val="ru-RU"/>
        </w:rPr>
        <w:t>підставі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даних</w:t>
      </w:r>
      <w:proofErr w:type="spellEnd"/>
      <w:r w:rsidRPr="004D4ABF">
        <w:rPr>
          <w:lang w:val="ru-RU"/>
        </w:rPr>
        <w:t xml:space="preserve">, </w:t>
      </w:r>
      <w:proofErr w:type="spellStart"/>
      <w:r w:rsidRPr="004D4ABF">
        <w:rPr>
          <w:lang w:val="ru-RU"/>
        </w:rPr>
        <w:t>наданих</w:t>
      </w:r>
      <w:proofErr w:type="spellEnd"/>
      <w:r w:rsidRPr="004D4ABF">
        <w:rPr>
          <w:lang w:val="ru-RU"/>
        </w:rPr>
        <w:t xml:space="preserve"> особою (особами), </w:t>
      </w:r>
      <w:proofErr w:type="spellStart"/>
      <w:r w:rsidRPr="004D4ABF">
        <w:rPr>
          <w:lang w:val="ru-RU"/>
        </w:rPr>
        <w:t>що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здійснює</w:t>
      </w:r>
      <w:proofErr w:type="spellEnd"/>
      <w:r w:rsidRPr="004D4ABF">
        <w:rPr>
          <w:lang w:val="ru-RU"/>
        </w:rPr>
        <w:t xml:space="preserve"> (</w:t>
      </w:r>
      <w:proofErr w:type="spellStart"/>
      <w:r w:rsidRPr="004D4ABF">
        <w:rPr>
          <w:lang w:val="ru-RU"/>
        </w:rPr>
        <w:t>здійснюють</w:t>
      </w:r>
      <w:proofErr w:type="spellEnd"/>
      <w:r w:rsidRPr="004D4ABF">
        <w:rPr>
          <w:lang w:val="ru-RU"/>
        </w:rPr>
        <w:t xml:space="preserve">) </w:t>
      </w:r>
      <w:proofErr w:type="spellStart"/>
      <w:r w:rsidRPr="004D4ABF">
        <w:rPr>
          <w:lang w:val="ru-RU"/>
        </w:rPr>
        <w:t>управління</w:t>
      </w:r>
      <w:proofErr w:type="spellEnd"/>
      <w:r w:rsidRPr="004D4ABF">
        <w:rPr>
          <w:lang w:val="ru-RU"/>
        </w:rPr>
        <w:t xml:space="preserve"> активами ПФ, та </w:t>
      </w:r>
      <w:proofErr w:type="spellStart"/>
      <w:r w:rsidRPr="004D4ABF">
        <w:rPr>
          <w:lang w:val="ru-RU"/>
        </w:rPr>
        <w:t>даних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щодо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обсягу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зобов’язань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складає</w:t>
      </w:r>
      <w:proofErr w:type="spellEnd"/>
      <w:r w:rsidRPr="004D4ABF">
        <w:rPr>
          <w:lang w:val="ru-RU"/>
        </w:rPr>
        <w:t xml:space="preserve"> документ (</w:t>
      </w:r>
      <w:proofErr w:type="spellStart"/>
      <w:r w:rsidRPr="004D4ABF">
        <w:rPr>
          <w:lang w:val="ru-RU"/>
        </w:rPr>
        <w:t>довідку</w:t>
      </w:r>
      <w:proofErr w:type="spellEnd"/>
      <w:r w:rsidRPr="004D4ABF">
        <w:rPr>
          <w:lang w:val="ru-RU"/>
        </w:rPr>
        <w:t xml:space="preserve">) про </w:t>
      </w:r>
      <w:proofErr w:type="spellStart"/>
      <w:r w:rsidRPr="004D4ABF">
        <w:rPr>
          <w:lang w:val="ru-RU"/>
        </w:rPr>
        <w:t>визначення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чистої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вартості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активів</w:t>
      </w:r>
      <w:proofErr w:type="spellEnd"/>
      <w:r w:rsidRPr="004D4ABF">
        <w:rPr>
          <w:lang w:val="ru-RU"/>
        </w:rPr>
        <w:t xml:space="preserve"> ПФ та </w:t>
      </w:r>
      <w:proofErr w:type="spellStart"/>
      <w:r w:rsidRPr="004D4ABF">
        <w:rPr>
          <w:lang w:val="ru-RU"/>
        </w:rPr>
        <w:t>чистої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вартості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одиниці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пенсійних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активів</w:t>
      </w:r>
      <w:proofErr w:type="spellEnd"/>
      <w:r w:rsidRPr="004D4ABF">
        <w:rPr>
          <w:lang w:val="ru-RU"/>
        </w:rPr>
        <w:t xml:space="preserve"> ПФ по кожному ПФ </w:t>
      </w:r>
      <w:proofErr w:type="spellStart"/>
      <w:r w:rsidRPr="004D4ABF">
        <w:rPr>
          <w:lang w:val="ru-RU"/>
        </w:rPr>
        <w:t>окремо</w:t>
      </w:r>
      <w:proofErr w:type="spellEnd"/>
      <w:r w:rsidRPr="004D4ABF">
        <w:rPr>
          <w:lang w:val="ru-RU"/>
        </w:rPr>
        <w:t>.</w:t>
      </w:r>
    </w:p>
    <w:p w:rsidR="004D4ABF" w:rsidRPr="004D4ABF" w:rsidRDefault="004D4ABF" w:rsidP="004D4ABF">
      <w:pPr>
        <w:rPr>
          <w:lang w:val="ru-RU"/>
        </w:rPr>
      </w:pPr>
      <w:r w:rsidRPr="004D4ABF">
        <w:rPr>
          <w:lang w:val="ru-RU"/>
        </w:rPr>
        <w:t xml:space="preserve">4. </w:t>
      </w:r>
      <w:proofErr w:type="spellStart"/>
      <w:r w:rsidRPr="004D4ABF">
        <w:rPr>
          <w:lang w:val="ru-RU"/>
        </w:rPr>
        <w:t>Зберігач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перевіряє</w:t>
      </w:r>
      <w:proofErr w:type="spellEnd"/>
      <w:r w:rsidRPr="004D4ABF">
        <w:rPr>
          <w:lang w:val="ru-RU"/>
        </w:rPr>
        <w:t xml:space="preserve"> та </w:t>
      </w:r>
      <w:proofErr w:type="spellStart"/>
      <w:r w:rsidRPr="004D4ABF">
        <w:rPr>
          <w:lang w:val="ru-RU"/>
        </w:rPr>
        <w:t>підтверджує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правильність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розрахунку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чистої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вартості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активів</w:t>
      </w:r>
      <w:proofErr w:type="spellEnd"/>
      <w:r w:rsidRPr="004D4ABF">
        <w:rPr>
          <w:lang w:val="ru-RU"/>
        </w:rPr>
        <w:t xml:space="preserve"> та </w:t>
      </w:r>
      <w:proofErr w:type="spellStart"/>
      <w:r w:rsidRPr="004D4ABF">
        <w:rPr>
          <w:lang w:val="ru-RU"/>
        </w:rPr>
        <w:t>чистої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вартості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одиниці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пенсійних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активів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недержавного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пенсійного</w:t>
      </w:r>
      <w:proofErr w:type="spellEnd"/>
      <w:r w:rsidRPr="004D4ABF">
        <w:rPr>
          <w:lang w:val="ru-RU"/>
        </w:rPr>
        <w:t xml:space="preserve"> фонду та </w:t>
      </w:r>
      <w:proofErr w:type="spellStart"/>
      <w:r w:rsidRPr="004D4ABF">
        <w:rPr>
          <w:lang w:val="ru-RU"/>
        </w:rPr>
        <w:t>недержавного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пенсійного</w:t>
      </w:r>
      <w:proofErr w:type="spellEnd"/>
      <w:r w:rsidRPr="004D4ABF">
        <w:rPr>
          <w:lang w:val="ru-RU"/>
        </w:rPr>
        <w:t xml:space="preserve"> фонду - </w:t>
      </w:r>
      <w:proofErr w:type="spellStart"/>
      <w:r w:rsidRPr="004D4ABF">
        <w:rPr>
          <w:lang w:val="ru-RU"/>
        </w:rPr>
        <w:t>суб’єкта</w:t>
      </w:r>
      <w:proofErr w:type="spellEnd"/>
      <w:r w:rsidRPr="004D4ABF">
        <w:rPr>
          <w:lang w:val="ru-RU"/>
        </w:rPr>
        <w:t xml:space="preserve"> другого </w:t>
      </w:r>
      <w:proofErr w:type="spellStart"/>
      <w:r w:rsidRPr="004D4ABF">
        <w:rPr>
          <w:lang w:val="ru-RU"/>
        </w:rPr>
        <w:t>рівня</w:t>
      </w:r>
      <w:proofErr w:type="spellEnd"/>
      <w:r w:rsidRPr="004D4ABF">
        <w:rPr>
          <w:lang w:val="ru-RU"/>
        </w:rPr>
        <w:t xml:space="preserve"> не </w:t>
      </w:r>
      <w:proofErr w:type="spellStart"/>
      <w:r w:rsidRPr="004D4ABF">
        <w:rPr>
          <w:lang w:val="ru-RU"/>
        </w:rPr>
        <w:t>рідше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ніж</w:t>
      </w:r>
      <w:proofErr w:type="spellEnd"/>
      <w:r w:rsidRPr="004D4ABF">
        <w:rPr>
          <w:lang w:val="ru-RU"/>
        </w:rPr>
        <w:t xml:space="preserve"> раз на </w:t>
      </w:r>
      <w:proofErr w:type="spellStart"/>
      <w:r w:rsidRPr="004D4ABF">
        <w:rPr>
          <w:lang w:val="ru-RU"/>
        </w:rPr>
        <w:t>місяць</w:t>
      </w:r>
      <w:proofErr w:type="spellEnd"/>
      <w:r w:rsidRPr="004D4ABF">
        <w:rPr>
          <w:lang w:val="ru-RU"/>
        </w:rPr>
        <w:t>.».</w:t>
      </w:r>
    </w:p>
    <w:p w:rsidR="004D4ABF" w:rsidRPr="004D4ABF" w:rsidRDefault="004D4ABF" w:rsidP="004D4ABF">
      <w:pPr>
        <w:rPr>
          <w:lang w:val="ru-RU"/>
        </w:rPr>
      </w:pPr>
      <w:r w:rsidRPr="004D4ABF">
        <w:rPr>
          <w:lang w:val="ru-RU"/>
        </w:rPr>
        <w:t xml:space="preserve">3. </w:t>
      </w:r>
      <w:proofErr w:type="spellStart"/>
      <w:r w:rsidRPr="004D4ABF">
        <w:rPr>
          <w:lang w:val="ru-RU"/>
        </w:rPr>
        <w:t>Розділи</w:t>
      </w:r>
      <w:proofErr w:type="spellEnd"/>
      <w:r w:rsidRPr="004D4ABF">
        <w:rPr>
          <w:lang w:val="ru-RU"/>
        </w:rPr>
        <w:t xml:space="preserve"> V-VII </w:t>
      </w:r>
      <w:proofErr w:type="spellStart"/>
      <w:r w:rsidRPr="004D4ABF">
        <w:rPr>
          <w:lang w:val="ru-RU"/>
        </w:rPr>
        <w:t>виключити</w:t>
      </w:r>
      <w:proofErr w:type="spellEnd"/>
      <w:r w:rsidRPr="004D4ABF">
        <w:rPr>
          <w:lang w:val="ru-RU"/>
        </w:rPr>
        <w:t>.</w:t>
      </w:r>
    </w:p>
    <w:p w:rsidR="004D4ABF" w:rsidRPr="004D4ABF" w:rsidRDefault="004D4ABF" w:rsidP="004D4ABF">
      <w:pPr>
        <w:rPr>
          <w:lang w:val="ru-RU"/>
        </w:rPr>
      </w:pPr>
      <w:r w:rsidRPr="004D4ABF">
        <w:rPr>
          <w:lang w:val="ru-RU"/>
        </w:rPr>
        <w:t xml:space="preserve">4. </w:t>
      </w:r>
      <w:proofErr w:type="spellStart"/>
      <w:r w:rsidRPr="004D4ABF">
        <w:rPr>
          <w:lang w:val="ru-RU"/>
        </w:rPr>
        <w:t>Додаток</w:t>
      </w:r>
      <w:proofErr w:type="spellEnd"/>
      <w:r w:rsidRPr="004D4ABF">
        <w:rPr>
          <w:lang w:val="ru-RU"/>
        </w:rPr>
        <w:t xml:space="preserve"> </w:t>
      </w:r>
      <w:proofErr w:type="spellStart"/>
      <w:r w:rsidRPr="004D4ABF">
        <w:rPr>
          <w:lang w:val="ru-RU"/>
        </w:rPr>
        <w:t>виключити</w:t>
      </w:r>
      <w:proofErr w:type="spellEnd"/>
      <w:r w:rsidRPr="004D4ABF">
        <w:rPr>
          <w:lang w:val="ru-RU"/>
        </w:rPr>
        <w:t>.</w:t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8"/>
        <w:gridCol w:w="5591"/>
      </w:tblGrid>
      <w:tr w:rsidR="004D4ABF" w:rsidRPr="004D4ABF">
        <w:trPr>
          <w:tblCellSpacing w:w="0" w:type="dxa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ABF" w:rsidRPr="004D4ABF" w:rsidRDefault="004D4ABF" w:rsidP="004D4ABF">
            <w:pPr>
              <w:rPr>
                <w:b/>
                <w:bCs/>
                <w:lang w:val="ru-RU"/>
              </w:rPr>
            </w:pPr>
            <w:r w:rsidRPr="004D4ABF">
              <w:rPr>
                <w:b/>
                <w:bCs/>
                <w:lang w:val="ru-RU"/>
              </w:rPr>
              <w:t>Директор департаменту</w:t>
            </w:r>
            <w:r w:rsidRPr="004D4ABF">
              <w:rPr>
                <w:b/>
                <w:bCs/>
                <w:lang w:val="ru-RU"/>
              </w:rPr>
              <w:br/>
            </w:r>
            <w:proofErr w:type="spellStart"/>
            <w:r w:rsidRPr="004D4ABF">
              <w:rPr>
                <w:b/>
                <w:bCs/>
                <w:lang w:val="ru-RU"/>
              </w:rPr>
              <w:t>методології</w:t>
            </w:r>
            <w:proofErr w:type="spellEnd"/>
            <w:r w:rsidRPr="004D4ABF">
              <w:rPr>
                <w:b/>
                <w:bCs/>
                <w:lang w:val="ru-RU"/>
              </w:rPr>
              <w:t xml:space="preserve"> </w:t>
            </w:r>
            <w:proofErr w:type="spellStart"/>
            <w:r w:rsidRPr="004D4ABF">
              <w:rPr>
                <w:b/>
                <w:bCs/>
                <w:lang w:val="ru-RU"/>
              </w:rPr>
              <w:t>регулювання</w:t>
            </w:r>
            <w:proofErr w:type="spellEnd"/>
            <w:r w:rsidRPr="004D4ABF">
              <w:rPr>
                <w:b/>
                <w:bCs/>
                <w:lang w:val="ru-RU"/>
              </w:rPr>
              <w:br/>
            </w:r>
            <w:proofErr w:type="spellStart"/>
            <w:r w:rsidRPr="004D4ABF">
              <w:rPr>
                <w:b/>
                <w:bCs/>
                <w:lang w:val="ru-RU"/>
              </w:rPr>
              <w:t>професійних</w:t>
            </w:r>
            <w:proofErr w:type="spellEnd"/>
            <w:r w:rsidRPr="004D4ABF">
              <w:rPr>
                <w:b/>
                <w:bCs/>
                <w:lang w:val="ru-RU"/>
              </w:rPr>
              <w:t xml:space="preserve"> </w:t>
            </w:r>
            <w:proofErr w:type="spellStart"/>
            <w:r w:rsidRPr="004D4ABF">
              <w:rPr>
                <w:b/>
                <w:bCs/>
                <w:lang w:val="ru-RU"/>
              </w:rPr>
              <w:t>учасників</w:t>
            </w:r>
            <w:proofErr w:type="spellEnd"/>
            <w:r w:rsidRPr="004D4ABF">
              <w:rPr>
                <w:b/>
                <w:bCs/>
                <w:lang w:val="ru-RU"/>
              </w:rPr>
              <w:br/>
              <w:t xml:space="preserve">ринку </w:t>
            </w:r>
            <w:proofErr w:type="spellStart"/>
            <w:r w:rsidRPr="004D4ABF">
              <w:rPr>
                <w:b/>
                <w:bCs/>
                <w:lang w:val="ru-RU"/>
              </w:rPr>
              <w:t>цінних</w:t>
            </w:r>
            <w:proofErr w:type="spellEnd"/>
            <w:r w:rsidRPr="004D4ABF">
              <w:rPr>
                <w:b/>
                <w:bCs/>
                <w:lang w:val="ru-RU"/>
              </w:rPr>
              <w:t xml:space="preserve"> </w:t>
            </w:r>
            <w:proofErr w:type="spellStart"/>
            <w:r w:rsidRPr="004D4ABF">
              <w:rPr>
                <w:b/>
                <w:bCs/>
                <w:lang w:val="ru-RU"/>
              </w:rPr>
              <w:t>паперів</w:t>
            </w:r>
            <w:proofErr w:type="spellEnd"/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ABF" w:rsidRPr="004D4ABF" w:rsidRDefault="004D4ABF" w:rsidP="004D4ABF">
            <w:pPr>
              <w:rPr>
                <w:b/>
                <w:bCs/>
                <w:lang w:val="ru-RU"/>
              </w:rPr>
            </w:pPr>
            <w:r w:rsidRPr="004D4ABF">
              <w:rPr>
                <w:b/>
                <w:bCs/>
                <w:lang w:val="ru-RU"/>
              </w:rPr>
              <w:br/>
            </w:r>
            <w:r w:rsidRPr="004D4ABF">
              <w:rPr>
                <w:b/>
                <w:bCs/>
                <w:lang w:val="ru-RU"/>
              </w:rPr>
              <w:br/>
            </w:r>
            <w:r w:rsidRPr="004D4ABF">
              <w:rPr>
                <w:b/>
                <w:bCs/>
                <w:lang w:val="ru-RU"/>
              </w:rPr>
              <w:br/>
              <w:t xml:space="preserve">І. </w:t>
            </w:r>
            <w:proofErr w:type="spellStart"/>
            <w:r w:rsidRPr="004D4ABF">
              <w:rPr>
                <w:b/>
                <w:bCs/>
                <w:lang w:val="ru-RU"/>
              </w:rPr>
              <w:t>Курочкіна</w:t>
            </w:r>
            <w:proofErr w:type="spellEnd"/>
          </w:p>
        </w:tc>
      </w:tr>
    </w:tbl>
    <w:p w:rsidR="000D5C8C" w:rsidRDefault="000D5C8C"/>
    <w:sectPr w:rsidR="000D5C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E38"/>
    <w:rsid w:val="000D5C8C"/>
    <w:rsid w:val="00197E38"/>
    <w:rsid w:val="004D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FDABF-5E93-4DC5-A059-793C1AD7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5592</Words>
  <Characters>3189</Characters>
  <Application>Microsoft Office Word</Application>
  <DocSecurity>0</DocSecurity>
  <Lines>26</Lines>
  <Paragraphs>17</Paragraphs>
  <ScaleCrop>false</ScaleCrop>
  <Company/>
  <LinksUpToDate>false</LinksUpToDate>
  <CharactersWithSpaces>8764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zelenetska</dc:creator>
  <cp:keywords/>
  <dc:description/>
  <cp:lastModifiedBy>zelenetska</cp:lastModifiedBy>
  <cp:revision>2</cp:revision>
  <dcterms:created xsi:type="dcterms:W3CDTF">2021-04-28T12:01:00Z</dcterms:created>
  <dcterms:modified xsi:type="dcterms:W3CDTF">2021-04-28T12:02:00Z</dcterms:modified>
</cp:coreProperties>
</file>