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517C7C5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108CC6E1" w14:textId="77777777" w:rsidR="00B4159E" w:rsidRPr="00370028" w:rsidRDefault="00444521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22.03.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1849C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3B66DF9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8A5A0D5" w14:textId="77777777"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444521">
              <w:rPr>
                <w:sz w:val="28"/>
                <w:szCs w:val="28"/>
                <w:lang w:val="en-US" w:eastAsia="ru-RU"/>
              </w:rPr>
              <w:t>333</w:t>
            </w:r>
          </w:p>
        </w:tc>
      </w:tr>
    </w:tbl>
    <w:p w14:paraId="0C57B9D8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1C814ED0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27B95602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0C255968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0FE3939F" w14:textId="77777777"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0B314D" w:rsidRPr="00332892">
        <w:rPr>
          <w:sz w:val="28"/>
          <w:szCs w:val="28"/>
        </w:rPr>
        <w:t xml:space="preserve">у зв'язку із виявленням порушень вимог пункту </w:t>
      </w:r>
      <w:r w:rsidR="00114AA7">
        <w:rPr>
          <w:sz w:val="28"/>
          <w:szCs w:val="28"/>
        </w:rPr>
        <w:t>5</w:t>
      </w:r>
      <w:r w:rsidR="000B314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0B314D" w:rsidRPr="00114AA7">
        <w:rPr>
          <w:bCs/>
          <w:sz w:val="28"/>
          <w:szCs w:val="28"/>
          <w:shd w:val="clear" w:color="auto" w:fill="FFFFFF"/>
        </w:rPr>
        <w:t>інвестування»</w:t>
      </w:r>
      <w:bookmarkEnd w:id="0"/>
      <w:r w:rsidR="0009280E">
        <w:rPr>
          <w:bCs/>
          <w:sz w:val="28"/>
          <w:szCs w:val="28"/>
          <w:shd w:val="clear" w:color="auto" w:fill="FFFFFF"/>
        </w:rPr>
        <w:t xml:space="preserve"> та </w:t>
      </w:r>
      <w:r w:rsidR="0009280E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09280E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09280E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09280E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09280E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09280E">
        <w:rPr>
          <w:bCs/>
          <w:sz w:val="28"/>
          <w:szCs w:val="28"/>
          <w:shd w:val="clear" w:color="auto" w:fill="FFFFFF"/>
        </w:rPr>
        <w:t xml:space="preserve">, </w:t>
      </w:r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14:paraId="28A2EE04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0D91CC39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2D546619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19DD9A30" w14:textId="77777777"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4521">
        <w:rPr>
          <w:spacing w:val="-4"/>
          <w:sz w:val="28"/>
          <w:szCs w:val="28"/>
        </w:rPr>
        <w:t>Заборонити з 00 год 00 хв. 23.03</w:t>
      </w:r>
      <w:r w:rsidR="007D1298" w:rsidRPr="001E0C49">
        <w:rPr>
          <w:spacing w:val="-4"/>
          <w:sz w:val="28"/>
          <w:szCs w:val="28"/>
        </w:rPr>
        <w:t>.202</w:t>
      </w:r>
      <w:r w:rsidR="001849C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9280E">
        <w:rPr>
          <w:spacing w:val="-4"/>
          <w:sz w:val="28"/>
          <w:szCs w:val="28"/>
        </w:rPr>
        <w:t>ого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14:paraId="6570D364" w14:textId="77777777"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14:paraId="346A86C2" w14:textId="77777777"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14:paraId="75C09BBC" w14:textId="77777777"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792384A3" w14:textId="77777777"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62A45F78" w14:textId="77777777"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14:paraId="56EF5AFB" w14:textId="77777777"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1849C2" w:rsidRPr="002612CE">
        <w:rPr>
          <w:sz w:val="28"/>
          <w:szCs w:val="28"/>
        </w:rPr>
        <w:t>ТОВ «КУА АПФ «НІКО ФІНАНС»</w:t>
      </w:r>
      <w:r w:rsidR="00AC35B8">
        <w:rPr>
          <w:sz w:val="28"/>
          <w:szCs w:val="28"/>
        </w:rPr>
        <w:br/>
      </w:r>
      <w:r w:rsidR="001849C2" w:rsidRPr="002612CE">
        <w:rPr>
          <w:sz w:val="28"/>
          <w:szCs w:val="28"/>
        </w:rPr>
        <w:t>(код за ЄДРПОУ 34615120)</w:t>
      </w:r>
      <w:r>
        <w:rPr>
          <w:sz w:val="28"/>
          <w:szCs w:val="28"/>
          <w:lang w:eastAsia="ru-RU"/>
        </w:rPr>
        <w:t>;</w:t>
      </w:r>
    </w:p>
    <w:p w14:paraId="3782279A" w14:textId="77777777"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1735FF50" w14:textId="77777777"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0D9054AA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750CC4DD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05E93A97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5F79605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4E71A6E5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91C8F5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7B4930A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579BF93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6AB7352E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1800A31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813C387" w14:textId="77777777" w:rsidR="00444521" w:rsidRPr="00444521" w:rsidRDefault="00444521" w:rsidP="00444521">
      <w:pPr>
        <w:rPr>
          <w:sz w:val="28"/>
          <w:szCs w:val="28"/>
        </w:rPr>
      </w:pPr>
    </w:p>
    <w:p w14:paraId="2941080F" w14:textId="77777777" w:rsidR="00444521" w:rsidRPr="00444521" w:rsidRDefault="00444521" w:rsidP="00444521">
      <w:pPr>
        <w:ind w:left="6946" w:hanging="283"/>
        <w:rPr>
          <w:lang w:eastAsia="ru-RU"/>
        </w:rPr>
      </w:pPr>
      <w:r w:rsidRPr="00444521">
        <w:rPr>
          <w:lang w:eastAsia="ru-RU"/>
        </w:rPr>
        <w:t>Протокол засідання Комісії</w:t>
      </w:r>
    </w:p>
    <w:p w14:paraId="3EDEDE39" w14:textId="77777777" w:rsidR="00444521" w:rsidRPr="00444521" w:rsidRDefault="00444521" w:rsidP="00444521">
      <w:pPr>
        <w:ind w:left="6946" w:hanging="283"/>
        <w:rPr>
          <w:lang w:eastAsia="ru-RU"/>
        </w:rPr>
      </w:pPr>
      <w:r w:rsidRPr="00444521">
        <w:rPr>
          <w:lang w:eastAsia="ru-RU"/>
        </w:rPr>
        <w:t>від 22.03.2024 року № 54</w:t>
      </w:r>
    </w:p>
    <w:p w14:paraId="07000215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65C9D2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A057327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E1F696C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61C2E4D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2290030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9F8FE77" w14:textId="77777777"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046EA95" w14:textId="77777777"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BA21751" w14:textId="77777777"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4655950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F2046F3" w14:textId="77777777" w:rsidR="00496E56" w:rsidRDefault="00496E56" w:rsidP="001B04B7">
      <w:pPr>
        <w:spacing w:line="216" w:lineRule="auto"/>
        <w:ind w:right="476"/>
        <w:rPr>
          <w:lang w:eastAsia="ru-RU"/>
        </w:rPr>
      </w:pPr>
    </w:p>
    <w:p w14:paraId="244EBFE8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14:paraId="7C24E2C5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2E1CA850" w14:textId="77777777"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444521">
        <w:rPr>
          <w:sz w:val="28"/>
          <w:szCs w:val="28"/>
          <w:lang w:val="ru-RU" w:eastAsia="ru-RU"/>
        </w:rPr>
        <w:t>22</w:t>
      </w:r>
      <w:r w:rsidR="00444521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1849C2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444521">
        <w:rPr>
          <w:sz w:val="28"/>
          <w:szCs w:val="28"/>
          <w:lang w:val="ru-RU" w:eastAsia="ru-RU"/>
        </w:rPr>
        <w:t>333</w:t>
      </w:r>
    </w:p>
    <w:p w14:paraId="1C71CB93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549B76F4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6B2F6374" w14:textId="77777777"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444521">
        <w:rPr>
          <w:sz w:val="28"/>
          <w:szCs w:val="28"/>
        </w:rPr>
        <w:t>23.03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1849C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14:paraId="140739CD" w14:textId="77777777"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17"/>
        <w:gridCol w:w="4463"/>
      </w:tblGrid>
      <w:tr w:rsidR="001B04B7" w:rsidRPr="00885783" w14:paraId="3938C662" w14:textId="77777777" w:rsidTr="00504438">
        <w:tc>
          <w:tcPr>
            <w:tcW w:w="498" w:type="dxa"/>
            <w:shd w:val="clear" w:color="auto" w:fill="auto"/>
          </w:tcPr>
          <w:p w14:paraId="74412D3C" w14:textId="77777777"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14:paraId="037146BE" w14:textId="77777777"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14:paraId="2BB3A8E3" w14:textId="77777777"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14:paraId="2662D958" w14:textId="77777777" w:rsidR="001B04B7" w:rsidRPr="00885783" w:rsidRDefault="00AC35B8" w:rsidP="00AC3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</w:t>
            </w:r>
          </w:p>
        </w:tc>
      </w:tr>
      <w:tr w:rsidR="00CB3977" w:rsidRPr="00885783" w14:paraId="71F53C66" w14:textId="77777777" w:rsidTr="00CB3977">
        <w:trPr>
          <w:trHeight w:val="1743"/>
        </w:trPr>
        <w:tc>
          <w:tcPr>
            <w:tcW w:w="498" w:type="dxa"/>
            <w:shd w:val="clear" w:color="auto" w:fill="auto"/>
          </w:tcPr>
          <w:p w14:paraId="521F6708" w14:textId="77777777" w:rsidR="00CB3977" w:rsidRPr="00885783" w:rsidRDefault="00CB3977" w:rsidP="001B04B7">
            <w:pPr>
              <w:jc w:val="center"/>
              <w:rPr>
                <w:bCs/>
                <w:sz w:val="28"/>
                <w:szCs w:val="28"/>
              </w:rPr>
            </w:pPr>
            <w:r w:rsidRPr="008857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14:paraId="19C0780C" w14:textId="77777777" w:rsidR="00CB3977" w:rsidRPr="004E0EC1" w:rsidRDefault="001849C2" w:rsidP="008A2B78">
            <w:pPr>
              <w:jc w:val="center"/>
              <w:rPr>
                <w:b/>
                <w:sz w:val="28"/>
                <w:szCs w:val="28"/>
              </w:rPr>
            </w:pPr>
            <w:r w:rsidRPr="002612CE">
              <w:rPr>
                <w:sz w:val="28"/>
                <w:szCs w:val="28"/>
              </w:rPr>
              <w:t>ТОВ «КУА АПФ «НІКО ФІНАНС» (код за ЄДРПОУ 34615120)</w:t>
            </w:r>
          </w:p>
        </w:tc>
        <w:tc>
          <w:tcPr>
            <w:tcW w:w="4567" w:type="dxa"/>
            <w:shd w:val="clear" w:color="auto" w:fill="auto"/>
          </w:tcPr>
          <w:p w14:paraId="07CA2B8C" w14:textId="77777777" w:rsidR="00CB3977" w:rsidRPr="00D5002A" w:rsidRDefault="001849C2" w:rsidP="001B04B7">
            <w:pPr>
              <w:jc w:val="both"/>
              <w:rPr>
                <w:sz w:val="28"/>
                <w:szCs w:val="28"/>
              </w:rPr>
            </w:pPr>
            <w:r w:rsidRPr="002612CE">
              <w:rPr>
                <w:sz w:val="28"/>
                <w:szCs w:val="28"/>
              </w:rPr>
              <w:t>Пайов</w:t>
            </w:r>
            <w:r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венчурн</w:t>
            </w:r>
            <w:r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недиверсифікован</w:t>
            </w:r>
            <w:r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закрит</w:t>
            </w:r>
            <w:r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інвестиційн</w:t>
            </w:r>
            <w:r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фонд </w:t>
            </w:r>
            <w:r>
              <w:rPr>
                <w:sz w:val="28"/>
                <w:szCs w:val="28"/>
              </w:rPr>
              <w:t>«</w:t>
            </w:r>
            <w:r w:rsidRPr="002B4AB1">
              <w:rPr>
                <w:sz w:val="28"/>
                <w:szCs w:val="28"/>
              </w:rPr>
              <w:t>НІКО ІНВЕСТ</w:t>
            </w:r>
            <w:r>
              <w:rPr>
                <w:sz w:val="28"/>
                <w:szCs w:val="28"/>
              </w:rPr>
              <w:t>»</w:t>
            </w:r>
            <w:r w:rsidRPr="002612CE">
              <w:rPr>
                <w:sz w:val="28"/>
                <w:szCs w:val="28"/>
              </w:rPr>
              <w:t xml:space="preserve"> (код за ЄДРІСІ – 233635, </w:t>
            </w:r>
            <w:r w:rsidRPr="002612CE">
              <w:rPr>
                <w:sz w:val="28"/>
                <w:szCs w:val="28"/>
                <w:shd w:val="clear" w:color="auto" w:fill="FFFFFF"/>
              </w:rPr>
              <w:t xml:space="preserve">код </w:t>
            </w:r>
            <w:r w:rsidRPr="002612CE">
              <w:rPr>
                <w:sz w:val="28"/>
                <w:szCs w:val="28"/>
                <w:shd w:val="clear" w:color="auto" w:fill="FFFFFF"/>
                <w:lang w:val="en-US"/>
              </w:rPr>
              <w:t>ISIN</w:t>
            </w:r>
            <w:r w:rsidRPr="002612CE">
              <w:rPr>
                <w:sz w:val="28"/>
                <w:szCs w:val="28"/>
                <w:shd w:val="clear" w:color="auto" w:fill="FFFFFF"/>
              </w:rPr>
              <w:t>: </w:t>
            </w:r>
            <w:r w:rsidRPr="002612CE">
              <w:rPr>
                <w:rStyle w:val="ng-binding"/>
                <w:sz w:val="28"/>
                <w:szCs w:val="28"/>
                <w:shd w:val="clear" w:color="auto" w:fill="FFFFFF"/>
              </w:rPr>
              <w:t>UA4000012850)</w:t>
            </w:r>
          </w:p>
        </w:tc>
      </w:tr>
    </w:tbl>
    <w:p w14:paraId="681B0B24" w14:textId="77777777"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5E68D0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1DE2" w14:textId="77777777" w:rsidR="005E68D0" w:rsidRDefault="005E68D0" w:rsidP="00843F94">
      <w:r>
        <w:separator/>
      </w:r>
    </w:p>
  </w:endnote>
  <w:endnote w:type="continuationSeparator" w:id="0">
    <w:p w14:paraId="3FEF537E" w14:textId="77777777" w:rsidR="005E68D0" w:rsidRDefault="005E68D0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BC83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6237" w14:textId="77777777" w:rsidR="005E68D0" w:rsidRDefault="005E68D0" w:rsidP="00843F94">
      <w:r>
        <w:separator/>
      </w:r>
    </w:p>
  </w:footnote>
  <w:footnote w:type="continuationSeparator" w:id="0">
    <w:p w14:paraId="6C4BDB5B" w14:textId="77777777" w:rsidR="005E68D0" w:rsidRDefault="005E68D0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EA4C" w14:textId="77777777" w:rsidR="002D326F" w:rsidRPr="00D224B1" w:rsidRDefault="00444521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78098819" wp14:editId="20B721F7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1188F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20A81393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6B03AEEA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7926533">
    <w:abstractNumId w:val="2"/>
  </w:num>
  <w:num w:numId="2" w16cid:durableId="1336037546">
    <w:abstractNumId w:val="1"/>
  </w:num>
  <w:num w:numId="3" w16cid:durableId="1781797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9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9280E"/>
    <w:rsid w:val="000A2122"/>
    <w:rsid w:val="000A300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20F42"/>
    <w:rsid w:val="0015034E"/>
    <w:rsid w:val="0015393C"/>
    <w:rsid w:val="00176301"/>
    <w:rsid w:val="00176787"/>
    <w:rsid w:val="001849C2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0889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4521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70F8B"/>
    <w:rsid w:val="00594E83"/>
    <w:rsid w:val="005B3A16"/>
    <w:rsid w:val="005B547E"/>
    <w:rsid w:val="005B698C"/>
    <w:rsid w:val="005C35EF"/>
    <w:rsid w:val="005E1AB0"/>
    <w:rsid w:val="005E68D0"/>
    <w:rsid w:val="005F2A44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043E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35B8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26C0C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EE7AB5"/>
    <w:rsid w:val="00F025F3"/>
    <w:rsid w:val="00F1188D"/>
    <w:rsid w:val="00F11E4A"/>
    <w:rsid w:val="00F1232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2EBF4"/>
  <w14:defaultImageDpi w14:val="0"/>
  <w15:docId w15:val="{03E19CBB-A04A-4CAE-ABE2-709EF393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18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39BA-7D27-42B7-BA97-38057B49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2024-03-22T22:39:00Z</dcterms:created>
  <dcterms:modified xsi:type="dcterms:W3CDTF">2024-03-22T22:39:00Z</dcterms:modified>
</cp:coreProperties>
</file>