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97FAD" w14:textId="77777777" w:rsidR="00296456" w:rsidRPr="006B1511" w:rsidRDefault="00296456" w:rsidP="00603BD5">
      <w:pPr>
        <w:pStyle w:val="22"/>
        <w:tabs>
          <w:tab w:val="left" w:pos="8820"/>
        </w:tabs>
        <w:spacing w:before="120" w:after="240" w:line="312" w:lineRule="auto"/>
        <w:ind w:left="567" w:right="1843"/>
        <w:rPr>
          <w:rFonts w:ascii="Georgia" w:hAnsi="Georgia"/>
          <w:sz w:val="28"/>
          <w:szCs w:val="28"/>
          <w:lang w:val="en-US"/>
        </w:rPr>
      </w:pPr>
      <w:bookmarkStart w:id="0" w:name="_Toc266882416"/>
      <w:bookmarkStart w:id="1" w:name="_GoBack"/>
      <w:bookmarkEnd w:id="1"/>
    </w:p>
    <w:p w14:paraId="0D24021E" w14:textId="77777777" w:rsidR="00557078" w:rsidRPr="003B23B3" w:rsidRDefault="00DA207E" w:rsidP="00603BD5">
      <w:pPr>
        <w:pStyle w:val="22"/>
        <w:tabs>
          <w:tab w:val="clear" w:pos="8820"/>
          <w:tab w:val="left" w:pos="10348"/>
        </w:tabs>
        <w:spacing w:before="120" w:after="240" w:line="312" w:lineRule="auto"/>
        <w:ind w:left="426" w:right="425"/>
        <w:rPr>
          <w:rFonts w:ascii="Georgia" w:hAnsi="Georgia"/>
          <w:sz w:val="28"/>
          <w:szCs w:val="28"/>
        </w:rPr>
      </w:pPr>
      <w:r w:rsidRPr="003B23B3">
        <w:rPr>
          <w:rFonts w:ascii="Georgia" w:hAnsi="Georgia"/>
          <w:sz w:val="28"/>
          <w:szCs w:val="28"/>
        </w:rPr>
        <w:t>Зміст</w:t>
      </w:r>
      <w:bookmarkStart w:id="2" w:name="_Toc266882417"/>
      <w:bookmarkStart w:id="3" w:name="_Toc266882479"/>
      <w:bookmarkStart w:id="4" w:name="ФР_1"/>
      <w:bookmarkEnd w:id="0"/>
    </w:p>
    <w:p w14:paraId="3971EC73" w14:textId="77777777" w:rsidR="00296456" w:rsidRPr="003B23B3" w:rsidRDefault="00296456" w:rsidP="00603BD5">
      <w:pPr>
        <w:tabs>
          <w:tab w:val="left" w:pos="10348"/>
        </w:tabs>
        <w:ind w:left="426" w:right="425"/>
      </w:pPr>
    </w:p>
    <w:p w14:paraId="6288D06A" w14:textId="026B17CE" w:rsidR="007A23B7" w:rsidRPr="003B23B3" w:rsidRDefault="00AA4D9E" w:rsidP="00603BD5">
      <w:pPr>
        <w:pStyle w:val="11"/>
        <w:tabs>
          <w:tab w:val="left" w:pos="10490"/>
        </w:tabs>
        <w:spacing w:line="480" w:lineRule="auto"/>
        <w:ind w:left="426" w:right="141"/>
        <w:rPr>
          <w:rFonts w:ascii="Georgia" w:eastAsiaTheme="minorEastAsia" w:hAnsi="Georgia" w:cstheme="minorBidi"/>
          <w:i/>
          <w:noProof/>
          <w:sz w:val="22"/>
          <w:szCs w:val="22"/>
        </w:rPr>
      </w:pPr>
      <w:r w:rsidRPr="003B23B3">
        <w:rPr>
          <w:rStyle w:val="aa"/>
          <w:rFonts w:ascii="Georgia" w:hAnsi="Georgia" w:cs="Arial"/>
          <w:i/>
          <w:noProof/>
          <w:sz w:val="22"/>
          <w:szCs w:val="22"/>
        </w:rPr>
        <w:fldChar w:fldCharType="begin"/>
      </w:r>
      <w:r w:rsidR="0035776D" w:rsidRPr="003B23B3">
        <w:rPr>
          <w:rStyle w:val="aa"/>
          <w:rFonts w:ascii="Georgia" w:hAnsi="Georgia" w:cs="Arial"/>
          <w:i/>
          <w:noProof/>
          <w:sz w:val="22"/>
          <w:szCs w:val="22"/>
        </w:rPr>
        <w:instrText xml:space="preserve"> TOC \o "1-3" \h \z \u </w:instrText>
      </w:r>
      <w:r w:rsidRPr="003B23B3">
        <w:rPr>
          <w:rStyle w:val="aa"/>
          <w:rFonts w:ascii="Georgia" w:hAnsi="Georgia" w:cs="Arial"/>
          <w:i/>
          <w:noProof/>
          <w:sz w:val="22"/>
          <w:szCs w:val="22"/>
        </w:rPr>
        <w:fldChar w:fldCharType="separate"/>
      </w:r>
      <w:hyperlink w:anchor="_Toc524527325" w:history="1">
        <w:r w:rsidR="007A23B7" w:rsidRPr="003B23B3">
          <w:rPr>
            <w:rStyle w:val="aa"/>
            <w:rFonts w:ascii="Georgia" w:hAnsi="Georgia"/>
            <w:i/>
            <w:noProof/>
            <w:sz w:val="22"/>
            <w:szCs w:val="22"/>
            <w:shd w:val="clear" w:color="auto" w:fill="FFFFFF"/>
          </w:rPr>
          <w:t>1. Фондовий ринок: світ і Україна</w:t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_Toc524527325 \h </w:instrText>
        </w:r>
        <w:r w:rsidRPr="003B23B3">
          <w:rPr>
            <w:rFonts w:ascii="Georgia" w:hAnsi="Georgia"/>
            <w:i/>
            <w:noProof/>
            <w:webHidden/>
            <w:sz w:val="22"/>
            <w:szCs w:val="22"/>
          </w:rPr>
        </w:r>
        <w:r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67255A">
          <w:rPr>
            <w:rFonts w:ascii="Georgia" w:hAnsi="Georgia"/>
            <w:i/>
            <w:noProof/>
            <w:webHidden/>
            <w:sz w:val="22"/>
            <w:szCs w:val="22"/>
          </w:rPr>
          <w:t>2</w:t>
        </w:r>
        <w:r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35B06E24" w14:textId="39513FB5" w:rsidR="007A23B7" w:rsidRPr="003B23B3" w:rsidRDefault="00902782" w:rsidP="00603BD5">
      <w:pPr>
        <w:pStyle w:val="11"/>
        <w:tabs>
          <w:tab w:val="left" w:pos="10490"/>
        </w:tabs>
        <w:spacing w:line="480" w:lineRule="auto"/>
        <w:ind w:left="426" w:right="141"/>
        <w:rPr>
          <w:rFonts w:ascii="Georgia" w:eastAsiaTheme="minorEastAsia" w:hAnsi="Georgia" w:cstheme="minorBidi"/>
          <w:i/>
          <w:noProof/>
          <w:sz w:val="22"/>
          <w:szCs w:val="22"/>
        </w:rPr>
      </w:pPr>
      <w:hyperlink w:anchor="_Toc524527326" w:history="1">
        <w:r w:rsidR="007A23B7" w:rsidRPr="003B23B3">
          <w:rPr>
            <w:rStyle w:val="aa"/>
            <w:rFonts w:ascii="Georgia" w:hAnsi="Georgia" w:cs="Arial"/>
            <w:i/>
            <w:noProof/>
            <w:sz w:val="22"/>
            <w:szCs w:val="22"/>
          </w:rPr>
          <w:t xml:space="preserve">2. </w:t>
        </w:r>
        <w:r w:rsidR="00EC6145" w:rsidRPr="003B23B3">
          <w:rPr>
            <w:rStyle w:val="aa"/>
            <w:rFonts w:ascii="Georgia" w:hAnsi="Georgia"/>
            <w:i/>
            <w:noProof/>
            <w:sz w:val="22"/>
            <w:szCs w:val="22"/>
            <w:shd w:val="clear" w:color="auto" w:fill="FFFFFF"/>
          </w:rPr>
          <w:t>Управління активами інституційних інвесторів та адміністрування пенсійних фондів</w:t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_Toc524527326 \h </w:instrText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67255A">
          <w:rPr>
            <w:rFonts w:ascii="Georgia" w:hAnsi="Georgia"/>
            <w:i/>
            <w:noProof/>
            <w:webHidden/>
            <w:sz w:val="22"/>
            <w:szCs w:val="22"/>
          </w:rPr>
          <w:t>6</w:t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4C7E29AD" w14:textId="63BEB278" w:rsidR="007A23B7" w:rsidRPr="003B23B3" w:rsidRDefault="00902782" w:rsidP="00603BD5">
      <w:pPr>
        <w:pStyle w:val="11"/>
        <w:tabs>
          <w:tab w:val="left" w:pos="10490"/>
        </w:tabs>
        <w:spacing w:line="480" w:lineRule="auto"/>
        <w:ind w:left="709" w:right="141"/>
        <w:rPr>
          <w:rFonts w:ascii="Georgia" w:eastAsiaTheme="minorEastAsia" w:hAnsi="Georgia" w:cstheme="minorBidi"/>
          <w:i/>
          <w:noProof/>
          <w:sz w:val="22"/>
          <w:szCs w:val="22"/>
        </w:rPr>
      </w:pPr>
      <w:hyperlink w:anchor="_Toc524527327" w:history="1">
        <w:r w:rsidR="007A23B7" w:rsidRPr="003B23B3">
          <w:rPr>
            <w:rStyle w:val="aa"/>
            <w:rFonts w:ascii="Georgia" w:hAnsi="Georgia"/>
            <w:i/>
            <w:noProof/>
            <w:sz w:val="22"/>
            <w:szCs w:val="22"/>
          </w:rPr>
          <w:t xml:space="preserve">2.1. Кількість КУА, </w:t>
        </w:r>
        <w:r w:rsidR="00EC6145" w:rsidRPr="003B23B3">
          <w:rPr>
            <w:rStyle w:val="aa"/>
            <w:rFonts w:ascii="Georgia" w:hAnsi="Georgia"/>
            <w:i/>
            <w:noProof/>
            <w:sz w:val="22"/>
            <w:szCs w:val="22"/>
          </w:rPr>
          <w:t xml:space="preserve">АНПФ, </w:t>
        </w:r>
        <w:r w:rsidR="007A23B7" w:rsidRPr="003B23B3">
          <w:rPr>
            <w:rStyle w:val="aa"/>
            <w:rFonts w:ascii="Georgia" w:hAnsi="Georgia"/>
            <w:i/>
            <w:noProof/>
            <w:sz w:val="22"/>
            <w:szCs w:val="22"/>
          </w:rPr>
          <w:t>ІСІ, НПФ та СК з активами в управлінні</w:t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_Toc524527327 \h </w:instrText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67255A">
          <w:rPr>
            <w:rFonts w:ascii="Georgia" w:hAnsi="Georgia"/>
            <w:i/>
            <w:noProof/>
            <w:webHidden/>
            <w:sz w:val="22"/>
            <w:szCs w:val="22"/>
          </w:rPr>
          <w:t>6</w:t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1F11C072" w14:textId="729F4525" w:rsidR="007A23B7" w:rsidRPr="003B23B3" w:rsidRDefault="00902782" w:rsidP="00603BD5">
      <w:pPr>
        <w:pStyle w:val="11"/>
        <w:tabs>
          <w:tab w:val="left" w:pos="10490"/>
        </w:tabs>
        <w:spacing w:line="480" w:lineRule="auto"/>
        <w:ind w:left="709" w:right="1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527328" w:history="1">
        <w:r w:rsidR="007A23B7" w:rsidRPr="003B23B3">
          <w:rPr>
            <w:rStyle w:val="aa"/>
            <w:rFonts w:ascii="Georgia" w:hAnsi="Georgia"/>
            <w:i/>
            <w:noProof/>
            <w:sz w:val="22"/>
            <w:szCs w:val="22"/>
          </w:rPr>
          <w:t>2.</w:t>
        </w:r>
        <w:r w:rsidR="007A23B7" w:rsidRPr="003B23B3">
          <w:rPr>
            <w:rStyle w:val="aa"/>
            <w:rFonts w:ascii="Georgia" w:hAnsi="Georgia"/>
            <w:i/>
            <w:noProof/>
            <w:sz w:val="22"/>
            <w:szCs w:val="22"/>
            <w:lang w:val="en-US"/>
          </w:rPr>
          <w:t>2</w:t>
        </w:r>
        <w:r w:rsidR="007A23B7" w:rsidRPr="003B23B3">
          <w:rPr>
            <w:rStyle w:val="aa"/>
            <w:rFonts w:ascii="Georgia" w:hAnsi="Georgia"/>
            <w:i/>
            <w:noProof/>
            <w:sz w:val="22"/>
            <w:szCs w:val="22"/>
          </w:rPr>
          <w:t xml:space="preserve">. Вартість активів в управлінні, ВЧА ІСІ та чистий притік капіталу у відкритих </w:t>
        </w:r>
        <w:r w:rsidR="007A23B7" w:rsidRPr="003B23B3">
          <w:rPr>
            <w:i/>
            <w:noProof/>
          </w:rPr>
          <w:t>ІСІ</w:t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3B23B3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_Toc524527328 \h </w:instrText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67255A">
          <w:rPr>
            <w:rFonts w:ascii="Georgia" w:hAnsi="Georgia"/>
            <w:i/>
            <w:noProof/>
            <w:webHidden/>
            <w:sz w:val="22"/>
            <w:szCs w:val="22"/>
          </w:rPr>
          <w:t>7</w:t>
        </w:r>
        <w:r w:rsidR="00AA4D9E" w:rsidRPr="003B23B3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07108CCA" w14:textId="77777777" w:rsidR="004945EB" w:rsidRPr="003B23B3" w:rsidRDefault="00AA4D9E" w:rsidP="00603BD5">
      <w:pPr>
        <w:pStyle w:val="11"/>
        <w:tabs>
          <w:tab w:val="right" w:pos="8930"/>
          <w:tab w:val="left" w:pos="9639"/>
          <w:tab w:val="right" w:pos="9923"/>
          <w:tab w:val="left" w:pos="10348"/>
          <w:tab w:val="right" w:pos="10490"/>
        </w:tabs>
        <w:spacing w:after="120" w:line="312" w:lineRule="auto"/>
        <w:ind w:left="426" w:right="425"/>
      </w:pPr>
      <w:r w:rsidRPr="003B23B3">
        <w:rPr>
          <w:rStyle w:val="aa"/>
          <w:rFonts w:ascii="Georgia" w:hAnsi="Georgia" w:cs="Arial"/>
          <w:i/>
          <w:noProof/>
          <w:sz w:val="22"/>
          <w:szCs w:val="22"/>
        </w:rPr>
        <w:fldChar w:fldCharType="end"/>
      </w:r>
    </w:p>
    <w:p w14:paraId="20F5DDC7" w14:textId="77777777" w:rsidR="003A039B" w:rsidRPr="003B23B3" w:rsidRDefault="00540419" w:rsidP="00603BD5">
      <w:pPr>
        <w:pStyle w:val="1"/>
        <w:spacing w:before="0" w:after="120"/>
        <w:rPr>
          <w:rStyle w:val="xfmc2"/>
          <w:rFonts w:ascii="Georgia" w:hAnsi="Georgia"/>
          <w:noProof/>
          <w:sz w:val="28"/>
          <w:szCs w:val="28"/>
          <w:shd w:val="clear" w:color="auto" w:fill="FFFFFF"/>
        </w:rPr>
      </w:pPr>
      <w:bookmarkStart w:id="5" w:name="_Toc452543657"/>
      <w:r w:rsidRPr="003B23B3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br w:type="page"/>
      </w:r>
      <w:bookmarkStart w:id="6" w:name="_Toc524527325"/>
      <w:r w:rsidR="004066DE" w:rsidRPr="003B23B3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lastRenderedPageBreak/>
        <w:t xml:space="preserve">1. </w:t>
      </w:r>
      <w:r w:rsidR="00DA207E" w:rsidRPr="003B23B3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>Фондовий ринок</w:t>
      </w:r>
      <w:r w:rsidR="00547B61" w:rsidRPr="003B23B3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 xml:space="preserve">: світ </w:t>
      </w:r>
      <w:r w:rsidR="00D01EC7" w:rsidRPr="003B23B3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>і</w:t>
      </w:r>
      <w:r w:rsidR="00547B61" w:rsidRPr="003B23B3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 xml:space="preserve"> Україна</w:t>
      </w:r>
      <w:bookmarkEnd w:id="5"/>
      <w:bookmarkEnd w:id="6"/>
      <w:r w:rsidR="00DA207E" w:rsidRPr="003B23B3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 xml:space="preserve"> </w:t>
      </w:r>
      <w:bookmarkEnd w:id="2"/>
      <w:bookmarkEnd w:id="3"/>
    </w:p>
    <w:p w14:paraId="1349DE35" w14:textId="77777777" w:rsidR="00C41C5B" w:rsidRPr="003B23B3" w:rsidRDefault="00C41C5B" w:rsidP="00603BD5">
      <w:pPr>
        <w:widowControl w:val="0"/>
        <w:autoSpaceDE w:val="0"/>
        <w:autoSpaceDN w:val="0"/>
        <w:adjustRightInd w:val="0"/>
        <w:spacing w:line="288" w:lineRule="auto"/>
        <w:ind w:left="-142" w:right="-241" w:firstLine="720"/>
        <w:jc w:val="both"/>
        <w:rPr>
          <w:rFonts w:ascii="Georgia" w:hAnsi="Georgia" w:cs="Arial"/>
          <w:noProof/>
          <w:sz w:val="20"/>
          <w:szCs w:val="20"/>
        </w:rPr>
        <w:sectPr w:rsidR="00C41C5B" w:rsidRPr="003B23B3" w:rsidSect="00581B82">
          <w:headerReference w:type="default" r:id="rId8"/>
          <w:footerReference w:type="default" r:id="rId9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  <w:bookmarkStart w:id="7" w:name="Регіональний_3"/>
      <w:bookmarkStart w:id="8" w:name="_Toc266882419"/>
      <w:bookmarkStart w:id="9" w:name="_Toc266882481"/>
      <w:bookmarkEnd w:id="4"/>
    </w:p>
    <w:p w14:paraId="4035BFA8" w14:textId="1650209B" w:rsidR="00C654FF" w:rsidRPr="003B23B3" w:rsidRDefault="00C654FF" w:rsidP="00C654F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У 202</w:t>
      </w:r>
      <w:r w:rsidR="00DE7E78" w:rsidRPr="003B23B3">
        <w:rPr>
          <w:rFonts w:ascii="Georgia" w:hAnsi="Georgia" w:cs="Arial"/>
          <w:noProof/>
          <w:sz w:val="20"/>
          <w:szCs w:val="20"/>
        </w:rPr>
        <w:t>5</w:t>
      </w:r>
      <w:r w:rsidRPr="003B23B3">
        <w:rPr>
          <w:rFonts w:ascii="Georgia" w:hAnsi="Georgia" w:cs="Arial"/>
          <w:noProof/>
          <w:sz w:val="20"/>
          <w:szCs w:val="20"/>
        </w:rPr>
        <w:t xml:space="preserve"> році усі ключові </w:t>
      </w:r>
      <w:r w:rsidRPr="003B23B3">
        <w:rPr>
          <w:rFonts w:ascii="Georgia" w:hAnsi="Georgia" w:cs="Arial"/>
          <w:b/>
          <w:noProof/>
          <w:sz w:val="20"/>
          <w:szCs w:val="20"/>
        </w:rPr>
        <w:t>розвинені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noProof/>
          <w:sz w:val="20"/>
          <w:szCs w:val="20"/>
        </w:rPr>
        <w:t>ринки</w:t>
      </w:r>
      <w:r w:rsidRPr="003B23B3">
        <w:rPr>
          <w:rFonts w:ascii="Georgia" w:hAnsi="Georgia" w:cs="Arial"/>
          <w:noProof/>
          <w:sz w:val="20"/>
          <w:szCs w:val="20"/>
        </w:rPr>
        <w:t xml:space="preserve"> світу </w:t>
      </w:r>
      <w:r w:rsidR="00C97EC3" w:rsidRPr="003B23B3">
        <w:rPr>
          <w:rFonts w:ascii="Georgia" w:hAnsi="Georgia" w:cs="Arial"/>
          <w:noProof/>
          <w:sz w:val="20"/>
          <w:szCs w:val="20"/>
        </w:rPr>
        <w:t xml:space="preserve">продемонстрували двознакове </w:t>
      </w:r>
      <w:r w:rsidRPr="003B23B3">
        <w:rPr>
          <w:rFonts w:ascii="Georgia" w:hAnsi="Georgia" w:cs="Arial"/>
          <w:noProof/>
          <w:sz w:val="20"/>
          <w:szCs w:val="20"/>
        </w:rPr>
        <w:t>зроста</w:t>
      </w:r>
      <w:r w:rsidR="00C97EC3" w:rsidRPr="003B23B3">
        <w:rPr>
          <w:rFonts w:ascii="Georgia" w:hAnsi="Georgia" w:cs="Arial"/>
          <w:noProof/>
          <w:sz w:val="20"/>
          <w:szCs w:val="20"/>
        </w:rPr>
        <w:t xml:space="preserve">ння, а деякі з них – і у </w:t>
      </w:r>
      <w:r w:rsidRPr="003B23B3">
        <w:rPr>
          <w:rFonts w:ascii="Georgia" w:hAnsi="Georgia" w:cs="Arial"/>
          <w:noProof/>
          <w:sz w:val="20"/>
          <w:szCs w:val="20"/>
        </w:rPr>
        <w:t>4-</w:t>
      </w:r>
      <w:r w:rsidR="00C97EC3" w:rsidRPr="003B23B3">
        <w:rPr>
          <w:rFonts w:ascii="Georgia" w:hAnsi="Georgia" w:cs="Arial"/>
          <w:noProof/>
          <w:sz w:val="20"/>
          <w:szCs w:val="20"/>
        </w:rPr>
        <w:t xml:space="preserve">му </w:t>
      </w:r>
      <w:r w:rsidRPr="003B23B3">
        <w:rPr>
          <w:rFonts w:ascii="Georgia" w:hAnsi="Georgia" w:cs="Arial"/>
          <w:noProof/>
          <w:sz w:val="20"/>
          <w:szCs w:val="20"/>
        </w:rPr>
        <w:t>квартал</w:t>
      </w:r>
      <w:r w:rsidR="00C97EC3" w:rsidRPr="003B23B3">
        <w:rPr>
          <w:rFonts w:ascii="Georgia" w:hAnsi="Georgia" w:cs="Arial"/>
          <w:noProof/>
          <w:sz w:val="20"/>
          <w:szCs w:val="20"/>
        </w:rPr>
        <w:t>і</w:t>
      </w:r>
      <w:r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C97EC3" w:rsidRPr="003B23B3">
        <w:rPr>
          <w:rFonts w:ascii="Georgia" w:hAnsi="Georgia" w:cs="Arial"/>
          <w:noProof/>
          <w:sz w:val="20"/>
          <w:szCs w:val="20"/>
        </w:rPr>
        <w:t xml:space="preserve">який також </w:t>
      </w:r>
      <w:r w:rsidRPr="003B23B3">
        <w:rPr>
          <w:rFonts w:ascii="Georgia" w:hAnsi="Georgia" w:cs="Arial"/>
          <w:noProof/>
          <w:sz w:val="20"/>
          <w:szCs w:val="20"/>
        </w:rPr>
        <w:t xml:space="preserve">приніс </w:t>
      </w:r>
      <w:r w:rsidR="00C97EC3" w:rsidRPr="003B23B3">
        <w:rPr>
          <w:rFonts w:ascii="Georgia" w:hAnsi="Georgia" w:cs="Arial"/>
          <w:noProof/>
          <w:sz w:val="20"/>
          <w:szCs w:val="20"/>
        </w:rPr>
        <w:t>позитив</w:t>
      </w:r>
      <w:r w:rsidRPr="003B23B3">
        <w:rPr>
          <w:rFonts w:ascii="Georgia" w:hAnsi="Georgia" w:cs="Arial"/>
          <w:noProof/>
          <w:sz w:val="20"/>
          <w:szCs w:val="20"/>
        </w:rPr>
        <w:t xml:space="preserve">ні результати </w:t>
      </w:r>
      <w:r w:rsidR="00C97EC3" w:rsidRPr="003B23B3">
        <w:rPr>
          <w:rFonts w:ascii="Georgia" w:hAnsi="Georgia" w:cs="Arial"/>
          <w:noProof/>
          <w:sz w:val="20"/>
          <w:szCs w:val="20"/>
        </w:rPr>
        <w:t xml:space="preserve">усім </w:t>
      </w:r>
      <w:r w:rsidRPr="003B23B3">
        <w:rPr>
          <w:rFonts w:ascii="Georgia" w:hAnsi="Georgia" w:cs="Arial"/>
          <w:noProof/>
          <w:sz w:val="20"/>
          <w:szCs w:val="20"/>
        </w:rPr>
        <w:t>провідни</w:t>
      </w:r>
      <w:r w:rsidR="00C97EC3" w:rsidRPr="003B23B3">
        <w:rPr>
          <w:rFonts w:ascii="Georgia" w:hAnsi="Georgia" w:cs="Arial"/>
          <w:noProof/>
          <w:sz w:val="20"/>
          <w:szCs w:val="20"/>
        </w:rPr>
        <w:t>м</w:t>
      </w:r>
      <w:r w:rsidRPr="003B23B3">
        <w:rPr>
          <w:rFonts w:ascii="Georgia" w:hAnsi="Georgia" w:cs="Arial"/>
          <w:noProof/>
          <w:sz w:val="20"/>
          <w:szCs w:val="20"/>
        </w:rPr>
        <w:t xml:space="preserve"> ринк</w:t>
      </w:r>
      <w:r w:rsidR="00C97EC3" w:rsidRPr="003B23B3">
        <w:rPr>
          <w:rFonts w:ascii="Georgia" w:hAnsi="Georgia" w:cs="Arial"/>
          <w:noProof/>
          <w:sz w:val="20"/>
          <w:szCs w:val="20"/>
        </w:rPr>
        <w:t>ам</w:t>
      </w:r>
      <w:r w:rsidRPr="003B23B3">
        <w:rPr>
          <w:rFonts w:ascii="Georgia" w:hAnsi="Georgia" w:cs="Arial"/>
          <w:noProof/>
          <w:sz w:val="20"/>
          <w:szCs w:val="20"/>
        </w:rPr>
        <w:t xml:space="preserve">. </w:t>
      </w:r>
    </w:p>
    <w:p w14:paraId="67655E60" w14:textId="62AD0F49" w:rsidR="00DE3E8C" w:rsidRPr="003B23B3" w:rsidRDefault="00DE3E8C" w:rsidP="00DE3E8C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Американські акції </w:t>
      </w:r>
      <w:r w:rsidR="008B38A6" w:rsidRPr="003B23B3">
        <w:rPr>
          <w:rFonts w:ascii="Georgia" w:hAnsi="Georgia" w:cs="Arial"/>
          <w:noProof/>
          <w:sz w:val="20"/>
          <w:szCs w:val="20"/>
        </w:rPr>
        <w:t xml:space="preserve">у жовтні-грудні </w:t>
      </w:r>
      <w:r w:rsidRPr="003B23B3">
        <w:rPr>
          <w:rFonts w:ascii="Georgia" w:hAnsi="Georgia" w:cs="Arial"/>
          <w:noProof/>
          <w:sz w:val="20"/>
          <w:szCs w:val="20"/>
        </w:rPr>
        <w:t>продов</w:t>
      </w:r>
      <w:r w:rsidR="008B38A6" w:rsidRPr="003B23B3">
        <w:rPr>
          <w:rFonts w:ascii="Georgia" w:hAnsi="Georgia" w:cs="Arial"/>
          <w:noProof/>
          <w:sz w:val="20"/>
          <w:szCs w:val="20"/>
        </w:rPr>
        <w:t xml:space="preserve">жили висхідний </w:t>
      </w:r>
      <w:r w:rsidRPr="003B23B3">
        <w:rPr>
          <w:rFonts w:ascii="Georgia" w:hAnsi="Georgia" w:cs="Arial"/>
          <w:noProof/>
          <w:sz w:val="20"/>
          <w:szCs w:val="20"/>
        </w:rPr>
        <w:t>тренд попередн</w:t>
      </w:r>
      <w:r w:rsidR="008B38A6" w:rsidRPr="003B23B3">
        <w:rPr>
          <w:rFonts w:ascii="Georgia" w:hAnsi="Georgia" w:cs="Arial"/>
          <w:noProof/>
          <w:sz w:val="20"/>
          <w:szCs w:val="20"/>
        </w:rPr>
        <w:t>іх</w:t>
      </w:r>
      <w:r w:rsidRPr="003B23B3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8B38A6" w:rsidRPr="003B23B3">
        <w:rPr>
          <w:rFonts w:ascii="Georgia" w:hAnsi="Georgia" w:cs="Arial"/>
          <w:noProof/>
          <w:sz w:val="20"/>
          <w:szCs w:val="20"/>
        </w:rPr>
        <w:t>ів</w:t>
      </w:r>
      <w:r w:rsidRPr="003B23B3">
        <w:rPr>
          <w:rFonts w:ascii="Georgia" w:hAnsi="Georgia" w:cs="Arial"/>
          <w:noProof/>
          <w:sz w:val="20"/>
          <w:szCs w:val="20"/>
        </w:rPr>
        <w:t xml:space="preserve">. Центральний банк США, ФРС, у </w:t>
      </w:r>
      <w:r w:rsidR="004B34A3" w:rsidRPr="003B23B3">
        <w:rPr>
          <w:rFonts w:ascii="Georgia" w:hAnsi="Georgia" w:cs="Arial"/>
          <w:noProof/>
          <w:sz w:val="20"/>
          <w:szCs w:val="20"/>
        </w:rPr>
        <w:t xml:space="preserve">жовтні та грудні </w:t>
      </w:r>
      <w:r w:rsidRPr="003B23B3">
        <w:rPr>
          <w:rFonts w:ascii="Georgia" w:hAnsi="Georgia" w:cs="Arial"/>
          <w:noProof/>
          <w:sz w:val="20"/>
          <w:szCs w:val="20"/>
        </w:rPr>
        <w:t>пони</w:t>
      </w:r>
      <w:r w:rsidR="004B34A3" w:rsidRPr="003B23B3">
        <w:rPr>
          <w:rFonts w:ascii="Georgia" w:hAnsi="Georgia" w:cs="Arial"/>
          <w:noProof/>
          <w:sz w:val="20"/>
          <w:szCs w:val="20"/>
        </w:rPr>
        <w:t>жував сво</w:t>
      </w:r>
      <w:r w:rsidR="00192C1B" w:rsidRPr="003B23B3">
        <w:rPr>
          <w:rFonts w:ascii="Georgia" w:hAnsi="Georgia" w:cs="Arial"/>
          <w:noProof/>
          <w:sz w:val="20"/>
          <w:szCs w:val="20"/>
        </w:rPr>
        <w:t>ю</w:t>
      </w:r>
      <w:r w:rsidR="004B34A3" w:rsidRPr="003B23B3">
        <w:rPr>
          <w:rFonts w:ascii="Georgia" w:hAnsi="Georgia" w:cs="Arial"/>
          <w:noProof/>
          <w:sz w:val="20"/>
          <w:szCs w:val="20"/>
        </w:rPr>
        <w:t xml:space="preserve"> ставк</w:t>
      </w:r>
      <w:r w:rsidR="00192C1B" w:rsidRPr="003B23B3">
        <w:rPr>
          <w:rFonts w:ascii="Georgia" w:hAnsi="Georgia" w:cs="Arial"/>
          <w:noProof/>
          <w:sz w:val="20"/>
          <w:szCs w:val="20"/>
        </w:rPr>
        <w:t>у</w:t>
      </w:r>
      <w:r w:rsidR="004B34A3" w:rsidRPr="003B23B3">
        <w:rPr>
          <w:rFonts w:ascii="Georgia" w:hAnsi="Georgia" w:cs="Arial"/>
          <w:noProof/>
          <w:sz w:val="20"/>
          <w:szCs w:val="20"/>
        </w:rPr>
        <w:t xml:space="preserve"> на </w:t>
      </w:r>
      <w:r w:rsidRPr="003B23B3">
        <w:rPr>
          <w:rFonts w:ascii="Georgia" w:hAnsi="Georgia" w:cs="Arial"/>
          <w:noProof/>
          <w:sz w:val="20"/>
          <w:szCs w:val="20"/>
        </w:rPr>
        <w:t>0.25 в.п.</w:t>
      </w:r>
      <w:r w:rsidRPr="003B23B3">
        <w:rPr>
          <w:rStyle w:val="ad"/>
          <w:rFonts w:ascii="Georgia" w:hAnsi="Georgia" w:cs="Arial"/>
          <w:noProof/>
          <w:sz w:val="20"/>
          <w:szCs w:val="20"/>
        </w:rPr>
        <w:t xml:space="preserve"> </w:t>
      </w:r>
      <w:r w:rsidR="004B34A3" w:rsidRPr="003B23B3">
        <w:rPr>
          <w:rFonts w:ascii="Georgia" w:hAnsi="Georgia" w:cs="Arial"/>
          <w:noProof/>
          <w:sz w:val="20"/>
          <w:szCs w:val="20"/>
        </w:rPr>
        <w:t>(</w:t>
      </w:r>
      <w:r w:rsidR="00E27D42" w:rsidRPr="003B23B3">
        <w:rPr>
          <w:rFonts w:ascii="Georgia" w:hAnsi="Georgia" w:cs="Arial"/>
          <w:noProof/>
          <w:sz w:val="20"/>
          <w:szCs w:val="20"/>
        </w:rPr>
        <w:t>врешті</w:t>
      </w:r>
      <w:r w:rsidR="00192C1B" w:rsidRPr="003B23B3">
        <w:rPr>
          <w:rFonts w:ascii="Georgia" w:hAnsi="Georgia" w:cs="Arial"/>
          <w:noProof/>
          <w:sz w:val="20"/>
          <w:szCs w:val="20"/>
        </w:rPr>
        <w:t>,</w:t>
      </w:r>
      <w:r w:rsidR="00E27D42" w:rsidRPr="003B23B3">
        <w:rPr>
          <w:rFonts w:ascii="Georgia" w:hAnsi="Georgia" w:cs="Arial"/>
          <w:noProof/>
          <w:sz w:val="20"/>
          <w:szCs w:val="20"/>
        </w:rPr>
        <w:t xml:space="preserve"> до </w:t>
      </w:r>
      <w:r w:rsidR="00192C1B" w:rsidRPr="003B23B3">
        <w:rPr>
          <w:rFonts w:ascii="Georgia" w:hAnsi="Georgia" w:cs="Arial"/>
          <w:noProof/>
          <w:sz w:val="20"/>
          <w:szCs w:val="20"/>
        </w:rPr>
        <w:t xml:space="preserve">діапазону </w:t>
      </w:r>
      <w:r w:rsidR="00E40689" w:rsidRPr="003B23B3">
        <w:rPr>
          <w:rFonts w:ascii="Georgia" w:hAnsi="Georgia" w:cs="Arial"/>
          <w:noProof/>
          <w:sz w:val="20"/>
          <w:szCs w:val="20"/>
        </w:rPr>
        <w:t>3.50-</w:t>
      </w:r>
      <w:r w:rsidR="00E27D42" w:rsidRPr="003B23B3">
        <w:rPr>
          <w:rFonts w:ascii="Georgia" w:hAnsi="Georgia" w:cs="Arial"/>
          <w:noProof/>
          <w:sz w:val="20"/>
          <w:szCs w:val="20"/>
        </w:rPr>
        <w:t>3</w:t>
      </w:r>
      <w:r w:rsidR="004B34A3" w:rsidRPr="003B23B3">
        <w:rPr>
          <w:rFonts w:ascii="Georgia" w:hAnsi="Georgia" w:cs="Arial"/>
          <w:noProof/>
          <w:sz w:val="20"/>
          <w:szCs w:val="20"/>
        </w:rPr>
        <w:t>.</w:t>
      </w:r>
      <w:r w:rsidR="00E27D42" w:rsidRPr="003B23B3">
        <w:rPr>
          <w:rFonts w:ascii="Georgia" w:hAnsi="Georgia" w:cs="Arial"/>
          <w:noProof/>
          <w:sz w:val="20"/>
          <w:szCs w:val="20"/>
        </w:rPr>
        <w:t>7</w:t>
      </w:r>
      <w:r w:rsidR="004B34A3" w:rsidRPr="003B23B3">
        <w:rPr>
          <w:rFonts w:ascii="Georgia" w:hAnsi="Georgia" w:cs="Arial"/>
          <w:noProof/>
          <w:sz w:val="20"/>
          <w:szCs w:val="20"/>
        </w:rPr>
        <w:t>5%)</w:t>
      </w:r>
      <w:r w:rsidRPr="003B23B3">
        <w:rPr>
          <w:rStyle w:val="ad"/>
          <w:rFonts w:ascii="Georgia" w:hAnsi="Georgia" w:cs="Arial"/>
          <w:noProof/>
          <w:sz w:val="20"/>
          <w:szCs w:val="20"/>
        </w:rPr>
        <w:footnoteReference w:id="1"/>
      </w:r>
      <w:r w:rsidR="00192C1B" w:rsidRPr="003B23B3">
        <w:rPr>
          <w:rFonts w:ascii="Georgia" w:hAnsi="Georgia" w:cs="Arial"/>
          <w:noProof/>
          <w:sz w:val="20"/>
          <w:szCs w:val="20"/>
        </w:rPr>
        <w:t>.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92C1B" w:rsidRPr="003B23B3">
        <w:rPr>
          <w:rFonts w:ascii="Georgia" w:hAnsi="Georgia" w:cs="Arial"/>
          <w:noProof/>
          <w:sz w:val="20"/>
          <w:szCs w:val="20"/>
        </w:rPr>
        <w:t>У </w:t>
      </w:r>
      <w:r w:rsidRPr="003B23B3">
        <w:rPr>
          <w:rFonts w:ascii="Georgia" w:hAnsi="Georgia" w:cs="Arial"/>
          <w:noProof/>
          <w:sz w:val="20"/>
          <w:szCs w:val="20"/>
        </w:rPr>
        <w:t>свої</w:t>
      </w:r>
      <w:r w:rsidR="00A64704" w:rsidRPr="003B23B3">
        <w:rPr>
          <w:rFonts w:ascii="Georgia" w:hAnsi="Georgia" w:cs="Arial"/>
          <w:noProof/>
          <w:sz w:val="20"/>
          <w:szCs w:val="20"/>
        </w:rPr>
        <w:t>х</w:t>
      </w:r>
      <w:r w:rsidRPr="003B23B3">
        <w:rPr>
          <w:rFonts w:ascii="Georgia" w:hAnsi="Georgia" w:cs="Arial"/>
          <w:noProof/>
          <w:sz w:val="20"/>
          <w:szCs w:val="20"/>
        </w:rPr>
        <w:t xml:space="preserve"> заяв</w:t>
      </w:r>
      <w:r w:rsidR="00A64704" w:rsidRPr="003B23B3">
        <w:rPr>
          <w:rFonts w:ascii="Georgia" w:hAnsi="Georgia" w:cs="Arial"/>
          <w:noProof/>
          <w:sz w:val="20"/>
          <w:szCs w:val="20"/>
        </w:rPr>
        <w:t>ах</w:t>
      </w:r>
      <w:r w:rsidRPr="003B23B3">
        <w:rPr>
          <w:rFonts w:ascii="Georgia" w:hAnsi="Georgia" w:cs="Arial"/>
          <w:noProof/>
          <w:sz w:val="20"/>
          <w:szCs w:val="20"/>
        </w:rPr>
        <w:t xml:space="preserve"> щодо відповідн</w:t>
      </w:r>
      <w:r w:rsidR="00A64704" w:rsidRPr="003B23B3">
        <w:rPr>
          <w:rFonts w:ascii="Georgia" w:hAnsi="Georgia" w:cs="Arial"/>
          <w:noProof/>
          <w:sz w:val="20"/>
          <w:szCs w:val="20"/>
        </w:rPr>
        <w:t>их</w:t>
      </w:r>
      <w:r w:rsidRPr="003B23B3">
        <w:rPr>
          <w:rFonts w:ascii="Georgia" w:hAnsi="Georgia" w:cs="Arial"/>
          <w:noProof/>
          <w:sz w:val="20"/>
          <w:szCs w:val="20"/>
        </w:rPr>
        <w:t xml:space="preserve"> рішен</w:t>
      </w:r>
      <w:r w:rsidR="00A64704" w:rsidRPr="003B23B3">
        <w:rPr>
          <w:rFonts w:ascii="Georgia" w:hAnsi="Georgia" w:cs="Arial"/>
          <w:noProof/>
          <w:sz w:val="20"/>
          <w:szCs w:val="20"/>
        </w:rPr>
        <w:t>ь із</w:t>
      </w:r>
      <w:r w:rsidRPr="003B23B3">
        <w:rPr>
          <w:rFonts w:ascii="Georgia" w:hAnsi="Georgia" w:cs="Arial"/>
          <w:noProof/>
          <w:sz w:val="20"/>
          <w:szCs w:val="20"/>
        </w:rPr>
        <w:t xml:space="preserve"> монетарної політики </w:t>
      </w:r>
      <w:r w:rsidR="00192C1B" w:rsidRPr="003B23B3">
        <w:rPr>
          <w:rFonts w:ascii="Georgia" w:hAnsi="Georgia" w:cs="Arial"/>
          <w:noProof/>
          <w:sz w:val="20"/>
          <w:szCs w:val="20"/>
        </w:rPr>
        <w:t xml:space="preserve">ФРС послалася </w:t>
      </w:r>
      <w:r w:rsidRPr="003B23B3">
        <w:rPr>
          <w:rFonts w:ascii="Georgia" w:hAnsi="Georgia" w:cs="Arial"/>
          <w:noProof/>
          <w:sz w:val="20"/>
          <w:szCs w:val="20"/>
        </w:rPr>
        <w:t xml:space="preserve">на </w:t>
      </w:r>
      <w:r w:rsidR="00192C1B" w:rsidRPr="003B23B3">
        <w:rPr>
          <w:rFonts w:ascii="Georgia" w:hAnsi="Georgia" w:cs="Arial"/>
          <w:noProof/>
          <w:sz w:val="20"/>
          <w:szCs w:val="20"/>
        </w:rPr>
        <w:t xml:space="preserve">зміщення балансу ризиків у напрямку </w:t>
      </w:r>
      <w:r w:rsidRPr="003B23B3">
        <w:rPr>
          <w:rFonts w:ascii="Georgia" w:hAnsi="Georgia" w:cs="Arial"/>
          <w:noProof/>
          <w:sz w:val="20"/>
          <w:szCs w:val="20"/>
        </w:rPr>
        <w:t xml:space="preserve">сповільнення зростання </w:t>
      </w:r>
      <w:r w:rsidR="00E92852" w:rsidRPr="003B23B3">
        <w:rPr>
          <w:rFonts w:ascii="Georgia" w:hAnsi="Georgia" w:cs="Arial"/>
          <w:noProof/>
          <w:sz w:val="20"/>
          <w:szCs w:val="20"/>
        </w:rPr>
        <w:t xml:space="preserve">кількості </w:t>
      </w:r>
      <w:r w:rsidR="00192C1B" w:rsidRPr="003B23B3">
        <w:rPr>
          <w:rFonts w:ascii="Georgia" w:hAnsi="Georgia" w:cs="Arial"/>
          <w:noProof/>
          <w:sz w:val="20"/>
          <w:szCs w:val="20"/>
        </w:rPr>
        <w:t>робочих місць</w:t>
      </w:r>
      <w:r w:rsidR="00E40689" w:rsidRPr="003B23B3">
        <w:rPr>
          <w:rFonts w:ascii="Georgia" w:hAnsi="Georgia" w:cs="Arial"/>
          <w:noProof/>
          <w:sz w:val="20"/>
          <w:szCs w:val="20"/>
        </w:rPr>
        <w:t xml:space="preserve"> у цьому році</w:t>
      </w:r>
      <w:r w:rsidR="00E92852" w:rsidRPr="003B23B3">
        <w:rPr>
          <w:rFonts w:ascii="Georgia" w:hAnsi="Georgia" w:cs="Arial"/>
          <w:noProof/>
          <w:sz w:val="20"/>
          <w:szCs w:val="20"/>
        </w:rPr>
        <w:t xml:space="preserve">, за умов дещо підвищеної, але все ж достатньо </w:t>
      </w:r>
      <w:r w:rsidR="00A97ED6" w:rsidRPr="00A97ED6">
        <w:rPr>
          <w:rFonts w:ascii="Georgia" w:hAnsi="Georgia" w:cs="Arial"/>
          <w:noProof/>
          <w:sz w:val="20"/>
          <w:szCs w:val="20"/>
        </w:rPr>
        <w:t>низької</w:t>
      </w:r>
      <w:r w:rsidR="00A97ED6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інфляції</w:t>
      </w:r>
      <w:r w:rsidRPr="003B23B3">
        <w:rPr>
          <w:rStyle w:val="ad"/>
          <w:rFonts w:ascii="Georgia" w:hAnsi="Georgia" w:cs="Arial"/>
          <w:noProof/>
          <w:sz w:val="20"/>
          <w:szCs w:val="20"/>
        </w:rPr>
        <w:footnoteReference w:id="2"/>
      </w:r>
      <w:r w:rsidRPr="003B23B3">
        <w:rPr>
          <w:rFonts w:ascii="Georgia" w:hAnsi="Georgia" w:cs="Arial"/>
          <w:noProof/>
          <w:sz w:val="20"/>
          <w:szCs w:val="20"/>
        </w:rPr>
        <w:t xml:space="preserve">. Споживча інфляція пришвидшилася з </w:t>
      </w:r>
      <w:r w:rsidRPr="003B23B3">
        <w:rPr>
          <w:rFonts w:ascii="Georgia" w:hAnsi="Georgia" w:cs="Arial"/>
          <w:noProof/>
          <w:sz w:val="20"/>
          <w:szCs w:val="20"/>
          <w:lang w:val="ru-RU"/>
        </w:rPr>
        <w:t>2.9% у серпні до 3.0% у вересні</w:t>
      </w:r>
      <w:r w:rsidR="00764596" w:rsidRPr="003B23B3">
        <w:rPr>
          <w:rFonts w:ascii="Georgia" w:hAnsi="Georgia" w:cs="Arial"/>
          <w:noProof/>
          <w:sz w:val="20"/>
          <w:szCs w:val="20"/>
          <w:lang w:val="ru-RU"/>
        </w:rPr>
        <w:t>, але сповільнилася до 2.7% у листопаді (й далі у грудні також</w:t>
      </w:r>
      <w:r w:rsidRPr="003B23B3">
        <w:rPr>
          <w:rStyle w:val="ad"/>
          <w:rFonts w:ascii="Georgia" w:hAnsi="Georgia" w:cs="Arial"/>
          <w:noProof/>
          <w:sz w:val="20"/>
          <w:szCs w:val="20"/>
        </w:rPr>
        <w:footnoteReference w:id="3"/>
      </w:r>
      <w:r w:rsidRPr="003B23B3">
        <w:rPr>
          <w:rFonts w:ascii="Georgia" w:hAnsi="Georgia" w:cs="Arial"/>
          <w:noProof/>
          <w:sz w:val="20"/>
          <w:szCs w:val="20"/>
        </w:rPr>
        <w:t xml:space="preserve">) – при довгостроковій цілі ФРС у 2%. </w:t>
      </w:r>
    </w:p>
    <w:p w14:paraId="1BA90BCE" w14:textId="4D983A52" w:rsidR="007626A3" w:rsidRPr="003B23B3" w:rsidRDefault="00DE3E8C" w:rsidP="00DE3E8C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У єврозоні </w:t>
      </w:r>
      <w:r w:rsidR="00885C21" w:rsidRPr="003B23B3">
        <w:rPr>
          <w:rFonts w:ascii="Georgia" w:hAnsi="Georgia" w:cs="Arial"/>
          <w:noProof/>
          <w:sz w:val="20"/>
          <w:szCs w:val="20"/>
        </w:rPr>
        <w:t xml:space="preserve">наприкінці 2025 року </w:t>
      </w:r>
      <w:r w:rsidRPr="003B23B3">
        <w:rPr>
          <w:rFonts w:ascii="Georgia" w:hAnsi="Georgia" w:cs="Arial"/>
          <w:noProof/>
          <w:sz w:val="20"/>
          <w:szCs w:val="20"/>
        </w:rPr>
        <w:t>зростання споживчих цін</w:t>
      </w:r>
      <w:r w:rsidR="00196D40" w:rsidRPr="003B23B3">
        <w:rPr>
          <w:rFonts w:ascii="Georgia" w:hAnsi="Georgia" w:cs="Arial"/>
          <w:noProof/>
          <w:sz w:val="20"/>
          <w:szCs w:val="20"/>
        </w:rPr>
        <w:t xml:space="preserve"> уповільнилося з </w:t>
      </w:r>
      <w:r w:rsidRPr="003B23B3">
        <w:rPr>
          <w:rFonts w:ascii="Georgia" w:hAnsi="Georgia" w:cs="Arial"/>
          <w:noProof/>
          <w:sz w:val="20"/>
          <w:szCs w:val="20"/>
        </w:rPr>
        <w:t>2.2% у вересні</w:t>
      </w:r>
      <w:r w:rsidR="00196D40" w:rsidRPr="003B23B3">
        <w:rPr>
          <w:rFonts w:ascii="Georgia" w:hAnsi="Georgia" w:cs="Arial"/>
          <w:noProof/>
          <w:sz w:val="20"/>
          <w:szCs w:val="20"/>
        </w:rPr>
        <w:t xml:space="preserve"> до 2.1% у жовтні-листопаді</w:t>
      </w:r>
      <w:r w:rsidR="00B10EC2" w:rsidRPr="003B23B3">
        <w:rPr>
          <w:rFonts w:ascii="Georgia" w:hAnsi="Georgia" w:cs="Arial"/>
          <w:noProof/>
          <w:sz w:val="20"/>
          <w:szCs w:val="20"/>
        </w:rPr>
        <w:t xml:space="preserve"> (</w:t>
      </w:r>
      <w:r w:rsidR="00FE2B52" w:rsidRPr="003B23B3">
        <w:rPr>
          <w:rFonts w:ascii="Georgia" w:hAnsi="Georgia" w:cs="Arial"/>
          <w:noProof/>
          <w:sz w:val="20"/>
          <w:szCs w:val="20"/>
        </w:rPr>
        <w:t>й далі до 1.9% у грудні</w:t>
      </w:r>
      <w:r w:rsidR="00B10EC2" w:rsidRPr="003B23B3">
        <w:rPr>
          <w:rFonts w:ascii="Georgia" w:hAnsi="Georgia" w:cs="Arial"/>
          <w:noProof/>
          <w:sz w:val="20"/>
          <w:szCs w:val="20"/>
        </w:rPr>
        <w:t>)</w:t>
      </w:r>
      <w:r w:rsidRPr="003B23B3">
        <w:rPr>
          <w:rFonts w:ascii="Georgia" w:hAnsi="Georgia" w:cs="Arial"/>
          <w:noProof/>
          <w:sz w:val="20"/>
          <w:szCs w:val="20"/>
        </w:rPr>
        <w:t xml:space="preserve">, а в ЄС у цілому </w:t>
      </w:r>
      <w:r w:rsidR="00FE2B52" w:rsidRPr="003B23B3">
        <w:rPr>
          <w:rFonts w:ascii="Georgia" w:hAnsi="Georgia" w:cs="Arial"/>
          <w:noProof/>
          <w:sz w:val="20"/>
          <w:szCs w:val="20"/>
        </w:rPr>
        <w:t xml:space="preserve">– </w:t>
      </w:r>
      <w:r w:rsidRPr="003B23B3">
        <w:rPr>
          <w:rFonts w:ascii="Georgia" w:hAnsi="Georgia" w:cs="Arial"/>
          <w:noProof/>
          <w:sz w:val="20"/>
          <w:szCs w:val="20"/>
        </w:rPr>
        <w:t>з 2.6% у вересні</w:t>
      </w:r>
      <w:r w:rsidR="00FE2B52" w:rsidRPr="003B23B3">
        <w:rPr>
          <w:rFonts w:ascii="Georgia" w:hAnsi="Georgia" w:cs="Arial"/>
          <w:noProof/>
          <w:sz w:val="20"/>
          <w:szCs w:val="20"/>
        </w:rPr>
        <w:t xml:space="preserve"> до 2.5% у жовтні, 2.4% у листопаді (й далі до 2.3% у грудні</w:t>
      </w:r>
      <w:r w:rsidRPr="003B23B3">
        <w:rPr>
          <w:rFonts w:ascii="Georgia" w:hAnsi="Georgia" w:cs="Arial"/>
          <w:noProof/>
          <w:sz w:val="20"/>
          <w:szCs w:val="20"/>
        </w:rPr>
        <w:t>)</w:t>
      </w:r>
      <w:r w:rsidRPr="003B23B3">
        <w:rPr>
          <w:rStyle w:val="ad"/>
          <w:rFonts w:ascii="Georgia" w:hAnsi="Georgia" w:cs="Arial"/>
          <w:noProof/>
          <w:sz w:val="20"/>
          <w:szCs w:val="20"/>
        </w:rPr>
        <w:footnoteReference w:id="4"/>
      </w:r>
      <w:r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943672" w:rsidRPr="003B23B3">
        <w:rPr>
          <w:rFonts w:ascii="Georgia" w:hAnsi="Georgia" w:cs="Arial"/>
          <w:noProof/>
          <w:sz w:val="20"/>
          <w:szCs w:val="20"/>
        </w:rPr>
        <w:t>Своїм</w:t>
      </w:r>
      <w:r w:rsidR="007626A3" w:rsidRPr="003B23B3">
        <w:rPr>
          <w:rFonts w:ascii="Georgia" w:hAnsi="Georgia" w:cs="Arial"/>
          <w:noProof/>
          <w:sz w:val="20"/>
          <w:szCs w:val="20"/>
        </w:rPr>
        <w:t>и рішеннями щодо монетарної політики як у жовтні, так і в грудні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 xml:space="preserve">Європейський центральний банк </w:t>
      </w:r>
      <w:r w:rsidR="007626A3" w:rsidRPr="003B23B3">
        <w:rPr>
          <w:rFonts w:ascii="Georgia" w:hAnsi="Georgia" w:cs="Arial"/>
          <w:noProof/>
          <w:sz w:val="20"/>
          <w:szCs w:val="20"/>
        </w:rPr>
        <w:t>знову залишив свої три ключові ставки незмінними: 2.15% для основної ставки рефінансування, 2.00% для депозитної ставки й 2.40% для маржинальної кредитної ставки</w:t>
      </w:r>
      <w:r w:rsidR="00E74A7C" w:rsidRPr="003B23B3">
        <w:rPr>
          <w:rFonts w:ascii="Georgia" w:hAnsi="Georgia" w:cs="Arial"/>
          <w:noProof/>
          <w:sz w:val="20"/>
          <w:szCs w:val="20"/>
        </w:rPr>
        <w:t xml:space="preserve">. У грудневому коментарі він </w:t>
      </w:r>
      <w:r w:rsidR="007626A3" w:rsidRPr="003B23B3">
        <w:rPr>
          <w:rFonts w:ascii="Georgia" w:hAnsi="Georgia" w:cs="Arial"/>
          <w:noProof/>
          <w:sz w:val="20"/>
          <w:szCs w:val="20"/>
        </w:rPr>
        <w:t>заявив про очікувану стабілізацію інфляції на рівні її цілі (2.0%) у середньостроковій перспективі</w:t>
      </w:r>
      <w:r w:rsidR="00E74A7C" w:rsidRPr="003B23B3">
        <w:rPr>
          <w:rFonts w:ascii="Georgia" w:hAnsi="Georgia" w:cs="Arial"/>
          <w:noProof/>
          <w:sz w:val="20"/>
          <w:szCs w:val="20"/>
        </w:rPr>
        <w:t xml:space="preserve"> та перегляді у бік підвищення прогнозу економічного зростання в єврозоні за підсумками 2025 року та в найближчі роки</w:t>
      </w:r>
      <w:r w:rsidR="007626A3" w:rsidRPr="003B23B3">
        <w:rPr>
          <w:rStyle w:val="ad"/>
          <w:rFonts w:ascii="Georgia" w:hAnsi="Georgia" w:cs="Arial"/>
          <w:noProof/>
          <w:sz w:val="20"/>
          <w:szCs w:val="20"/>
        </w:rPr>
        <w:footnoteReference w:id="5"/>
      </w:r>
      <w:r w:rsidR="007626A3" w:rsidRPr="003B23B3">
        <w:rPr>
          <w:rFonts w:ascii="Georgia" w:hAnsi="Georgia" w:cs="Arial"/>
          <w:noProof/>
          <w:sz w:val="20"/>
          <w:szCs w:val="20"/>
        </w:rPr>
        <w:t>.</w:t>
      </w:r>
    </w:p>
    <w:p w14:paraId="35F70198" w14:textId="007D433C" w:rsidR="00113328" w:rsidRPr="003B23B3" w:rsidRDefault="00DE3E8C" w:rsidP="00DE3E8C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Банк Японії</w:t>
      </w:r>
      <w:r w:rsidR="00B06BDD" w:rsidRPr="003B23B3">
        <w:rPr>
          <w:rFonts w:ascii="Georgia" w:hAnsi="Georgia" w:cs="Arial"/>
          <w:noProof/>
          <w:sz w:val="20"/>
          <w:szCs w:val="20"/>
        </w:rPr>
        <w:t xml:space="preserve"> у грудні 2025 року підвищив свою ставку на 0.25 в.п., до 0.75%</w:t>
      </w:r>
      <w:r w:rsidR="00B06BDD" w:rsidRPr="003B23B3">
        <w:rPr>
          <w:rStyle w:val="ad"/>
          <w:rFonts w:ascii="Georgia" w:hAnsi="Georgia" w:cs="Arial"/>
          <w:noProof/>
          <w:sz w:val="20"/>
          <w:szCs w:val="20"/>
        </w:rPr>
        <w:footnoteReference w:id="6"/>
      </w:r>
      <w:r w:rsidRPr="003B23B3">
        <w:rPr>
          <w:rFonts w:ascii="Georgia" w:hAnsi="Georgia" w:cs="Arial"/>
          <w:noProof/>
          <w:sz w:val="20"/>
          <w:szCs w:val="20"/>
        </w:rPr>
        <w:t>, п</w:t>
      </w:r>
      <w:r w:rsidR="00B06BDD" w:rsidRPr="003B23B3">
        <w:rPr>
          <w:rFonts w:ascii="Georgia" w:hAnsi="Georgia" w:cs="Arial"/>
          <w:noProof/>
          <w:sz w:val="20"/>
          <w:szCs w:val="20"/>
        </w:rPr>
        <w:t xml:space="preserve">ісля того, як у жовтні </w:t>
      </w:r>
      <w:r w:rsidRPr="003B23B3">
        <w:rPr>
          <w:rFonts w:ascii="Georgia" w:hAnsi="Georgia" w:cs="Arial"/>
          <w:noProof/>
          <w:sz w:val="20"/>
          <w:szCs w:val="20"/>
        </w:rPr>
        <w:t>інфляці</w:t>
      </w:r>
      <w:r w:rsidR="00B06BDD" w:rsidRPr="003B23B3">
        <w:rPr>
          <w:rFonts w:ascii="Georgia" w:hAnsi="Georgia" w:cs="Arial"/>
          <w:noProof/>
          <w:sz w:val="20"/>
          <w:szCs w:val="20"/>
        </w:rPr>
        <w:t xml:space="preserve">я пришвидшилася </w:t>
      </w:r>
      <w:r w:rsidRPr="003B23B3">
        <w:rPr>
          <w:rFonts w:ascii="Georgia" w:hAnsi="Georgia" w:cs="Arial"/>
          <w:noProof/>
          <w:sz w:val="20"/>
          <w:szCs w:val="20"/>
        </w:rPr>
        <w:t xml:space="preserve">з </w:t>
      </w:r>
      <w:r w:rsidR="00B06BDD" w:rsidRPr="003B23B3">
        <w:rPr>
          <w:rFonts w:ascii="Georgia" w:hAnsi="Georgia" w:cs="Arial"/>
          <w:noProof/>
          <w:sz w:val="20"/>
          <w:szCs w:val="20"/>
        </w:rPr>
        <w:t>2</w:t>
      </w:r>
      <w:r w:rsidRPr="003B23B3">
        <w:rPr>
          <w:rFonts w:ascii="Georgia" w:hAnsi="Georgia" w:cs="Arial"/>
          <w:noProof/>
          <w:sz w:val="20"/>
          <w:szCs w:val="20"/>
        </w:rPr>
        <w:t>.</w:t>
      </w:r>
      <w:r w:rsidR="00B06BDD" w:rsidRPr="003B23B3">
        <w:rPr>
          <w:rFonts w:ascii="Georgia" w:hAnsi="Georgia" w:cs="Arial"/>
          <w:noProof/>
          <w:sz w:val="20"/>
          <w:szCs w:val="20"/>
        </w:rPr>
        <w:t>9</w:t>
      </w:r>
      <w:r w:rsidRPr="003B23B3">
        <w:rPr>
          <w:rFonts w:ascii="Georgia" w:hAnsi="Georgia" w:cs="Arial"/>
          <w:noProof/>
          <w:sz w:val="20"/>
          <w:szCs w:val="20"/>
        </w:rPr>
        <w:t xml:space="preserve">% до </w:t>
      </w:r>
      <w:r w:rsidR="00B06BDD" w:rsidRPr="003B23B3">
        <w:rPr>
          <w:rFonts w:ascii="Georgia" w:hAnsi="Georgia" w:cs="Arial"/>
          <w:noProof/>
          <w:sz w:val="20"/>
          <w:szCs w:val="20"/>
        </w:rPr>
        <w:t>3</w:t>
      </w:r>
      <w:r w:rsidRPr="003B23B3">
        <w:rPr>
          <w:rFonts w:ascii="Georgia" w:hAnsi="Georgia" w:cs="Arial"/>
          <w:noProof/>
          <w:sz w:val="20"/>
          <w:szCs w:val="20"/>
        </w:rPr>
        <w:t>.</w:t>
      </w:r>
      <w:r w:rsidR="00B06BDD" w:rsidRPr="003B23B3">
        <w:rPr>
          <w:rFonts w:ascii="Georgia" w:hAnsi="Georgia" w:cs="Arial"/>
          <w:noProof/>
          <w:sz w:val="20"/>
          <w:szCs w:val="20"/>
        </w:rPr>
        <w:t>0</w:t>
      </w:r>
      <w:r w:rsidRPr="003B23B3">
        <w:rPr>
          <w:rFonts w:ascii="Georgia" w:hAnsi="Georgia" w:cs="Arial"/>
          <w:noProof/>
          <w:sz w:val="20"/>
          <w:szCs w:val="20"/>
        </w:rPr>
        <w:t>%</w:t>
      </w:r>
      <w:r w:rsidR="00B06BDD" w:rsidRPr="003B23B3">
        <w:rPr>
          <w:rFonts w:ascii="Georgia" w:hAnsi="Georgia" w:cs="Arial"/>
          <w:noProof/>
          <w:sz w:val="20"/>
          <w:szCs w:val="20"/>
        </w:rPr>
        <w:t>, а в листопаді повернулася на рівень 2.9%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06BDD" w:rsidRPr="003B23B3">
        <w:rPr>
          <w:rFonts w:ascii="Georgia" w:hAnsi="Georgia" w:cs="Arial"/>
          <w:noProof/>
          <w:sz w:val="20"/>
          <w:szCs w:val="20"/>
        </w:rPr>
        <w:t xml:space="preserve">(далі, за підсумками грудня – сповільнилася до </w:t>
      </w:r>
      <w:r w:rsidRPr="003B23B3">
        <w:rPr>
          <w:rFonts w:ascii="Georgia" w:hAnsi="Georgia" w:cs="Arial"/>
          <w:noProof/>
          <w:sz w:val="20"/>
          <w:szCs w:val="20"/>
        </w:rPr>
        <w:t>2.</w:t>
      </w:r>
      <w:r w:rsidR="00B06BDD" w:rsidRPr="003B23B3">
        <w:rPr>
          <w:rFonts w:ascii="Georgia" w:hAnsi="Georgia" w:cs="Arial"/>
          <w:noProof/>
          <w:sz w:val="20"/>
          <w:szCs w:val="20"/>
        </w:rPr>
        <w:t>1</w:t>
      </w:r>
      <w:r w:rsidRPr="003B23B3">
        <w:rPr>
          <w:rFonts w:ascii="Georgia" w:hAnsi="Georgia" w:cs="Arial"/>
          <w:noProof/>
          <w:sz w:val="20"/>
          <w:szCs w:val="20"/>
        </w:rPr>
        <w:t>%</w:t>
      </w:r>
      <w:r w:rsidRPr="003B23B3">
        <w:rPr>
          <w:rStyle w:val="ad"/>
          <w:rFonts w:ascii="Georgia" w:hAnsi="Georgia" w:cs="Arial"/>
          <w:noProof/>
          <w:sz w:val="20"/>
          <w:szCs w:val="20"/>
        </w:rPr>
        <w:footnoteReference w:id="7"/>
      </w:r>
      <w:r w:rsidRPr="003B23B3">
        <w:rPr>
          <w:rFonts w:ascii="Georgia" w:hAnsi="Georgia" w:cs="Arial"/>
          <w:noProof/>
          <w:sz w:val="20"/>
          <w:szCs w:val="20"/>
        </w:rPr>
        <w:t>, при цілі 2%)</w:t>
      </w:r>
      <w:r w:rsidR="00B06BDD" w:rsidRPr="003B23B3">
        <w:rPr>
          <w:rFonts w:ascii="Georgia" w:hAnsi="Georgia" w:cs="Arial"/>
          <w:noProof/>
          <w:sz w:val="20"/>
          <w:szCs w:val="20"/>
        </w:rPr>
        <w:t>.</w:t>
      </w:r>
      <w:r w:rsidRPr="003B23B3">
        <w:rPr>
          <w:rFonts w:ascii="Georgia" w:hAnsi="Georgia" w:cs="Arial"/>
          <w:noProof/>
          <w:sz w:val="20"/>
          <w:szCs w:val="20"/>
        </w:rPr>
        <w:t xml:space="preserve"> При цьому </w:t>
      </w:r>
      <w:r w:rsidR="00E646A6" w:rsidRPr="003B23B3">
        <w:rPr>
          <w:rFonts w:ascii="Georgia" w:hAnsi="Georgia" w:cs="Arial"/>
          <w:noProof/>
          <w:sz w:val="20"/>
          <w:szCs w:val="20"/>
        </w:rPr>
        <w:t xml:space="preserve">зауважив </w:t>
      </w:r>
      <w:r w:rsidR="00A97ED6">
        <w:rPr>
          <w:rFonts w:ascii="Georgia" w:hAnsi="Georgia" w:cs="Arial"/>
          <w:noProof/>
          <w:sz w:val="20"/>
          <w:szCs w:val="20"/>
        </w:rPr>
        <w:t xml:space="preserve">про </w:t>
      </w:r>
      <w:r w:rsidR="00E646A6" w:rsidRPr="003B23B3">
        <w:rPr>
          <w:rFonts w:ascii="Georgia" w:hAnsi="Georgia" w:cs="Arial"/>
          <w:noProof/>
          <w:sz w:val="20"/>
          <w:szCs w:val="20"/>
        </w:rPr>
        <w:t>очікуване подальше перенесення підвищення зарплат на споживчі ціни</w:t>
      </w:r>
      <w:r w:rsidR="00B06BDD" w:rsidRPr="003B23B3">
        <w:rPr>
          <w:rStyle w:val="ad"/>
          <w:rFonts w:cs="Arial"/>
          <w:noProof/>
          <w:sz w:val="20"/>
          <w:szCs w:val="20"/>
        </w:rPr>
        <w:footnoteReference w:id="8"/>
      </w:r>
      <w:r w:rsidRPr="003B23B3">
        <w:rPr>
          <w:rFonts w:ascii="Georgia" w:hAnsi="Georgia" w:cs="Arial"/>
          <w:noProof/>
          <w:sz w:val="20"/>
          <w:szCs w:val="20"/>
        </w:rPr>
        <w:t xml:space="preserve">. </w:t>
      </w:r>
    </w:p>
    <w:p w14:paraId="527161A7" w14:textId="0E3ECA56" w:rsidR="000F7747" w:rsidRPr="003B23B3" w:rsidRDefault="00DE3E8C" w:rsidP="00113328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На цьому тлі, у</w:t>
      </w:r>
      <w:r w:rsidR="00113328" w:rsidRPr="003B23B3">
        <w:rPr>
          <w:rFonts w:ascii="Georgia" w:hAnsi="Georgia" w:cs="Arial"/>
          <w:noProof/>
          <w:sz w:val="20"/>
          <w:szCs w:val="20"/>
        </w:rPr>
        <w:t xml:space="preserve"> 4</w:t>
      </w:r>
      <w:r w:rsidRPr="003B23B3">
        <w:rPr>
          <w:rFonts w:ascii="Georgia" w:hAnsi="Georgia" w:cs="Arial"/>
          <w:noProof/>
          <w:sz w:val="20"/>
          <w:szCs w:val="20"/>
        </w:rPr>
        <w:t xml:space="preserve">-му кварталі 2025 року </w:t>
      </w:r>
      <w:r w:rsidRPr="003B23B3">
        <w:rPr>
          <w:rFonts w:ascii="Georgia" w:hAnsi="Georgia" w:cs="Arial"/>
          <w:i/>
          <w:noProof/>
          <w:sz w:val="20"/>
          <w:szCs w:val="20"/>
        </w:rPr>
        <w:t xml:space="preserve">японський </w:t>
      </w:r>
      <w:r w:rsidRPr="003B23B3">
        <w:rPr>
          <w:rFonts w:ascii="Georgia" w:hAnsi="Georgia" w:cs="Arial"/>
          <w:noProof/>
          <w:sz w:val="20"/>
          <w:szCs w:val="20"/>
        </w:rPr>
        <w:t>ринок продовжував лідирувати</w:t>
      </w:r>
      <w:r w:rsidR="00113328" w:rsidRPr="003B23B3">
        <w:rPr>
          <w:rFonts w:ascii="Georgia" w:hAnsi="Georgia" w:cs="Arial"/>
          <w:noProof/>
          <w:sz w:val="20"/>
          <w:szCs w:val="20"/>
        </w:rPr>
        <w:t xml:space="preserve">, вже втретє поспіль </w:t>
      </w:r>
      <w:r w:rsidRPr="003B23B3">
        <w:rPr>
          <w:rFonts w:ascii="Georgia" w:hAnsi="Georgia" w:cs="Arial"/>
          <w:noProof/>
          <w:sz w:val="20"/>
          <w:szCs w:val="20"/>
        </w:rPr>
        <w:t>із двознаковим приростом: +1</w:t>
      </w:r>
      <w:r w:rsidR="00113328" w:rsidRPr="003B23B3">
        <w:rPr>
          <w:rFonts w:ascii="Georgia" w:hAnsi="Georgia" w:cs="Arial"/>
          <w:noProof/>
          <w:sz w:val="20"/>
          <w:szCs w:val="20"/>
        </w:rPr>
        <w:t>2</w:t>
      </w:r>
      <w:r w:rsidRPr="003B23B3">
        <w:rPr>
          <w:rFonts w:ascii="Georgia" w:hAnsi="Georgia" w:cs="Arial"/>
          <w:noProof/>
          <w:sz w:val="20"/>
          <w:szCs w:val="20"/>
        </w:rPr>
        <w:t>.0% (після +1</w:t>
      </w:r>
      <w:r w:rsidR="00113328" w:rsidRPr="003B23B3">
        <w:rPr>
          <w:rFonts w:ascii="Georgia" w:hAnsi="Georgia" w:cs="Arial"/>
          <w:noProof/>
          <w:sz w:val="20"/>
          <w:szCs w:val="20"/>
        </w:rPr>
        <w:t>1</w:t>
      </w:r>
      <w:r w:rsidRPr="003B23B3">
        <w:rPr>
          <w:rFonts w:ascii="Georgia" w:hAnsi="Georgia" w:cs="Arial"/>
          <w:noProof/>
          <w:sz w:val="20"/>
          <w:szCs w:val="20"/>
        </w:rPr>
        <w:t>.</w:t>
      </w:r>
      <w:r w:rsidR="00113328" w:rsidRPr="003B23B3">
        <w:rPr>
          <w:rFonts w:ascii="Georgia" w:hAnsi="Georgia" w:cs="Arial"/>
          <w:noProof/>
          <w:sz w:val="20"/>
          <w:szCs w:val="20"/>
        </w:rPr>
        <w:t>0</w:t>
      </w:r>
      <w:r w:rsidRPr="003B23B3">
        <w:rPr>
          <w:rFonts w:ascii="Georgia" w:hAnsi="Georgia" w:cs="Arial"/>
          <w:noProof/>
          <w:sz w:val="20"/>
          <w:szCs w:val="20"/>
        </w:rPr>
        <w:t xml:space="preserve">% за </w:t>
      </w:r>
      <w:r w:rsidR="00113328" w:rsidRPr="003B23B3">
        <w:rPr>
          <w:rFonts w:ascii="Georgia" w:hAnsi="Georgia" w:cs="Arial"/>
          <w:noProof/>
          <w:sz w:val="20"/>
          <w:szCs w:val="20"/>
        </w:rPr>
        <w:t>3</w:t>
      </w:r>
      <w:r w:rsidRPr="003B23B3">
        <w:rPr>
          <w:rFonts w:ascii="Georgia" w:hAnsi="Georgia" w:cs="Arial"/>
          <w:noProof/>
          <w:sz w:val="20"/>
          <w:szCs w:val="20"/>
        </w:rPr>
        <w:t xml:space="preserve">-й). Він також мав </w:t>
      </w:r>
      <w:r w:rsidR="00113328" w:rsidRPr="003B23B3">
        <w:rPr>
          <w:rFonts w:ascii="Georgia" w:hAnsi="Georgia" w:cs="Arial"/>
          <w:noProof/>
          <w:sz w:val="20"/>
          <w:szCs w:val="20"/>
        </w:rPr>
        <w:t>найвищий</w:t>
      </w:r>
      <w:r w:rsidRPr="003B23B3">
        <w:rPr>
          <w:rFonts w:ascii="Georgia" w:hAnsi="Georgia" w:cs="Arial"/>
          <w:noProof/>
          <w:sz w:val="20"/>
          <w:szCs w:val="20"/>
        </w:rPr>
        <w:t xml:space="preserve"> серед провідних ринків світу річний результат</w:t>
      </w:r>
      <w:r w:rsidR="00113328" w:rsidRPr="003B23B3">
        <w:rPr>
          <w:rFonts w:ascii="Georgia" w:hAnsi="Georgia" w:cs="Arial"/>
          <w:noProof/>
          <w:sz w:val="20"/>
          <w:szCs w:val="20"/>
        </w:rPr>
        <w:t>: +26.2%</w:t>
      </w:r>
      <w:r w:rsidRPr="003B23B3">
        <w:rPr>
          <w:rFonts w:ascii="Georgia" w:hAnsi="Georgia" w:cs="Arial"/>
          <w:noProof/>
          <w:sz w:val="20"/>
          <w:szCs w:val="20"/>
        </w:rPr>
        <w:t xml:space="preserve"> (рис.</w:t>
      </w:r>
      <w:r w:rsidR="00113328" w:rsidRPr="003B23B3">
        <w:rPr>
          <w:rFonts w:ascii="Georgia" w:hAnsi="Georgia" w:cs="Arial"/>
          <w:noProof/>
          <w:sz w:val="20"/>
          <w:szCs w:val="20"/>
        </w:rPr>
        <w:t> </w:t>
      </w:r>
      <w:r w:rsidRPr="003B23B3">
        <w:rPr>
          <w:rFonts w:ascii="Georgia" w:hAnsi="Georgia" w:cs="Arial"/>
          <w:noProof/>
          <w:sz w:val="20"/>
          <w:szCs w:val="20"/>
        </w:rPr>
        <w:t>1).</w:t>
      </w:r>
      <w:r w:rsidR="00113328" w:rsidRPr="003B23B3">
        <w:rPr>
          <w:rFonts w:ascii="Georgia" w:hAnsi="Georgia" w:cs="Arial"/>
          <w:noProof/>
          <w:sz w:val="20"/>
          <w:szCs w:val="20"/>
        </w:rPr>
        <w:t xml:space="preserve"> </w:t>
      </w:r>
    </w:p>
    <w:p w14:paraId="1044E816" w14:textId="732D7099" w:rsidR="002D7D45" w:rsidRPr="003B23B3" w:rsidRDefault="002D7D45" w:rsidP="00603BD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pacing w:val="4"/>
          <w:sz w:val="20"/>
          <w:szCs w:val="20"/>
        </w:rPr>
        <w:sectPr w:rsidR="002D7D45" w:rsidRPr="003B23B3" w:rsidSect="000D393C">
          <w:type w:val="continuous"/>
          <w:pgSz w:w="11906" w:h="16838"/>
          <w:pgMar w:top="2127" w:right="566" w:bottom="1079" w:left="567" w:header="360" w:footer="536" w:gutter="0"/>
          <w:cols w:num="2" w:space="285"/>
          <w:docGrid w:linePitch="360"/>
        </w:sectPr>
      </w:pPr>
    </w:p>
    <w:p w14:paraId="70CED1C2" w14:textId="77777777" w:rsidR="000921AD" w:rsidRPr="003B23B3" w:rsidRDefault="000921AD" w:rsidP="00603BD5">
      <w:pPr>
        <w:spacing w:line="288" w:lineRule="auto"/>
        <w:jc w:val="center"/>
        <w:rPr>
          <w:rFonts w:ascii="Georgia" w:hAnsi="Georgia" w:cs="Arial"/>
          <w:noProof/>
          <w:sz w:val="16"/>
          <w:szCs w:val="16"/>
        </w:rPr>
      </w:pPr>
    </w:p>
    <w:p w14:paraId="7913E94D" w14:textId="74F7ABC5" w:rsidR="00A053DF" w:rsidRPr="003B23B3" w:rsidRDefault="00C454AF" w:rsidP="00603BD5">
      <w:pPr>
        <w:spacing w:line="288" w:lineRule="auto"/>
        <w:jc w:val="center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  <w:lang w:val="ru-RU" w:eastAsia="ru-RU"/>
        </w:rPr>
        <w:drawing>
          <wp:inline distT="0" distB="0" distL="0" distR="0" wp14:anchorId="041D679F" wp14:editId="3E02CA7C">
            <wp:extent cx="4421810" cy="3058795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956" cy="3073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A14BB" w14:textId="11D5F38F" w:rsidR="00294D83" w:rsidRPr="003B23B3" w:rsidRDefault="007B359F" w:rsidP="00603BD5">
      <w:pPr>
        <w:spacing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3B23B3">
        <w:rPr>
          <w:rFonts w:ascii="Georgia" w:hAnsi="Georgia" w:cs="Arial"/>
          <w:i/>
          <w:noProof/>
          <w:sz w:val="18"/>
          <w:szCs w:val="18"/>
        </w:rPr>
        <w:t xml:space="preserve">Рис. 1. Динаміка фондових індексів </w:t>
      </w:r>
      <w:r w:rsidR="0097480E" w:rsidRPr="003B23B3">
        <w:rPr>
          <w:rFonts w:ascii="Georgia" w:hAnsi="Georgia" w:cs="Arial"/>
          <w:i/>
          <w:noProof/>
          <w:sz w:val="18"/>
          <w:szCs w:val="18"/>
        </w:rPr>
        <w:t>світу</w:t>
      </w:r>
      <w:r w:rsidRPr="003B23B3">
        <w:rPr>
          <w:rFonts w:ascii="Georgia" w:hAnsi="Georgia" w:cs="Arial"/>
          <w:i/>
          <w:noProof/>
          <w:sz w:val="18"/>
          <w:szCs w:val="18"/>
        </w:rPr>
        <w:t xml:space="preserve"> </w:t>
      </w:r>
      <w:r w:rsidR="00427D86" w:rsidRPr="003B23B3">
        <w:rPr>
          <w:rFonts w:ascii="Georgia" w:hAnsi="Georgia" w:cs="Arial"/>
          <w:i/>
          <w:noProof/>
          <w:sz w:val="18"/>
          <w:szCs w:val="18"/>
        </w:rPr>
        <w:t xml:space="preserve">у </w:t>
      </w:r>
      <w:r w:rsidR="004725F4" w:rsidRPr="003B23B3">
        <w:rPr>
          <w:rFonts w:ascii="Georgia" w:hAnsi="Georgia" w:cs="Arial"/>
          <w:i/>
          <w:noProof/>
          <w:sz w:val="18"/>
          <w:szCs w:val="18"/>
          <w:lang w:val="en-US"/>
        </w:rPr>
        <w:t>4</w:t>
      </w:r>
      <w:r w:rsidR="0089374F" w:rsidRPr="003B23B3">
        <w:rPr>
          <w:rFonts w:ascii="Georgia" w:hAnsi="Georgia" w:cs="Arial"/>
          <w:i/>
          <w:noProof/>
          <w:sz w:val="18"/>
          <w:szCs w:val="18"/>
        </w:rPr>
        <w:t>-</w:t>
      </w:r>
      <w:r w:rsidR="00DC5D3C" w:rsidRPr="003B23B3">
        <w:rPr>
          <w:rFonts w:ascii="Georgia" w:hAnsi="Georgia" w:cs="Arial"/>
          <w:i/>
          <w:noProof/>
          <w:sz w:val="18"/>
          <w:szCs w:val="18"/>
        </w:rPr>
        <w:t xml:space="preserve">му кварталі </w:t>
      </w:r>
      <w:r w:rsidR="00BE45BA" w:rsidRPr="003B23B3">
        <w:rPr>
          <w:rFonts w:ascii="Georgia" w:hAnsi="Georgia" w:cs="Arial"/>
          <w:i/>
          <w:noProof/>
          <w:sz w:val="18"/>
          <w:szCs w:val="18"/>
        </w:rPr>
        <w:t>202</w:t>
      </w:r>
      <w:r w:rsidR="007D6546" w:rsidRPr="003B23B3">
        <w:rPr>
          <w:rFonts w:ascii="Georgia" w:hAnsi="Georgia" w:cs="Arial"/>
          <w:i/>
          <w:noProof/>
          <w:sz w:val="18"/>
          <w:szCs w:val="18"/>
        </w:rPr>
        <w:t>5</w:t>
      </w:r>
      <w:r w:rsidR="00D767FF" w:rsidRPr="003B23B3">
        <w:rPr>
          <w:rFonts w:ascii="Georgia" w:hAnsi="Georgia" w:cs="Arial"/>
          <w:i/>
          <w:noProof/>
          <w:sz w:val="18"/>
          <w:szCs w:val="18"/>
        </w:rPr>
        <w:t xml:space="preserve"> року </w:t>
      </w:r>
      <w:r w:rsidR="00DC5D3C" w:rsidRPr="003B23B3">
        <w:rPr>
          <w:rFonts w:ascii="Georgia" w:hAnsi="Georgia" w:cs="Arial"/>
          <w:i/>
          <w:noProof/>
          <w:sz w:val="18"/>
          <w:szCs w:val="18"/>
        </w:rPr>
        <w:t xml:space="preserve">та </w:t>
      </w:r>
      <w:r w:rsidR="005C15F7" w:rsidRPr="003B23B3">
        <w:rPr>
          <w:rFonts w:ascii="Georgia" w:hAnsi="Georgia" w:cs="Arial"/>
          <w:i/>
          <w:noProof/>
          <w:sz w:val="18"/>
          <w:szCs w:val="18"/>
        </w:rPr>
        <w:t>за рі</w:t>
      </w:r>
      <w:r w:rsidR="00D767FF" w:rsidRPr="003B23B3">
        <w:rPr>
          <w:rFonts w:ascii="Georgia" w:hAnsi="Georgia" w:cs="Arial"/>
          <w:i/>
          <w:noProof/>
          <w:sz w:val="18"/>
          <w:szCs w:val="18"/>
        </w:rPr>
        <w:t>к</w:t>
      </w:r>
      <w:r w:rsidR="00D12B93" w:rsidRPr="003B23B3">
        <w:rPr>
          <w:rFonts w:ascii="Georgia" w:hAnsi="Georgia" w:cs="Arial"/>
          <w:i/>
          <w:noProof/>
          <w:sz w:val="18"/>
          <w:szCs w:val="18"/>
        </w:rPr>
        <w:t>*</w:t>
      </w:r>
    </w:p>
    <w:p w14:paraId="46FFACB8" w14:textId="6CEF1574" w:rsidR="000E1B83" w:rsidRPr="003B23B3" w:rsidRDefault="00C06CB9" w:rsidP="00B32C1C">
      <w:pPr>
        <w:spacing w:line="288" w:lineRule="auto"/>
        <w:jc w:val="center"/>
        <w:rPr>
          <w:rFonts w:ascii="Georgia" w:hAnsi="Georgia" w:cs="Arial"/>
          <w:i/>
          <w:noProof/>
          <w:sz w:val="14"/>
          <w:szCs w:val="14"/>
        </w:rPr>
      </w:pPr>
      <w:r w:rsidRPr="003B23B3">
        <w:rPr>
          <w:rFonts w:ascii="Georgia" w:hAnsi="Georgia" w:cs="Arial"/>
          <w:i/>
          <w:noProof/>
          <w:sz w:val="14"/>
          <w:szCs w:val="14"/>
        </w:rPr>
        <w:t xml:space="preserve">* За даними бірж та агентства Bloomberg. Ренкінгування </w:t>
      </w:r>
      <w:r w:rsidR="00D82067" w:rsidRPr="003B23B3">
        <w:rPr>
          <w:rFonts w:ascii="Georgia" w:hAnsi="Georgia" w:cs="Arial"/>
          <w:i/>
          <w:noProof/>
          <w:sz w:val="14"/>
          <w:szCs w:val="14"/>
        </w:rPr>
        <w:t xml:space="preserve">на графіку </w:t>
      </w:r>
      <w:r w:rsidR="00581B82" w:rsidRPr="003B23B3">
        <w:rPr>
          <w:rFonts w:ascii="Georgia" w:hAnsi="Georgia" w:cs="Arial"/>
          <w:i/>
          <w:noProof/>
          <w:sz w:val="14"/>
          <w:szCs w:val="14"/>
        </w:rPr>
        <w:t>–</w:t>
      </w:r>
      <w:r w:rsidR="00D82067" w:rsidRPr="003B23B3">
        <w:rPr>
          <w:rFonts w:ascii="Georgia" w:hAnsi="Georgia" w:cs="Arial"/>
          <w:i/>
          <w:noProof/>
          <w:sz w:val="14"/>
          <w:szCs w:val="14"/>
        </w:rPr>
        <w:t xml:space="preserve"> за </w:t>
      </w:r>
      <w:r w:rsidR="004725F4" w:rsidRPr="003B23B3">
        <w:rPr>
          <w:rFonts w:ascii="Georgia" w:hAnsi="Georgia" w:cs="Arial"/>
          <w:i/>
          <w:noProof/>
          <w:sz w:val="14"/>
          <w:szCs w:val="14"/>
        </w:rPr>
        <w:t>річним</w:t>
      </w:r>
      <w:r w:rsidR="00FA0875" w:rsidRPr="003B23B3">
        <w:rPr>
          <w:rFonts w:ascii="Georgia" w:hAnsi="Georgia" w:cs="Arial"/>
          <w:i/>
          <w:noProof/>
          <w:sz w:val="14"/>
          <w:szCs w:val="14"/>
        </w:rPr>
        <w:t xml:space="preserve"> </w:t>
      </w:r>
      <w:r w:rsidR="00D82067" w:rsidRPr="003B23B3">
        <w:rPr>
          <w:rFonts w:ascii="Georgia" w:hAnsi="Georgia" w:cs="Arial"/>
          <w:i/>
          <w:noProof/>
          <w:sz w:val="14"/>
          <w:szCs w:val="14"/>
        </w:rPr>
        <w:t>показником</w:t>
      </w:r>
      <w:r w:rsidRPr="003B23B3">
        <w:rPr>
          <w:rFonts w:ascii="Georgia" w:hAnsi="Georgia" w:cs="Arial"/>
          <w:i/>
          <w:noProof/>
          <w:sz w:val="14"/>
          <w:szCs w:val="14"/>
        </w:rPr>
        <w:t>.</w:t>
      </w:r>
    </w:p>
    <w:p w14:paraId="1EC6B363" w14:textId="77777777" w:rsidR="000E1B83" w:rsidRPr="003B23B3" w:rsidRDefault="000E1B83" w:rsidP="00603BD5">
      <w:pPr>
        <w:spacing w:line="288" w:lineRule="auto"/>
        <w:rPr>
          <w:rFonts w:ascii="Georgia" w:hAnsi="Georgia" w:cs="Arial"/>
          <w:i/>
          <w:noProof/>
          <w:sz w:val="14"/>
          <w:szCs w:val="14"/>
        </w:rPr>
      </w:pPr>
    </w:p>
    <w:p w14:paraId="6356EC85" w14:textId="2943880A" w:rsidR="000A756D" w:rsidRPr="003B23B3" w:rsidRDefault="000A756D" w:rsidP="00603BD5">
      <w:pPr>
        <w:spacing w:line="288" w:lineRule="auto"/>
        <w:rPr>
          <w:rFonts w:ascii="Georgia" w:hAnsi="Georgia" w:cs="Arial"/>
          <w:i/>
          <w:noProof/>
          <w:sz w:val="14"/>
          <w:szCs w:val="14"/>
        </w:rPr>
        <w:sectPr w:rsidR="000A756D" w:rsidRPr="003B23B3" w:rsidSect="002068FF">
          <w:type w:val="continuous"/>
          <w:pgSz w:w="11906" w:h="16838"/>
          <w:pgMar w:top="1618" w:right="566" w:bottom="1079" w:left="567" w:header="360" w:footer="536" w:gutter="0"/>
          <w:cols w:space="708"/>
          <w:docGrid w:linePitch="360"/>
        </w:sectPr>
      </w:pPr>
    </w:p>
    <w:p w14:paraId="43A14F03" w14:textId="77777777" w:rsidR="00B32C1C" w:rsidRPr="003B23B3" w:rsidRDefault="00B32C1C" w:rsidP="005D46EC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i/>
          <w:noProof/>
          <w:sz w:val="20"/>
          <w:szCs w:val="20"/>
        </w:rPr>
        <w:t>А</w:t>
      </w:r>
      <w:r w:rsidR="00EF1936" w:rsidRPr="003B23B3">
        <w:rPr>
          <w:rFonts w:ascii="Georgia" w:hAnsi="Georgia" w:cs="Arial"/>
          <w:i/>
          <w:noProof/>
          <w:sz w:val="20"/>
          <w:szCs w:val="20"/>
        </w:rPr>
        <w:t>мериканський</w:t>
      </w:r>
      <w:r w:rsidR="00EF1936" w:rsidRPr="003B23B3">
        <w:rPr>
          <w:rFonts w:ascii="Georgia" w:hAnsi="Georgia" w:cs="Arial"/>
          <w:noProof/>
          <w:sz w:val="20"/>
          <w:szCs w:val="20"/>
        </w:rPr>
        <w:t xml:space="preserve"> індекс акцій </w:t>
      </w:r>
      <w:r w:rsidR="00EF1936" w:rsidRPr="003B23B3">
        <w:rPr>
          <w:rFonts w:ascii="Georgia" w:hAnsi="Georgia" w:cs="Arial"/>
          <w:noProof/>
          <w:sz w:val="20"/>
          <w:szCs w:val="20"/>
          <w:lang w:val="ru-RU"/>
        </w:rPr>
        <w:t>S</w:t>
      </w:r>
      <w:r w:rsidR="00EF1936" w:rsidRPr="003B23B3">
        <w:rPr>
          <w:rFonts w:ascii="Georgia" w:hAnsi="Georgia" w:cs="Arial"/>
          <w:noProof/>
          <w:sz w:val="20"/>
          <w:szCs w:val="20"/>
        </w:rPr>
        <w:t>&amp;</w:t>
      </w:r>
      <w:r w:rsidR="00EF1936" w:rsidRPr="003B23B3">
        <w:rPr>
          <w:rFonts w:ascii="Georgia" w:hAnsi="Georgia" w:cs="Arial"/>
          <w:noProof/>
          <w:sz w:val="20"/>
          <w:szCs w:val="20"/>
          <w:lang w:val="ru-RU"/>
        </w:rPr>
        <w:t>P</w:t>
      </w:r>
      <w:r w:rsidR="00EF1936" w:rsidRPr="003B23B3">
        <w:rPr>
          <w:rFonts w:ascii="Georgia" w:hAnsi="Georgia" w:cs="Arial"/>
          <w:noProof/>
          <w:sz w:val="20"/>
          <w:szCs w:val="20"/>
        </w:rPr>
        <w:t xml:space="preserve"> 500 за жовтень-грудень додав «тільки» 2.3% (після +7.8%), а класичний промисловий </w:t>
      </w:r>
      <w:r w:rsidR="00EF1936" w:rsidRPr="003B23B3">
        <w:rPr>
          <w:rFonts w:ascii="Georgia" w:hAnsi="Georgia" w:cs="Arial"/>
          <w:noProof/>
          <w:sz w:val="20"/>
          <w:szCs w:val="20"/>
          <w:lang w:val="ru-RU"/>
        </w:rPr>
        <w:t>DJIA</w:t>
      </w:r>
      <w:r w:rsidR="00EF1936" w:rsidRPr="003B23B3">
        <w:rPr>
          <w:rFonts w:ascii="Georgia" w:hAnsi="Georgia" w:cs="Arial"/>
          <w:noProof/>
          <w:sz w:val="20"/>
          <w:szCs w:val="20"/>
        </w:rPr>
        <w:t xml:space="preserve"> – 3.6% (після +5.2%); за весь 2025 рік вони підвищилися, відповідно, на 16.4% та 13.0%. </w:t>
      </w:r>
    </w:p>
    <w:p w14:paraId="1C7B3B20" w14:textId="18C11DCF" w:rsidR="00EF1936" w:rsidRPr="003B23B3" w:rsidRDefault="00EF1936" w:rsidP="005D46EC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Ключові індикатори провідних ринків Європи у 4-му кварталі показали помірне зростання: лідирували тут знову </w:t>
      </w:r>
      <w:r w:rsidRPr="003B23B3">
        <w:rPr>
          <w:rFonts w:ascii="Georgia" w:hAnsi="Georgia" w:cs="Arial"/>
          <w:i/>
          <w:noProof/>
          <w:sz w:val="20"/>
          <w:szCs w:val="20"/>
        </w:rPr>
        <w:t>британські</w:t>
      </w:r>
      <w:r w:rsidRPr="003B23B3">
        <w:rPr>
          <w:rFonts w:ascii="Georgia" w:hAnsi="Georgia" w:cs="Arial"/>
          <w:noProof/>
          <w:sz w:val="20"/>
          <w:szCs w:val="20"/>
        </w:rPr>
        <w:t xml:space="preserve"> 100 провідних акцій (+6.2%, після +6.7% за 3-й); </w:t>
      </w:r>
      <w:r w:rsidRPr="003B23B3">
        <w:rPr>
          <w:rFonts w:ascii="Georgia" w:hAnsi="Georgia" w:cs="Arial"/>
          <w:i/>
          <w:noProof/>
          <w:sz w:val="20"/>
          <w:szCs w:val="20"/>
        </w:rPr>
        <w:t>французькі</w:t>
      </w:r>
      <w:r w:rsidRPr="003B23B3">
        <w:rPr>
          <w:rFonts w:ascii="Georgia" w:hAnsi="Georgia" w:cs="Arial"/>
          <w:noProof/>
          <w:sz w:val="20"/>
          <w:szCs w:val="20"/>
        </w:rPr>
        <w:t xml:space="preserve"> блакитні фішки показали +3.2% (після +3.0%), </w:t>
      </w:r>
      <w:r w:rsidRPr="003B23B3">
        <w:rPr>
          <w:rFonts w:ascii="Georgia" w:hAnsi="Georgia" w:cs="Arial"/>
          <w:i/>
          <w:noProof/>
          <w:sz w:val="20"/>
          <w:szCs w:val="20"/>
        </w:rPr>
        <w:t xml:space="preserve">німецькі </w:t>
      </w:r>
      <w:r w:rsidRPr="003B23B3">
        <w:rPr>
          <w:rFonts w:ascii="Georgia" w:hAnsi="Georgia" w:cs="Arial"/>
          <w:noProof/>
          <w:sz w:val="20"/>
          <w:szCs w:val="20"/>
        </w:rPr>
        <w:t xml:space="preserve">– +2.6% (після -0.1%). За підсумками 2025 року до трійки лідерів серед провідних ринків, окрім японського, увійшли також </w:t>
      </w:r>
      <w:r w:rsidRPr="003B23B3">
        <w:rPr>
          <w:rFonts w:ascii="Georgia" w:hAnsi="Georgia" w:cs="Arial"/>
          <w:i/>
          <w:noProof/>
          <w:sz w:val="20"/>
          <w:szCs w:val="20"/>
        </w:rPr>
        <w:t>німецький</w:t>
      </w:r>
      <w:r w:rsidRPr="003B23B3">
        <w:rPr>
          <w:rFonts w:ascii="Georgia" w:hAnsi="Georgia" w:cs="Arial"/>
          <w:noProof/>
          <w:sz w:val="20"/>
          <w:szCs w:val="20"/>
        </w:rPr>
        <w:t xml:space="preserve"> (+23.0%) і </w:t>
      </w:r>
      <w:r w:rsidRPr="003B23B3">
        <w:rPr>
          <w:rFonts w:ascii="Georgia" w:hAnsi="Georgia" w:cs="Arial"/>
          <w:i/>
          <w:noProof/>
          <w:sz w:val="20"/>
          <w:szCs w:val="20"/>
        </w:rPr>
        <w:t>британський</w:t>
      </w:r>
      <w:r w:rsidRPr="003B23B3">
        <w:rPr>
          <w:rFonts w:ascii="Georgia" w:hAnsi="Georgia" w:cs="Arial"/>
          <w:noProof/>
          <w:sz w:val="20"/>
          <w:szCs w:val="20"/>
        </w:rPr>
        <w:t xml:space="preserve"> (+21.5%).</w:t>
      </w:r>
    </w:p>
    <w:p w14:paraId="647E6365" w14:textId="758C021A" w:rsidR="00171B63" w:rsidRPr="003B23B3" w:rsidRDefault="00171B63" w:rsidP="00603BD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Акції ключових публічних компаній </w:t>
      </w:r>
      <w:r w:rsidRPr="003B23B3">
        <w:rPr>
          <w:rFonts w:ascii="Georgia" w:hAnsi="Georgia" w:cs="Arial"/>
          <w:i/>
          <w:noProof/>
          <w:sz w:val="20"/>
          <w:szCs w:val="20"/>
        </w:rPr>
        <w:t>Польщі</w:t>
      </w:r>
      <w:r w:rsidRPr="003B23B3">
        <w:rPr>
          <w:rFonts w:ascii="ZWAdobeF" w:hAnsi="ZWAdobeF" w:cs="ZWAdobeF"/>
          <w:noProof/>
          <w:sz w:val="2"/>
          <w:szCs w:val="2"/>
        </w:rPr>
        <w:t xml:space="preserve"> </w:t>
      </w:r>
      <w:r w:rsidRPr="003B23B3">
        <w:rPr>
          <w:rStyle w:val="ad"/>
          <w:rFonts w:cs="Arial"/>
          <w:i/>
          <w:noProof/>
          <w:sz w:val="20"/>
          <w:szCs w:val="20"/>
        </w:rPr>
        <w:footnoteReference w:id="9"/>
      </w:r>
      <w:r w:rsidRPr="003B23B3">
        <w:rPr>
          <w:rFonts w:ascii="Georgia" w:hAnsi="Georgia" w:cs="Arial"/>
          <w:noProof/>
          <w:sz w:val="20"/>
          <w:szCs w:val="20"/>
        </w:rPr>
        <w:t xml:space="preserve"> зросли найбільше серед усіх ринків у жовтні-грудні – на 12.6% (після -0.6% за 3-й квартал) і також були світовими лідерами за підсумками 2025 року: +45.3%. Водночас, </w:t>
      </w:r>
      <w:r w:rsidRPr="003B23B3">
        <w:rPr>
          <w:rFonts w:ascii="Georgia" w:hAnsi="Georgia" w:cs="Arial"/>
          <w:i/>
          <w:noProof/>
          <w:sz w:val="20"/>
          <w:szCs w:val="20"/>
        </w:rPr>
        <w:t>г</w:t>
      </w:r>
      <w:r w:rsidR="00B415F5" w:rsidRPr="003B23B3">
        <w:rPr>
          <w:rFonts w:ascii="Georgia" w:hAnsi="Georgia" w:cs="Arial"/>
          <w:i/>
          <w:noProof/>
          <w:sz w:val="20"/>
          <w:szCs w:val="20"/>
        </w:rPr>
        <w:t>онконзький</w:t>
      </w:r>
      <w:r w:rsidR="00B415F5" w:rsidRPr="003B23B3">
        <w:rPr>
          <w:rFonts w:ascii="Georgia" w:hAnsi="Georgia" w:cs="Arial"/>
          <w:noProof/>
          <w:sz w:val="20"/>
          <w:szCs w:val="20"/>
        </w:rPr>
        <w:t xml:space="preserve"> індекс </w:t>
      </w:r>
      <w:r w:rsidR="009872A8" w:rsidRPr="003B23B3">
        <w:rPr>
          <w:rFonts w:ascii="Georgia" w:hAnsi="Georgia" w:cs="Arial"/>
          <w:noProof/>
          <w:sz w:val="20"/>
          <w:szCs w:val="20"/>
        </w:rPr>
        <w:t xml:space="preserve">у </w:t>
      </w:r>
      <w:r w:rsidR="00C2275F" w:rsidRPr="003B23B3">
        <w:rPr>
          <w:rFonts w:ascii="Georgia" w:hAnsi="Georgia" w:cs="Arial"/>
          <w:noProof/>
          <w:sz w:val="20"/>
          <w:szCs w:val="20"/>
        </w:rPr>
        <w:t>4</w:t>
      </w:r>
      <w:r w:rsidR="00F71DD6" w:rsidRPr="003B23B3">
        <w:rPr>
          <w:rFonts w:ascii="Georgia" w:hAnsi="Georgia" w:cs="Arial"/>
          <w:noProof/>
          <w:sz w:val="20"/>
          <w:szCs w:val="20"/>
        </w:rPr>
        <w:t xml:space="preserve">-му кварталі </w:t>
      </w:r>
      <w:r w:rsidRPr="003B23B3">
        <w:rPr>
          <w:rFonts w:ascii="Georgia" w:hAnsi="Georgia" w:cs="Arial"/>
          <w:noProof/>
          <w:sz w:val="20"/>
          <w:szCs w:val="20"/>
        </w:rPr>
        <w:t xml:space="preserve">був аутсайдером, впавши на 4.6% (після </w:t>
      </w:r>
      <w:r w:rsidR="00A3242C" w:rsidRPr="003B23B3">
        <w:rPr>
          <w:rFonts w:ascii="Georgia" w:hAnsi="Georgia" w:cs="Arial"/>
          <w:noProof/>
          <w:sz w:val="20"/>
          <w:szCs w:val="20"/>
        </w:rPr>
        <w:t>+11.6%</w:t>
      </w:r>
      <w:r w:rsidR="00DC360C" w:rsidRPr="003B23B3">
        <w:rPr>
          <w:rFonts w:ascii="Georgia" w:hAnsi="Georgia" w:cs="Arial"/>
          <w:noProof/>
          <w:sz w:val="20"/>
          <w:szCs w:val="20"/>
        </w:rPr>
        <w:t>),</w:t>
      </w:r>
      <w:r w:rsidR="00A3242C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але зберіг значний приріст за весь рік: +27.8%.</w:t>
      </w:r>
    </w:p>
    <w:p w14:paraId="12DB98A1" w14:textId="3E5CE83C" w:rsidR="002D7D45" w:rsidRPr="003B23B3" w:rsidRDefault="00F41BE3" w:rsidP="00603BD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У</w:t>
      </w:r>
      <w:r w:rsidR="00863CA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с</w:t>
      </w:r>
      <w:r w:rsidR="00B415F5" w:rsidRPr="003B23B3">
        <w:rPr>
          <w:rFonts w:ascii="Georgia" w:hAnsi="Georgia" w:cs="Arial"/>
          <w:noProof/>
          <w:sz w:val="20"/>
          <w:szCs w:val="20"/>
        </w:rPr>
        <w:t>ередн</w:t>
      </w:r>
      <w:r w:rsidRPr="003B23B3">
        <w:rPr>
          <w:rFonts w:ascii="Georgia" w:hAnsi="Georgia" w:cs="Arial"/>
          <w:noProof/>
          <w:sz w:val="20"/>
          <w:szCs w:val="20"/>
        </w:rPr>
        <w:t>ьому</w:t>
      </w:r>
      <w:r w:rsidR="00863CAF" w:rsidRPr="003B23B3">
        <w:rPr>
          <w:rFonts w:ascii="Georgia" w:hAnsi="Georgia" w:cs="Arial"/>
          <w:noProof/>
          <w:sz w:val="20"/>
          <w:szCs w:val="20"/>
        </w:rPr>
        <w:t>,</w:t>
      </w:r>
      <w:r w:rsidRPr="003B23B3">
        <w:rPr>
          <w:rFonts w:ascii="Georgia" w:hAnsi="Georgia" w:cs="Arial"/>
          <w:noProof/>
          <w:sz w:val="20"/>
          <w:szCs w:val="20"/>
        </w:rPr>
        <w:t xml:space="preserve"> шість розвинених ринків (без Гонконгу й Польщі) за </w:t>
      </w:r>
      <w:r w:rsidR="00171B63" w:rsidRPr="003B23B3">
        <w:rPr>
          <w:rFonts w:ascii="Georgia" w:hAnsi="Georgia" w:cs="Arial"/>
          <w:noProof/>
          <w:sz w:val="20"/>
          <w:szCs w:val="20"/>
        </w:rPr>
        <w:t>4</w:t>
      </w:r>
      <w:r w:rsidRPr="003B23B3">
        <w:rPr>
          <w:rFonts w:ascii="Georgia" w:hAnsi="Georgia" w:cs="Arial"/>
          <w:noProof/>
          <w:sz w:val="20"/>
          <w:szCs w:val="20"/>
        </w:rPr>
        <w:t xml:space="preserve">-й квартал </w:t>
      </w:r>
      <w:r w:rsidR="00A3242C" w:rsidRPr="003B23B3">
        <w:rPr>
          <w:rFonts w:ascii="Georgia" w:hAnsi="Georgia" w:cs="Arial"/>
          <w:noProof/>
          <w:sz w:val="20"/>
          <w:szCs w:val="20"/>
        </w:rPr>
        <w:t xml:space="preserve">2025 року </w:t>
      </w:r>
      <w:r w:rsidR="00916244" w:rsidRPr="003B23B3">
        <w:rPr>
          <w:rFonts w:ascii="Georgia" w:hAnsi="Georgia" w:cs="Arial"/>
          <w:noProof/>
          <w:sz w:val="20"/>
          <w:szCs w:val="20"/>
        </w:rPr>
        <w:t>піднялися</w:t>
      </w:r>
      <w:r w:rsidR="00DC360C" w:rsidRPr="003B23B3">
        <w:rPr>
          <w:rFonts w:ascii="Georgia" w:hAnsi="Georgia" w:cs="Arial"/>
          <w:noProof/>
          <w:sz w:val="20"/>
          <w:szCs w:val="20"/>
        </w:rPr>
        <w:t xml:space="preserve"> на </w:t>
      </w:r>
      <w:r w:rsidR="00A3242C" w:rsidRPr="003B23B3">
        <w:rPr>
          <w:rFonts w:ascii="Georgia" w:hAnsi="Georgia" w:cs="Arial"/>
          <w:noProof/>
          <w:sz w:val="20"/>
          <w:szCs w:val="20"/>
        </w:rPr>
        <w:t>5.</w:t>
      </w:r>
      <w:r w:rsidR="00171B63" w:rsidRPr="003B23B3">
        <w:rPr>
          <w:rFonts w:ascii="Georgia" w:hAnsi="Georgia" w:cs="Arial"/>
          <w:noProof/>
          <w:sz w:val="20"/>
          <w:szCs w:val="20"/>
        </w:rPr>
        <w:t>0</w:t>
      </w:r>
      <w:r w:rsidR="00DC360C" w:rsidRPr="003B23B3">
        <w:rPr>
          <w:rFonts w:ascii="Georgia" w:hAnsi="Georgia" w:cs="Arial"/>
          <w:noProof/>
          <w:sz w:val="20"/>
          <w:szCs w:val="20"/>
        </w:rPr>
        <w:t>%</w:t>
      </w:r>
      <w:r w:rsidR="007A3133" w:rsidRPr="003B23B3">
        <w:rPr>
          <w:rFonts w:ascii="Georgia" w:hAnsi="Georgia" w:cs="Arial"/>
          <w:noProof/>
          <w:sz w:val="20"/>
          <w:szCs w:val="20"/>
        </w:rPr>
        <w:t xml:space="preserve"> (після </w:t>
      </w:r>
      <w:r w:rsidR="00DC360C" w:rsidRPr="003B23B3">
        <w:rPr>
          <w:rFonts w:ascii="Georgia" w:hAnsi="Georgia" w:cs="Arial"/>
          <w:noProof/>
          <w:sz w:val="20"/>
          <w:szCs w:val="20"/>
        </w:rPr>
        <w:t>+</w:t>
      </w:r>
      <w:r w:rsidR="00171B63" w:rsidRPr="003B23B3">
        <w:rPr>
          <w:rFonts w:ascii="Georgia" w:hAnsi="Georgia" w:cs="Arial"/>
          <w:noProof/>
          <w:sz w:val="20"/>
          <w:szCs w:val="20"/>
        </w:rPr>
        <w:t>5.</w:t>
      </w:r>
      <w:r w:rsidR="00A3242C" w:rsidRPr="003B23B3">
        <w:rPr>
          <w:rFonts w:ascii="Georgia" w:hAnsi="Georgia" w:cs="Arial"/>
          <w:noProof/>
          <w:sz w:val="20"/>
          <w:szCs w:val="20"/>
        </w:rPr>
        <w:t>6</w:t>
      </w:r>
      <w:r w:rsidR="00DC360C" w:rsidRPr="003B23B3">
        <w:rPr>
          <w:rFonts w:ascii="Georgia" w:hAnsi="Georgia" w:cs="Arial"/>
          <w:noProof/>
          <w:sz w:val="20"/>
          <w:szCs w:val="20"/>
        </w:rPr>
        <w:t>%</w:t>
      </w:r>
      <w:r w:rsidR="007A3133" w:rsidRPr="003B23B3">
        <w:rPr>
          <w:rFonts w:ascii="Georgia" w:hAnsi="Georgia" w:cs="Arial"/>
          <w:noProof/>
          <w:sz w:val="20"/>
          <w:szCs w:val="20"/>
        </w:rPr>
        <w:t>)</w:t>
      </w:r>
      <w:r w:rsidRPr="003B23B3">
        <w:rPr>
          <w:rFonts w:ascii="Georgia" w:hAnsi="Georgia" w:cs="Arial"/>
          <w:noProof/>
          <w:sz w:val="20"/>
          <w:szCs w:val="20"/>
        </w:rPr>
        <w:t>, а з</w:t>
      </w:r>
      <w:r w:rsidR="002D7D45" w:rsidRPr="003B23B3">
        <w:rPr>
          <w:rFonts w:ascii="Georgia" w:hAnsi="Georgia" w:cs="Arial"/>
          <w:noProof/>
          <w:sz w:val="20"/>
          <w:szCs w:val="20"/>
        </w:rPr>
        <w:t xml:space="preserve">а </w:t>
      </w:r>
      <w:r w:rsidR="00863CAF" w:rsidRPr="003B23B3">
        <w:rPr>
          <w:rFonts w:ascii="Georgia" w:hAnsi="Georgia" w:cs="Arial"/>
          <w:noProof/>
          <w:sz w:val="20"/>
          <w:szCs w:val="20"/>
        </w:rPr>
        <w:t>рік</w:t>
      </w:r>
      <w:r w:rsidR="00171B63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F2A06" w:rsidRPr="003B23B3">
        <w:rPr>
          <w:rFonts w:ascii="Georgia" w:hAnsi="Georgia" w:cs="Arial"/>
          <w:noProof/>
          <w:sz w:val="20"/>
          <w:szCs w:val="20"/>
        </w:rPr>
        <w:t>–</w:t>
      </w:r>
      <w:r w:rsidR="00916244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F2A06" w:rsidRPr="003B23B3">
        <w:rPr>
          <w:rFonts w:ascii="Georgia" w:hAnsi="Georgia" w:cs="Arial"/>
          <w:noProof/>
          <w:sz w:val="20"/>
          <w:szCs w:val="20"/>
        </w:rPr>
        <w:t xml:space="preserve">на </w:t>
      </w:r>
      <w:r w:rsidR="00FB724F" w:rsidRPr="003B23B3">
        <w:rPr>
          <w:rFonts w:ascii="Georgia" w:hAnsi="Georgia" w:cs="Arial"/>
          <w:noProof/>
          <w:sz w:val="20"/>
          <w:szCs w:val="20"/>
        </w:rPr>
        <w:t>1</w:t>
      </w:r>
      <w:r w:rsidR="00171B63" w:rsidRPr="003B23B3">
        <w:rPr>
          <w:rFonts w:ascii="Georgia" w:hAnsi="Georgia" w:cs="Arial"/>
          <w:noProof/>
          <w:sz w:val="20"/>
          <w:szCs w:val="20"/>
        </w:rPr>
        <w:t>8.</w:t>
      </w:r>
      <w:r w:rsidR="00A3242C" w:rsidRPr="003B23B3">
        <w:rPr>
          <w:rFonts w:ascii="Georgia" w:hAnsi="Georgia" w:cs="Arial"/>
          <w:noProof/>
          <w:sz w:val="20"/>
          <w:szCs w:val="20"/>
        </w:rPr>
        <w:t>4</w:t>
      </w:r>
      <w:r w:rsidR="00B617FB" w:rsidRPr="003B23B3">
        <w:rPr>
          <w:rFonts w:ascii="Georgia" w:hAnsi="Georgia" w:cs="Arial"/>
          <w:noProof/>
          <w:sz w:val="20"/>
          <w:szCs w:val="20"/>
        </w:rPr>
        <w:t>%</w:t>
      </w:r>
      <w:r w:rsidRPr="003B23B3">
        <w:rPr>
          <w:rFonts w:ascii="Georgia" w:hAnsi="Georgia" w:cs="Arial"/>
          <w:noProof/>
          <w:sz w:val="20"/>
          <w:szCs w:val="20"/>
        </w:rPr>
        <w:t xml:space="preserve"> (із урахування</w:t>
      </w:r>
      <w:r w:rsidR="00D141BF" w:rsidRPr="003B23B3">
        <w:rPr>
          <w:rFonts w:ascii="Georgia" w:hAnsi="Georgia" w:cs="Arial"/>
          <w:noProof/>
          <w:sz w:val="20"/>
          <w:szCs w:val="20"/>
        </w:rPr>
        <w:t>м</w:t>
      </w:r>
      <w:r w:rsidRPr="003B23B3">
        <w:rPr>
          <w:rFonts w:ascii="Georgia" w:hAnsi="Georgia" w:cs="Arial"/>
          <w:noProof/>
          <w:sz w:val="20"/>
          <w:szCs w:val="20"/>
        </w:rPr>
        <w:t xml:space="preserve"> Гонконгу – </w:t>
      </w:r>
      <w:r w:rsidR="004037F5" w:rsidRPr="003B23B3">
        <w:rPr>
          <w:rFonts w:ascii="Georgia" w:hAnsi="Georgia" w:cs="Arial"/>
          <w:noProof/>
          <w:sz w:val="20"/>
          <w:szCs w:val="20"/>
        </w:rPr>
        <w:t xml:space="preserve">відповідно, </w:t>
      </w:r>
      <w:r w:rsidRPr="003B23B3">
        <w:rPr>
          <w:rFonts w:ascii="Georgia" w:hAnsi="Georgia" w:cs="Arial"/>
          <w:noProof/>
          <w:sz w:val="20"/>
          <w:szCs w:val="20"/>
        </w:rPr>
        <w:t xml:space="preserve">на </w:t>
      </w:r>
      <w:r w:rsidR="00B34EEC" w:rsidRPr="003B23B3">
        <w:rPr>
          <w:rFonts w:ascii="Georgia" w:hAnsi="Georgia" w:cs="Arial"/>
          <w:noProof/>
          <w:sz w:val="20"/>
          <w:szCs w:val="20"/>
        </w:rPr>
        <w:t>3.</w:t>
      </w:r>
      <w:r w:rsidR="00627A46" w:rsidRPr="003B23B3">
        <w:rPr>
          <w:rFonts w:ascii="Georgia" w:hAnsi="Georgia" w:cs="Arial"/>
          <w:noProof/>
          <w:sz w:val="20"/>
          <w:szCs w:val="20"/>
        </w:rPr>
        <w:t>6</w:t>
      </w:r>
      <w:r w:rsidR="004037F5" w:rsidRPr="003B23B3">
        <w:rPr>
          <w:rFonts w:ascii="Georgia" w:hAnsi="Georgia" w:cs="Arial"/>
          <w:noProof/>
          <w:sz w:val="20"/>
          <w:szCs w:val="20"/>
        </w:rPr>
        <w:t xml:space="preserve">% та </w:t>
      </w:r>
      <w:r w:rsidR="00627A46" w:rsidRPr="003B23B3">
        <w:rPr>
          <w:rFonts w:ascii="Georgia" w:hAnsi="Georgia" w:cs="Arial"/>
          <w:noProof/>
          <w:sz w:val="20"/>
          <w:szCs w:val="20"/>
        </w:rPr>
        <w:t>1</w:t>
      </w:r>
      <w:r w:rsidR="00B34EEC" w:rsidRPr="003B23B3">
        <w:rPr>
          <w:rFonts w:ascii="Georgia" w:hAnsi="Georgia" w:cs="Arial"/>
          <w:noProof/>
          <w:sz w:val="20"/>
          <w:szCs w:val="20"/>
        </w:rPr>
        <w:t>9</w:t>
      </w:r>
      <w:r w:rsidR="004037F5" w:rsidRPr="003B23B3">
        <w:rPr>
          <w:rFonts w:ascii="Georgia" w:hAnsi="Georgia" w:cs="Arial"/>
          <w:noProof/>
          <w:sz w:val="20"/>
          <w:szCs w:val="20"/>
        </w:rPr>
        <w:t>.</w:t>
      </w:r>
      <w:r w:rsidR="00B34EEC" w:rsidRPr="003B23B3">
        <w:rPr>
          <w:rFonts w:ascii="Georgia" w:hAnsi="Georgia" w:cs="Arial"/>
          <w:noProof/>
          <w:sz w:val="20"/>
          <w:szCs w:val="20"/>
        </w:rPr>
        <w:t>8</w:t>
      </w:r>
      <w:r w:rsidRPr="003B23B3">
        <w:rPr>
          <w:rFonts w:ascii="Georgia" w:hAnsi="Georgia" w:cs="Arial"/>
          <w:noProof/>
          <w:sz w:val="20"/>
          <w:szCs w:val="20"/>
        </w:rPr>
        <w:t xml:space="preserve">%, </w:t>
      </w:r>
      <w:r w:rsidR="007A3133" w:rsidRPr="003B23B3">
        <w:rPr>
          <w:rFonts w:ascii="Georgia" w:hAnsi="Georgia" w:cs="Arial"/>
          <w:noProof/>
          <w:sz w:val="20"/>
          <w:szCs w:val="20"/>
        </w:rPr>
        <w:t xml:space="preserve">а разом </w:t>
      </w:r>
      <w:r w:rsidR="004037F5" w:rsidRPr="003B23B3">
        <w:rPr>
          <w:rFonts w:ascii="Georgia" w:hAnsi="Georgia" w:cs="Arial"/>
          <w:noProof/>
          <w:sz w:val="20"/>
          <w:szCs w:val="20"/>
        </w:rPr>
        <w:t xml:space="preserve">також </w:t>
      </w:r>
      <w:r w:rsidR="007A3133" w:rsidRPr="003B23B3">
        <w:rPr>
          <w:rFonts w:ascii="Georgia" w:hAnsi="Georgia" w:cs="Arial"/>
          <w:noProof/>
          <w:sz w:val="20"/>
          <w:szCs w:val="20"/>
        </w:rPr>
        <w:t>і</w:t>
      </w:r>
      <w:r w:rsidRPr="003B23B3">
        <w:rPr>
          <w:rFonts w:ascii="Georgia" w:hAnsi="Georgia" w:cs="Arial"/>
          <w:noProof/>
          <w:sz w:val="20"/>
          <w:szCs w:val="20"/>
        </w:rPr>
        <w:t xml:space="preserve">з Польщею – на </w:t>
      </w:r>
      <w:r w:rsidR="00B34EEC" w:rsidRPr="003B23B3">
        <w:rPr>
          <w:rFonts w:ascii="Georgia" w:hAnsi="Georgia" w:cs="Arial"/>
          <w:noProof/>
          <w:sz w:val="20"/>
          <w:szCs w:val="20"/>
        </w:rPr>
        <w:t>4</w:t>
      </w:r>
      <w:r w:rsidR="004037F5" w:rsidRPr="003B23B3">
        <w:rPr>
          <w:rFonts w:ascii="Georgia" w:hAnsi="Georgia" w:cs="Arial"/>
          <w:noProof/>
          <w:sz w:val="20"/>
          <w:szCs w:val="20"/>
        </w:rPr>
        <w:t>.</w:t>
      </w:r>
      <w:r w:rsidR="00B34EEC" w:rsidRPr="003B23B3">
        <w:rPr>
          <w:rFonts w:ascii="Georgia" w:hAnsi="Georgia" w:cs="Arial"/>
          <w:noProof/>
          <w:sz w:val="20"/>
          <w:szCs w:val="20"/>
        </w:rPr>
        <w:t>8</w:t>
      </w:r>
      <w:r w:rsidR="004037F5" w:rsidRPr="003B23B3">
        <w:rPr>
          <w:rFonts w:ascii="Georgia" w:hAnsi="Georgia" w:cs="Arial"/>
          <w:noProof/>
          <w:sz w:val="20"/>
          <w:szCs w:val="20"/>
        </w:rPr>
        <w:t xml:space="preserve">% та </w:t>
      </w:r>
      <w:r w:rsidR="00B34EEC" w:rsidRPr="003B23B3">
        <w:rPr>
          <w:rFonts w:ascii="Georgia" w:hAnsi="Georgia" w:cs="Arial"/>
          <w:noProof/>
          <w:sz w:val="20"/>
          <w:szCs w:val="20"/>
        </w:rPr>
        <w:t>22</w:t>
      </w:r>
      <w:r w:rsidR="00A3242C" w:rsidRPr="003B23B3">
        <w:rPr>
          <w:rFonts w:ascii="Georgia" w:hAnsi="Georgia" w:cs="Arial"/>
          <w:noProof/>
          <w:sz w:val="20"/>
          <w:szCs w:val="20"/>
        </w:rPr>
        <w:t>.</w:t>
      </w:r>
      <w:r w:rsidR="00B34EEC" w:rsidRPr="003B23B3">
        <w:rPr>
          <w:rFonts w:ascii="Georgia" w:hAnsi="Georgia" w:cs="Arial"/>
          <w:noProof/>
          <w:sz w:val="20"/>
          <w:szCs w:val="20"/>
        </w:rPr>
        <w:t>9</w:t>
      </w:r>
      <w:r w:rsidR="007A3133" w:rsidRPr="003B23B3">
        <w:rPr>
          <w:rFonts w:ascii="Georgia" w:hAnsi="Georgia" w:cs="Arial"/>
          <w:noProof/>
          <w:sz w:val="20"/>
          <w:szCs w:val="20"/>
        </w:rPr>
        <w:t>%</w:t>
      </w:r>
      <w:r w:rsidRPr="003B23B3">
        <w:rPr>
          <w:rFonts w:ascii="Georgia" w:hAnsi="Georgia" w:cs="Arial"/>
          <w:noProof/>
          <w:sz w:val="20"/>
          <w:szCs w:val="20"/>
        </w:rPr>
        <w:t>)</w:t>
      </w:r>
      <w:r w:rsidR="00B617FB" w:rsidRPr="003B23B3">
        <w:rPr>
          <w:rFonts w:ascii="Georgia" w:hAnsi="Georgia" w:cs="Arial"/>
          <w:noProof/>
          <w:sz w:val="20"/>
          <w:szCs w:val="20"/>
        </w:rPr>
        <w:t>.</w:t>
      </w:r>
      <w:r w:rsidR="00916244" w:rsidRPr="003B23B3">
        <w:rPr>
          <w:rFonts w:ascii="Georgia" w:hAnsi="Georgia" w:cs="Arial"/>
          <w:noProof/>
          <w:sz w:val="20"/>
          <w:szCs w:val="20"/>
        </w:rPr>
        <w:t xml:space="preserve"> </w:t>
      </w:r>
    </w:p>
    <w:p w14:paraId="05E39445" w14:textId="00A44C5B" w:rsidR="00B57D2B" w:rsidRPr="003B23B3" w:rsidRDefault="00C552B5" w:rsidP="00603BD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b/>
          <w:noProof/>
          <w:sz w:val="20"/>
          <w:szCs w:val="20"/>
        </w:rPr>
        <w:t xml:space="preserve">Ринки, що розвиваються, </w:t>
      </w:r>
      <w:r w:rsidR="006018FE" w:rsidRPr="003B23B3">
        <w:rPr>
          <w:rFonts w:ascii="Georgia" w:hAnsi="Georgia" w:cs="Arial"/>
          <w:noProof/>
          <w:sz w:val="20"/>
          <w:szCs w:val="20"/>
        </w:rPr>
        <w:t xml:space="preserve">у </w:t>
      </w:r>
      <w:r w:rsidR="007C329B" w:rsidRPr="003B23B3">
        <w:rPr>
          <w:rFonts w:ascii="Georgia" w:hAnsi="Georgia" w:cs="Arial"/>
          <w:noProof/>
          <w:sz w:val="20"/>
          <w:szCs w:val="20"/>
        </w:rPr>
        <w:t>жовт</w:t>
      </w:r>
      <w:r w:rsidR="00096204" w:rsidRPr="003B23B3">
        <w:rPr>
          <w:rFonts w:ascii="Georgia" w:hAnsi="Georgia" w:cs="Arial"/>
          <w:noProof/>
          <w:sz w:val="20"/>
          <w:szCs w:val="20"/>
        </w:rPr>
        <w:t>ні-</w:t>
      </w:r>
      <w:r w:rsidR="007C329B" w:rsidRPr="003B23B3">
        <w:rPr>
          <w:rFonts w:ascii="Georgia" w:hAnsi="Georgia" w:cs="Arial"/>
          <w:noProof/>
          <w:sz w:val="20"/>
          <w:szCs w:val="20"/>
        </w:rPr>
        <w:t>груд</w:t>
      </w:r>
      <w:r w:rsidR="00096204" w:rsidRPr="003B23B3">
        <w:rPr>
          <w:rFonts w:ascii="Georgia" w:hAnsi="Georgia" w:cs="Arial"/>
          <w:noProof/>
          <w:sz w:val="20"/>
          <w:szCs w:val="20"/>
        </w:rPr>
        <w:t xml:space="preserve">ні </w:t>
      </w:r>
      <w:r w:rsidR="00EB0D91" w:rsidRPr="003B23B3">
        <w:rPr>
          <w:rFonts w:ascii="Georgia" w:hAnsi="Georgia" w:cs="Arial"/>
          <w:noProof/>
          <w:sz w:val="20"/>
          <w:szCs w:val="20"/>
        </w:rPr>
        <w:t>202</w:t>
      </w:r>
      <w:r w:rsidR="00E961E9" w:rsidRPr="003B23B3">
        <w:rPr>
          <w:rFonts w:ascii="Georgia" w:hAnsi="Georgia" w:cs="Arial"/>
          <w:noProof/>
          <w:sz w:val="20"/>
          <w:szCs w:val="20"/>
        </w:rPr>
        <w:t>5</w:t>
      </w:r>
      <w:r w:rsidR="00EB0D91" w:rsidRPr="003B23B3">
        <w:rPr>
          <w:rFonts w:ascii="Georgia" w:hAnsi="Georgia" w:cs="Arial"/>
          <w:noProof/>
          <w:sz w:val="20"/>
          <w:szCs w:val="20"/>
        </w:rPr>
        <w:t xml:space="preserve"> року</w:t>
      </w:r>
      <w:r w:rsidR="00A3242C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831E0E" w:rsidRPr="003B23B3">
        <w:rPr>
          <w:rFonts w:ascii="Georgia" w:hAnsi="Georgia" w:cs="Arial"/>
          <w:noProof/>
          <w:sz w:val="20"/>
          <w:szCs w:val="20"/>
        </w:rPr>
        <w:t xml:space="preserve">мали переважно позитивні </w:t>
      </w:r>
      <w:r w:rsidR="00A3242C" w:rsidRPr="003B23B3">
        <w:rPr>
          <w:rFonts w:ascii="Georgia" w:hAnsi="Georgia" w:cs="Arial"/>
          <w:noProof/>
          <w:sz w:val="20"/>
          <w:szCs w:val="20"/>
        </w:rPr>
        <w:t>результат</w:t>
      </w:r>
      <w:r w:rsidR="00831E0E" w:rsidRPr="003B23B3">
        <w:rPr>
          <w:rFonts w:ascii="Georgia" w:hAnsi="Georgia" w:cs="Arial"/>
          <w:noProof/>
          <w:sz w:val="20"/>
          <w:szCs w:val="20"/>
        </w:rPr>
        <w:t>и</w:t>
      </w:r>
      <w:r w:rsidR="00E961E9" w:rsidRPr="003B23B3">
        <w:rPr>
          <w:rFonts w:ascii="Georgia" w:hAnsi="Georgia" w:cs="Arial"/>
          <w:noProof/>
          <w:sz w:val="20"/>
          <w:szCs w:val="20"/>
        </w:rPr>
        <w:t>,</w:t>
      </w:r>
      <w:r w:rsidR="00096204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831E0E" w:rsidRPr="003B23B3">
        <w:rPr>
          <w:rFonts w:ascii="Georgia" w:hAnsi="Georgia" w:cs="Arial"/>
          <w:noProof/>
          <w:sz w:val="20"/>
          <w:szCs w:val="20"/>
        </w:rPr>
        <w:t>а за весь рік усі, крім одного, показали двознаковий приріст. С</w:t>
      </w:r>
      <w:r w:rsidR="007E1A6A" w:rsidRPr="003B23B3">
        <w:rPr>
          <w:rFonts w:ascii="Georgia" w:hAnsi="Georgia" w:cs="Arial"/>
          <w:noProof/>
          <w:sz w:val="20"/>
          <w:szCs w:val="20"/>
        </w:rPr>
        <w:t>ередн</w:t>
      </w:r>
      <w:r w:rsidR="002A11EA" w:rsidRPr="003B23B3">
        <w:rPr>
          <w:rFonts w:ascii="Georgia" w:hAnsi="Georgia" w:cs="Arial"/>
          <w:noProof/>
          <w:sz w:val="20"/>
          <w:szCs w:val="20"/>
        </w:rPr>
        <w:t>я</w:t>
      </w:r>
      <w:r w:rsidR="00E222CB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831E0E" w:rsidRPr="003B23B3">
        <w:rPr>
          <w:rFonts w:ascii="Georgia" w:hAnsi="Georgia" w:cs="Arial"/>
          <w:noProof/>
          <w:sz w:val="20"/>
          <w:szCs w:val="20"/>
        </w:rPr>
        <w:t xml:space="preserve">квартальна </w:t>
      </w:r>
      <w:r w:rsidR="007E1A6A" w:rsidRPr="003B23B3">
        <w:rPr>
          <w:rFonts w:ascii="Georgia" w:hAnsi="Georgia" w:cs="Arial"/>
          <w:noProof/>
          <w:sz w:val="20"/>
          <w:szCs w:val="20"/>
        </w:rPr>
        <w:t xml:space="preserve">доходність </w:t>
      </w:r>
      <w:r w:rsidR="001846AE" w:rsidRPr="003B23B3">
        <w:rPr>
          <w:rFonts w:ascii="Georgia" w:hAnsi="Georgia" w:cs="Arial"/>
          <w:noProof/>
          <w:sz w:val="20"/>
          <w:szCs w:val="20"/>
        </w:rPr>
        <w:t xml:space="preserve">для шести </w:t>
      </w:r>
      <w:r w:rsidR="00F52034" w:rsidRPr="003B23B3">
        <w:rPr>
          <w:rFonts w:ascii="Georgia" w:hAnsi="Georgia" w:cs="Arial"/>
          <w:noProof/>
          <w:sz w:val="20"/>
          <w:szCs w:val="20"/>
        </w:rPr>
        <w:t xml:space="preserve">таких </w:t>
      </w:r>
      <w:r w:rsidR="001846AE" w:rsidRPr="003B23B3">
        <w:rPr>
          <w:rFonts w:ascii="Georgia" w:hAnsi="Georgia" w:cs="Arial"/>
          <w:noProof/>
          <w:sz w:val="20"/>
          <w:szCs w:val="20"/>
        </w:rPr>
        <w:t>ринків (без урахування Гонко</w:t>
      </w:r>
      <w:r w:rsidR="00D02580" w:rsidRPr="003B23B3">
        <w:rPr>
          <w:rFonts w:ascii="Georgia" w:hAnsi="Georgia" w:cs="Arial"/>
          <w:noProof/>
          <w:sz w:val="20"/>
          <w:szCs w:val="20"/>
        </w:rPr>
        <w:t>нгу та Польщі)</w:t>
      </w:r>
      <w:r w:rsidR="002A11EA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E222CB" w:rsidRPr="003B23B3">
        <w:rPr>
          <w:rFonts w:ascii="Georgia" w:hAnsi="Georgia" w:cs="Arial"/>
          <w:noProof/>
          <w:sz w:val="20"/>
          <w:szCs w:val="20"/>
        </w:rPr>
        <w:t xml:space="preserve">була </w:t>
      </w:r>
      <w:r w:rsidR="00831E0E" w:rsidRPr="003B23B3">
        <w:rPr>
          <w:rFonts w:ascii="Georgia" w:hAnsi="Georgia" w:cs="Arial"/>
          <w:noProof/>
          <w:sz w:val="20"/>
          <w:szCs w:val="20"/>
        </w:rPr>
        <w:t>дещо н</w:t>
      </w:r>
      <w:r w:rsidR="00A97ED6">
        <w:rPr>
          <w:rFonts w:ascii="Georgia" w:hAnsi="Georgia" w:cs="Arial"/>
          <w:noProof/>
          <w:sz w:val="20"/>
          <w:szCs w:val="20"/>
        </w:rPr>
        <w:t>и</w:t>
      </w:r>
      <w:r w:rsidR="00831E0E" w:rsidRPr="003B23B3">
        <w:rPr>
          <w:rFonts w:ascii="Georgia" w:hAnsi="Georgia" w:cs="Arial"/>
          <w:noProof/>
          <w:sz w:val="20"/>
          <w:szCs w:val="20"/>
        </w:rPr>
        <w:t>жчою, ніж для розвинених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="00E222CB" w:rsidRPr="003B23B3">
        <w:rPr>
          <w:rFonts w:ascii="Georgia" w:hAnsi="Georgia" w:cs="Arial"/>
          <w:noProof/>
          <w:sz w:val="20"/>
          <w:szCs w:val="20"/>
        </w:rPr>
        <w:t>+</w:t>
      </w:r>
      <w:r w:rsidR="00C86255" w:rsidRPr="003B23B3">
        <w:rPr>
          <w:rFonts w:ascii="Georgia" w:hAnsi="Georgia" w:cs="Arial"/>
          <w:noProof/>
          <w:sz w:val="20"/>
          <w:szCs w:val="20"/>
        </w:rPr>
        <w:t>4</w:t>
      </w:r>
      <w:r w:rsidR="00831E0E" w:rsidRPr="003B23B3">
        <w:rPr>
          <w:rFonts w:ascii="Georgia" w:hAnsi="Georgia" w:cs="Arial"/>
          <w:noProof/>
          <w:sz w:val="20"/>
          <w:szCs w:val="20"/>
        </w:rPr>
        <w:t>.2</w:t>
      </w:r>
      <w:r w:rsidR="00E222CB" w:rsidRPr="003B23B3">
        <w:rPr>
          <w:rFonts w:ascii="Georgia" w:hAnsi="Georgia" w:cs="Arial"/>
          <w:noProof/>
          <w:sz w:val="20"/>
          <w:szCs w:val="20"/>
        </w:rPr>
        <w:t xml:space="preserve">% (після </w:t>
      </w:r>
      <w:r w:rsidR="00243BD0" w:rsidRPr="003B23B3">
        <w:rPr>
          <w:rFonts w:ascii="Georgia" w:hAnsi="Georgia" w:cs="Arial"/>
          <w:noProof/>
          <w:sz w:val="20"/>
          <w:szCs w:val="20"/>
        </w:rPr>
        <w:t>+</w:t>
      </w:r>
      <w:r w:rsidR="00831E0E" w:rsidRPr="003B23B3">
        <w:rPr>
          <w:rFonts w:ascii="Georgia" w:hAnsi="Georgia" w:cs="Arial"/>
          <w:noProof/>
          <w:sz w:val="20"/>
          <w:szCs w:val="20"/>
        </w:rPr>
        <w:t>8</w:t>
      </w:r>
      <w:r w:rsidR="00243BD0" w:rsidRPr="003B23B3">
        <w:rPr>
          <w:rFonts w:ascii="Georgia" w:hAnsi="Georgia" w:cs="Arial"/>
          <w:noProof/>
          <w:sz w:val="20"/>
          <w:szCs w:val="20"/>
        </w:rPr>
        <w:t>.</w:t>
      </w:r>
      <w:r w:rsidR="00831E0E" w:rsidRPr="003B23B3">
        <w:rPr>
          <w:rFonts w:ascii="Georgia" w:hAnsi="Georgia" w:cs="Arial"/>
          <w:noProof/>
          <w:sz w:val="20"/>
          <w:szCs w:val="20"/>
        </w:rPr>
        <w:t>2</w:t>
      </w:r>
      <w:r w:rsidR="00096204" w:rsidRPr="003B23B3">
        <w:rPr>
          <w:rFonts w:ascii="Georgia" w:hAnsi="Georgia" w:cs="Arial"/>
          <w:noProof/>
          <w:sz w:val="20"/>
          <w:szCs w:val="20"/>
        </w:rPr>
        <w:t xml:space="preserve">% </w:t>
      </w:r>
      <w:r w:rsidR="002A11EA" w:rsidRPr="003B23B3">
        <w:rPr>
          <w:rFonts w:ascii="Georgia" w:hAnsi="Georgia" w:cs="Arial"/>
          <w:noProof/>
          <w:sz w:val="20"/>
          <w:szCs w:val="20"/>
        </w:rPr>
        <w:t xml:space="preserve">за </w:t>
      </w:r>
      <w:r w:rsidR="00831E0E" w:rsidRPr="003B23B3">
        <w:rPr>
          <w:rFonts w:ascii="Georgia" w:hAnsi="Georgia" w:cs="Arial"/>
          <w:noProof/>
          <w:sz w:val="20"/>
          <w:szCs w:val="20"/>
        </w:rPr>
        <w:t>3</w:t>
      </w:r>
      <w:r w:rsidR="002A11EA" w:rsidRPr="003B23B3">
        <w:rPr>
          <w:rFonts w:ascii="Georgia" w:hAnsi="Georgia" w:cs="Arial"/>
          <w:noProof/>
          <w:sz w:val="20"/>
          <w:szCs w:val="20"/>
        </w:rPr>
        <w:t>-й квартал)</w:t>
      </w:r>
      <w:r w:rsidR="00831E0E" w:rsidRPr="003B23B3">
        <w:rPr>
          <w:rFonts w:ascii="Georgia" w:hAnsi="Georgia" w:cs="Arial"/>
          <w:noProof/>
          <w:sz w:val="20"/>
          <w:szCs w:val="20"/>
        </w:rPr>
        <w:t>. Р</w:t>
      </w:r>
      <w:r w:rsidR="005433FA" w:rsidRPr="003B23B3">
        <w:rPr>
          <w:rFonts w:ascii="Georgia" w:hAnsi="Georgia" w:cs="Arial"/>
          <w:noProof/>
          <w:sz w:val="20"/>
          <w:szCs w:val="20"/>
        </w:rPr>
        <w:t>ічн</w:t>
      </w:r>
      <w:r w:rsidR="006E52E2" w:rsidRPr="003B23B3">
        <w:rPr>
          <w:rFonts w:ascii="Georgia" w:hAnsi="Georgia" w:cs="Arial"/>
          <w:noProof/>
          <w:sz w:val="20"/>
          <w:szCs w:val="20"/>
        </w:rPr>
        <w:t xml:space="preserve">а </w:t>
      </w:r>
      <w:r w:rsidR="00831E0E" w:rsidRPr="003B23B3">
        <w:rPr>
          <w:rFonts w:ascii="Georgia" w:hAnsi="Georgia" w:cs="Arial"/>
          <w:noProof/>
          <w:sz w:val="20"/>
          <w:szCs w:val="20"/>
        </w:rPr>
        <w:t>ж динам</w:t>
      </w:r>
      <w:r w:rsidR="00A97ED6">
        <w:rPr>
          <w:rFonts w:ascii="Georgia" w:hAnsi="Georgia" w:cs="Arial"/>
          <w:noProof/>
          <w:sz w:val="20"/>
          <w:szCs w:val="20"/>
        </w:rPr>
        <w:t>і</w:t>
      </w:r>
      <w:r w:rsidR="00831E0E" w:rsidRPr="003B23B3">
        <w:rPr>
          <w:rFonts w:ascii="Georgia" w:hAnsi="Georgia" w:cs="Arial"/>
          <w:noProof/>
          <w:sz w:val="20"/>
          <w:szCs w:val="20"/>
        </w:rPr>
        <w:t>ка станом на 31.12.2025 серед них була помітно стрімкішою</w:t>
      </w:r>
      <w:r w:rsidR="006E52E2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="00EA609F" w:rsidRPr="003B23B3">
        <w:rPr>
          <w:rFonts w:ascii="Georgia" w:hAnsi="Georgia" w:cs="Arial"/>
          <w:noProof/>
          <w:sz w:val="20"/>
          <w:szCs w:val="20"/>
        </w:rPr>
        <w:t>+</w:t>
      </w:r>
      <w:r w:rsidR="00831E0E" w:rsidRPr="003B23B3">
        <w:rPr>
          <w:rFonts w:ascii="Georgia" w:hAnsi="Georgia" w:cs="Arial"/>
          <w:noProof/>
          <w:sz w:val="20"/>
          <w:szCs w:val="20"/>
        </w:rPr>
        <w:t>23</w:t>
      </w:r>
      <w:r w:rsidR="00EA609F" w:rsidRPr="003B23B3">
        <w:rPr>
          <w:rFonts w:ascii="Georgia" w:hAnsi="Georgia" w:cs="Arial"/>
          <w:noProof/>
          <w:sz w:val="20"/>
          <w:szCs w:val="20"/>
        </w:rPr>
        <w:t>.</w:t>
      </w:r>
      <w:r w:rsidR="00831E0E" w:rsidRPr="003B23B3">
        <w:rPr>
          <w:rFonts w:ascii="Georgia" w:hAnsi="Georgia" w:cs="Arial"/>
          <w:noProof/>
          <w:sz w:val="20"/>
          <w:szCs w:val="20"/>
        </w:rPr>
        <w:t>8</w:t>
      </w:r>
      <w:r w:rsidR="00EA609F" w:rsidRPr="003B23B3">
        <w:rPr>
          <w:rFonts w:ascii="Georgia" w:hAnsi="Georgia" w:cs="Arial"/>
          <w:noProof/>
          <w:sz w:val="20"/>
          <w:szCs w:val="20"/>
        </w:rPr>
        <w:t>%</w:t>
      </w:r>
      <w:r w:rsidR="00B57D2B" w:rsidRPr="003B23B3">
        <w:rPr>
          <w:rFonts w:ascii="Georgia" w:hAnsi="Georgia" w:cs="Arial"/>
          <w:noProof/>
          <w:sz w:val="20"/>
          <w:szCs w:val="20"/>
        </w:rPr>
        <w:t>.</w:t>
      </w:r>
    </w:p>
    <w:p w14:paraId="6E4F9115" w14:textId="46870214" w:rsidR="00952B82" w:rsidRPr="003B23B3" w:rsidRDefault="006846D9" w:rsidP="00603BD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Найбільше </w:t>
      </w:r>
      <w:r w:rsidR="00601269" w:rsidRPr="003B23B3">
        <w:rPr>
          <w:rFonts w:ascii="Georgia" w:hAnsi="Georgia" w:cs="Arial"/>
          <w:noProof/>
          <w:sz w:val="20"/>
          <w:szCs w:val="20"/>
        </w:rPr>
        <w:t xml:space="preserve">в цій групі у </w:t>
      </w:r>
      <w:r w:rsidR="00831E0E" w:rsidRPr="003B23B3">
        <w:rPr>
          <w:rFonts w:ascii="Georgia" w:hAnsi="Georgia" w:cs="Arial"/>
          <w:noProof/>
          <w:sz w:val="20"/>
          <w:szCs w:val="20"/>
        </w:rPr>
        <w:t>4</w:t>
      </w:r>
      <w:r w:rsidR="007179DC" w:rsidRPr="003B23B3">
        <w:rPr>
          <w:rFonts w:ascii="Georgia" w:hAnsi="Georgia" w:cs="Arial"/>
          <w:noProof/>
          <w:sz w:val="20"/>
          <w:szCs w:val="20"/>
        </w:rPr>
        <w:t>-</w:t>
      </w:r>
      <w:r w:rsidR="00601269" w:rsidRPr="003B23B3">
        <w:rPr>
          <w:rFonts w:ascii="Georgia" w:hAnsi="Georgia" w:cs="Arial"/>
          <w:noProof/>
          <w:sz w:val="20"/>
          <w:szCs w:val="20"/>
        </w:rPr>
        <w:t>му</w:t>
      </w:r>
      <w:r w:rsidR="00C5519D" w:rsidRPr="003B23B3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601269" w:rsidRPr="003B23B3">
        <w:rPr>
          <w:rFonts w:ascii="Georgia" w:hAnsi="Georgia" w:cs="Arial"/>
          <w:noProof/>
          <w:sz w:val="20"/>
          <w:szCs w:val="20"/>
        </w:rPr>
        <w:t>і</w:t>
      </w:r>
      <w:r w:rsidR="00C5519D" w:rsidRPr="003B23B3">
        <w:rPr>
          <w:rFonts w:ascii="Georgia" w:hAnsi="Georgia" w:cs="Arial"/>
          <w:noProof/>
          <w:sz w:val="20"/>
          <w:szCs w:val="20"/>
        </w:rPr>
        <w:t xml:space="preserve"> 202</w:t>
      </w:r>
      <w:r w:rsidR="007179DC" w:rsidRPr="003B23B3">
        <w:rPr>
          <w:rFonts w:ascii="Georgia" w:hAnsi="Georgia" w:cs="Arial"/>
          <w:noProof/>
          <w:sz w:val="20"/>
          <w:szCs w:val="20"/>
        </w:rPr>
        <w:t>5</w:t>
      </w:r>
      <w:r w:rsidR="00C5519D" w:rsidRPr="003B23B3">
        <w:rPr>
          <w:rFonts w:ascii="Georgia" w:hAnsi="Georgia" w:cs="Arial"/>
          <w:noProof/>
          <w:sz w:val="20"/>
          <w:szCs w:val="20"/>
        </w:rPr>
        <w:t xml:space="preserve"> р</w:t>
      </w:r>
      <w:r w:rsidR="007179DC" w:rsidRPr="003B23B3">
        <w:rPr>
          <w:rFonts w:ascii="Georgia" w:hAnsi="Georgia" w:cs="Arial"/>
          <w:noProof/>
          <w:sz w:val="20"/>
          <w:szCs w:val="20"/>
        </w:rPr>
        <w:t>о</w:t>
      </w:r>
      <w:r w:rsidR="00C5519D" w:rsidRPr="003B23B3">
        <w:rPr>
          <w:rFonts w:ascii="Georgia" w:hAnsi="Georgia" w:cs="Arial"/>
          <w:noProof/>
          <w:sz w:val="20"/>
          <w:szCs w:val="20"/>
        </w:rPr>
        <w:t>к</w:t>
      </w:r>
      <w:r w:rsidR="007179DC" w:rsidRPr="003B23B3">
        <w:rPr>
          <w:rFonts w:ascii="Georgia" w:hAnsi="Georgia" w:cs="Arial"/>
          <w:noProof/>
          <w:sz w:val="20"/>
          <w:szCs w:val="20"/>
        </w:rPr>
        <w:t>у</w:t>
      </w:r>
      <w:r w:rsidR="0076305B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зрос</w:t>
      </w:r>
      <w:r w:rsidR="007179DC" w:rsidRPr="003B23B3">
        <w:rPr>
          <w:rFonts w:ascii="Georgia" w:hAnsi="Georgia" w:cs="Arial"/>
          <w:noProof/>
          <w:sz w:val="20"/>
          <w:szCs w:val="20"/>
        </w:rPr>
        <w:t>ли</w:t>
      </w:r>
      <w:r w:rsidR="00601269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831E0E" w:rsidRPr="003B23B3">
        <w:rPr>
          <w:rFonts w:ascii="Georgia" w:hAnsi="Georgia" w:cs="Arial"/>
          <w:i/>
          <w:noProof/>
          <w:sz w:val="20"/>
          <w:szCs w:val="20"/>
        </w:rPr>
        <w:t>бразильські</w:t>
      </w:r>
      <w:r w:rsidR="00831E0E" w:rsidRPr="003B23B3">
        <w:rPr>
          <w:rFonts w:ascii="Georgia" w:hAnsi="Georgia" w:cs="Arial"/>
          <w:noProof/>
          <w:sz w:val="20"/>
          <w:szCs w:val="20"/>
        </w:rPr>
        <w:t xml:space="preserve"> акції: +10.2% (після +5.3%).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За 2025 рік вони додали 34.0% – другий найкращий показник у групі та третій у світі. </w:t>
      </w:r>
      <w:r w:rsidR="00831E0E" w:rsidRPr="003B23B3">
        <w:rPr>
          <w:rFonts w:ascii="Georgia" w:hAnsi="Georgia" w:cs="Arial"/>
          <w:noProof/>
          <w:sz w:val="20"/>
          <w:szCs w:val="20"/>
        </w:rPr>
        <w:t xml:space="preserve">Лідери ж попереднього кварталу, </w:t>
      </w:r>
      <w:r w:rsidR="00C86255" w:rsidRPr="003B23B3">
        <w:rPr>
          <w:rFonts w:ascii="Georgia" w:hAnsi="Georgia" w:cs="Arial"/>
          <w:i/>
          <w:noProof/>
          <w:sz w:val="20"/>
          <w:szCs w:val="20"/>
        </w:rPr>
        <w:t xml:space="preserve">кіпрські </w:t>
      </w:r>
      <w:r w:rsidR="00C86255" w:rsidRPr="003B23B3">
        <w:rPr>
          <w:rFonts w:ascii="Georgia" w:hAnsi="Georgia" w:cs="Arial"/>
          <w:noProof/>
          <w:sz w:val="20"/>
          <w:szCs w:val="20"/>
        </w:rPr>
        <w:t>блакитні фішки</w:t>
      </w:r>
      <w:r w:rsidR="00831E0E" w:rsidRPr="003B23B3">
        <w:rPr>
          <w:rFonts w:ascii="Georgia" w:hAnsi="Georgia" w:cs="Arial"/>
          <w:noProof/>
          <w:sz w:val="20"/>
          <w:szCs w:val="20"/>
        </w:rPr>
        <w:t>, у цьому мали єдиний серед цих ринків негативний результат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="00831E0E" w:rsidRPr="003B23B3">
        <w:rPr>
          <w:rFonts w:ascii="Georgia" w:hAnsi="Georgia" w:cs="Arial"/>
          <w:noProof/>
          <w:sz w:val="20"/>
          <w:szCs w:val="20"/>
        </w:rPr>
        <w:t>-3.2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% (після </w:t>
      </w:r>
      <w:r w:rsidR="00831E0E" w:rsidRPr="003B23B3">
        <w:rPr>
          <w:rFonts w:ascii="Georgia" w:hAnsi="Georgia" w:cs="Arial"/>
          <w:noProof/>
          <w:sz w:val="20"/>
          <w:szCs w:val="20"/>
        </w:rPr>
        <w:t>+13.6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). </w:t>
      </w:r>
      <w:r w:rsidR="00FA6F6C" w:rsidRPr="003B23B3">
        <w:rPr>
          <w:rFonts w:ascii="Georgia" w:hAnsi="Georgia" w:cs="Arial"/>
          <w:noProof/>
          <w:sz w:val="20"/>
          <w:szCs w:val="20"/>
        </w:rPr>
        <w:t>А проте з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а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весь </w:t>
      </w:r>
      <w:r w:rsidR="00831E0E" w:rsidRPr="003B23B3">
        <w:rPr>
          <w:rFonts w:ascii="Georgia" w:hAnsi="Georgia" w:cs="Arial"/>
          <w:noProof/>
          <w:sz w:val="20"/>
          <w:szCs w:val="20"/>
        </w:rPr>
        <w:t xml:space="preserve">2025 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рік у вересні вони зросли </w:t>
      </w:r>
      <w:r w:rsidR="00FA6F6C" w:rsidRPr="003B23B3">
        <w:rPr>
          <w:rFonts w:ascii="Georgia" w:hAnsi="Georgia" w:cs="Arial"/>
          <w:noProof/>
          <w:sz w:val="20"/>
          <w:szCs w:val="20"/>
        </w:rPr>
        <w:t>на 29.0%, а л</w:t>
      </w:r>
      <w:r w:rsidR="00C86255" w:rsidRPr="003B23B3">
        <w:rPr>
          <w:rFonts w:ascii="Georgia" w:hAnsi="Georgia" w:cs="Arial"/>
          <w:noProof/>
          <w:sz w:val="20"/>
          <w:szCs w:val="20"/>
        </w:rPr>
        <w:t>ідер</w:t>
      </w:r>
      <w:r w:rsidR="00FA6F6C" w:rsidRPr="003B23B3">
        <w:rPr>
          <w:rFonts w:ascii="Georgia" w:hAnsi="Georgia" w:cs="Arial"/>
          <w:noProof/>
          <w:sz w:val="20"/>
          <w:szCs w:val="20"/>
        </w:rPr>
        <w:t>ам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и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за цей період серед ринків, що розвиваються, були </w:t>
      </w:r>
      <w:r w:rsidR="00601269" w:rsidRPr="003B23B3">
        <w:rPr>
          <w:rFonts w:ascii="Georgia" w:hAnsi="Georgia" w:cs="Arial"/>
          <w:i/>
          <w:noProof/>
          <w:sz w:val="20"/>
          <w:szCs w:val="20"/>
        </w:rPr>
        <w:t>південноафриканські</w:t>
      </w:r>
      <w:r w:rsidR="00601269" w:rsidRPr="003B23B3">
        <w:rPr>
          <w:rFonts w:ascii="Georgia" w:hAnsi="Georgia" w:cs="Arial"/>
          <w:noProof/>
          <w:sz w:val="20"/>
          <w:szCs w:val="20"/>
        </w:rPr>
        <w:t xml:space="preserve"> ак</w:t>
      </w:r>
      <w:r w:rsidR="00C86255" w:rsidRPr="003B23B3">
        <w:rPr>
          <w:rFonts w:ascii="Georgia" w:hAnsi="Georgia" w:cs="Arial"/>
          <w:noProof/>
          <w:sz w:val="20"/>
          <w:szCs w:val="20"/>
        </w:rPr>
        <w:t>ц</w:t>
      </w:r>
      <w:r w:rsidR="00601269" w:rsidRPr="003B23B3">
        <w:rPr>
          <w:rFonts w:ascii="Georgia" w:hAnsi="Georgia" w:cs="Arial"/>
          <w:noProof/>
          <w:sz w:val="20"/>
          <w:szCs w:val="20"/>
        </w:rPr>
        <w:t>ії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що 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додали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37.7% (у т.ч. 7.3% за 4-й квартал, після  </w:t>
      </w:r>
      <w:r w:rsidR="00C86255" w:rsidRPr="003B23B3">
        <w:rPr>
          <w:rFonts w:ascii="Georgia" w:hAnsi="Georgia" w:cs="Arial"/>
          <w:noProof/>
          <w:sz w:val="20"/>
          <w:szCs w:val="20"/>
        </w:rPr>
        <w:t xml:space="preserve">11.9% </w:t>
      </w:r>
      <w:r w:rsidR="00FA6F6C" w:rsidRPr="003B23B3">
        <w:rPr>
          <w:rFonts w:ascii="Georgia" w:hAnsi="Georgia" w:cs="Arial"/>
          <w:noProof/>
          <w:sz w:val="20"/>
          <w:szCs w:val="20"/>
        </w:rPr>
        <w:t>за 3-й</w:t>
      </w:r>
      <w:r w:rsidR="00C86255" w:rsidRPr="003B23B3">
        <w:rPr>
          <w:rFonts w:ascii="Georgia" w:hAnsi="Georgia" w:cs="Arial"/>
          <w:noProof/>
          <w:sz w:val="20"/>
          <w:szCs w:val="20"/>
        </w:rPr>
        <w:t>).</w:t>
      </w:r>
    </w:p>
    <w:p w14:paraId="477397BF" w14:textId="37E57561" w:rsidR="00C86255" w:rsidRPr="003B23B3" w:rsidRDefault="00C86255" w:rsidP="00C8625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i/>
          <w:noProof/>
          <w:sz w:val="20"/>
          <w:szCs w:val="20"/>
        </w:rPr>
      </w:pPr>
      <w:r w:rsidRPr="003B23B3">
        <w:rPr>
          <w:rFonts w:ascii="Georgia" w:hAnsi="Georgia" w:cs="Arial"/>
          <w:i/>
          <w:noProof/>
          <w:sz w:val="20"/>
          <w:szCs w:val="20"/>
        </w:rPr>
        <w:t>Китайський</w:t>
      </w:r>
      <w:r w:rsidRPr="003B23B3">
        <w:rPr>
          <w:rFonts w:ascii="Georgia" w:hAnsi="Georgia" w:cs="Arial"/>
          <w:noProof/>
          <w:sz w:val="20"/>
          <w:szCs w:val="20"/>
        </w:rPr>
        <w:t xml:space="preserve"> основний «континентальн</w:t>
      </w:r>
      <w:r w:rsidR="00582727" w:rsidRPr="003B23B3">
        <w:rPr>
          <w:rFonts w:ascii="Georgia" w:hAnsi="Georgia" w:cs="Arial"/>
          <w:noProof/>
          <w:sz w:val="20"/>
          <w:szCs w:val="20"/>
        </w:rPr>
        <w:t>ий</w:t>
      </w:r>
      <w:r w:rsidRPr="003B23B3">
        <w:rPr>
          <w:rFonts w:ascii="Georgia" w:hAnsi="Georgia" w:cs="Arial"/>
          <w:noProof/>
          <w:sz w:val="20"/>
          <w:szCs w:val="20"/>
        </w:rPr>
        <w:t>»</w:t>
      </w:r>
      <w:r w:rsidR="0058272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582727" w:rsidRPr="003B23B3">
        <w:rPr>
          <w:rFonts w:ascii="Georgia" w:hAnsi="Georgia" w:cs="Arial"/>
          <w:noProof/>
          <w:sz w:val="20"/>
          <w:szCs w:val="20"/>
        </w:rPr>
        <w:t>індекс</w:t>
      </w:r>
      <w:r w:rsidRPr="003B23B3">
        <w:rPr>
          <w:rFonts w:ascii="Georgia" w:hAnsi="Georgia" w:cs="Arial"/>
          <w:noProof/>
          <w:sz w:val="20"/>
          <w:szCs w:val="20"/>
        </w:rPr>
        <w:t xml:space="preserve"> у </w:t>
      </w:r>
      <w:r w:rsidR="00FA6F6C" w:rsidRPr="003B23B3">
        <w:rPr>
          <w:rFonts w:ascii="Georgia" w:hAnsi="Georgia" w:cs="Arial"/>
          <w:noProof/>
          <w:sz w:val="20"/>
          <w:szCs w:val="20"/>
        </w:rPr>
        <w:t>4</w:t>
      </w:r>
      <w:r w:rsidRPr="003B23B3">
        <w:rPr>
          <w:rFonts w:ascii="Georgia" w:hAnsi="Georgia" w:cs="Arial"/>
          <w:noProof/>
          <w:sz w:val="20"/>
          <w:szCs w:val="20"/>
        </w:rPr>
        <w:t xml:space="preserve">-му кварталі 2025 року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зріс на </w:t>
      </w:r>
      <w:r w:rsidRPr="003B23B3">
        <w:rPr>
          <w:rFonts w:ascii="Georgia" w:hAnsi="Georgia" w:cs="Arial"/>
          <w:noProof/>
          <w:sz w:val="20"/>
          <w:szCs w:val="20"/>
        </w:rPr>
        <w:t>2.</w:t>
      </w:r>
      <w:r w:rsidR="00FA6F6C" w:rsidRPr="003B23B3">
        <w:rPr>
          <w:rFonts w:ascii="Georgia" w:hAnsi="Georgia" w:cs="Arial"/>
          <w:noProof/>
          <w:sz w:val="20"/>
          <w:szCs w:val="20"/>
        </w:rPr>
        <w:t>2</w:t>
      </w:r>
      <w:r w:rsidRPr="003B23B3">
        <w:rPr>
          <w:rFonts w:ascii="Georgia" w:hAnsi="Georgia" w:cs="Arial"/>
          <w:noProof/>
          <w:sz w:val="20"/>
          <w:szCs w:val="20"/>
        </w:rPr>
        <w:t xml:space="preserve">% (після </w:t>
      </w:r>
      <w:r w:rsidR="00FA6F6C" w:rsidRPr="003B23B3">
        <w:rPr>
          <w:rFonts w:ascii="Georgia" w:hAnsi="Georgia" w:cs="Arial"/>
          <w:noProof/>
          <w:sz w:val="20"/>
          <w:szCs w:val="20"/>
        </w:rPr>
        <w:t>+12.7</w:t>
      </w:r>
      <w:r w:rsidRPr="003B23B3">
        <w:rPr>
          <w:rFonts w:ascii="Georgia" w:hAnsi="Georgia" w:cs="Arial"/>
          <w:noProof/>
          <w:sz w:val="20"/>
          <w:szCs w:val="20"/>
        </w:rPr>
        <w:t xml:space="preserve">% за </w:t>
      </w:r>
      <w:r w:rsidR="00FA6F6C" w:rsidRPr="003B23B3">
        <w:rPr>
          <w:rFonts w:ascii="Georgia" w:hAnsi="Georgia" w:cs="Arial"/>
          <w:noProof/>
          <w:sz w:val="20"/>
          <w:szCs w:val="20"/>
        </w:rPr>
        <w:t>3</w:t>
      </w:r>
      <w:r w:rsidRPr="003B23B3">
        <w:rPr>
          <w:rFonts w:ascii="Georgia" w:hAnsi="Georgia" w:cs="Arial"/>
          <w:noProof/>
          <w:sz w:val="20"/>
          <w:szCs w:val="20"/>
        </w:rPr>
        <w:t xml:space="preserve">-й),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тобто продовжував випереджати </w:t>
      </w:r>
      <w:r w:rsidRPr="003B23B3">
        <w:rPr>
          <w:rFonts w:ascii="Georgia" w:hAnsi="Georgia" w:cs="Arial"/>
          <w:noProof/>
          <w:sz w:val="20"/>
          <w:szCs w:val="20"/>
        </w:rPr>
        <w:t>«офшорн</w:t>
      </w:r>
      <w:r w:rsidR="00FA6F6C" w:rsidRPr="003B23B3">
        <w:rPr>
          <w:rFonts w:ascii="Georgia" w:hAnsi="Georgia" w:cs="Arial"/>
          <w:noProof/>
          <w:sz w:val="20"/>
          <w:szCs w:val="20"/>
        </w:rPr>
        <w:t>ий</w:t>
      </w:r>
      <w:r w:rsidRPr="003B23B3">
        <w:rPr>
          <w:rFonts w:ascii="Georgia" w:hAnsi="Georgia" w:cs="Arial"/>
          <w:noProof/>
          <w:sz w:val="20"/>
          <w:szCs w:val="20"/>
        </w:rPr>
        <w:t>» гонконзьк</w:t>
      </w:r>
      <w:r w:rsidR="00FA6F6C" w:rsidRPr="003B23B3">
        <w:rPr>
          <w:rFonts w:ascii="Georgia" w:hAnsi="Georgia" w:cs="Arial"/>
          <w:noProof/>
          <w:sz w:val="20"/>
          <w:szCs w:val="20"/>
        </w:rPr>
        <w:t>ий</w:t>
      </w:r>
      <w:r w:rsidRPr="003B23B3">
        <w:rPr>
          <w:rFonts w:ascii="Georgia" w:hAnsi="Georgia" w:cs="Arial"/>
          <w:noProof/>
          <w:sz w:val="20"/>
          <w:szCs w:val="20"/>
        </w:rPr>
        <w:t xml:space="preserve"> рин</w:t>
      </w:r>
      <w:r w:rsidR="00FA6F6C" w:rsidRPr="003B23B3">
        <w:rPr>
          <w:rFonts w:ascii="Georgia" w:hAnsi="Georgia" w:cs="Arial"/>
          <w:noProof/>
          <w:sz w:val="20"/>
          <w:szCs w:val="20"/>
        </w:rPr>
        <w:t>о</w:t>
      </w:r>
      <w:r w:rsidRPr="003B23B3">
        <w:rPr>
          <w:rFonts w:ascii="Georgia" w:hAnsi="Georgia" w:cs="Arial"/>
          <w:noProof/>
          <w:sz w:val="20"/>
          <w:szCs w:val="20"/>
        </w:rPr>
        <w:t xml:space="preserve">к. </w:t>
      </w:r>
      <w:r w:rsidR="00FA6F6C" w:rsidRPr="003B23B3">
        <w:rPr>
          <w:rFonts w:ascii="Georgia" w:hAnsi="Georgia" w:cs="Arial"/>
          <w:noProof/>
          <w:sz w:val="20"/>
          <w:szCs w:val="20"/>
        </w:rPr>
        <w:t xml:space="preserve">За 2025 рік </w:t>
      </w:r>
      <w:r w:rsidRPr="003B23B3">
        <w:rPr>
          <w:rFonts w:ascii="Georgia" w:hAnsi="Georgia" w:cs="Arial"/>
          <w:noProof/>
          <w:sz w:val="20"/>
          <w:szCs w:val="20"/>
        </w:rPr>
        <w:t>китайські континентальні акції</w:t>
      </w:r>
      <w:r w:rsidR="00FA6F6C" w:rsidRPr="003B23B3">
        <w:rPr>
          <w:rFonts w:ascii="Georgia" w:hAnsi="Georgia" w:cs="Arial"/>
          <w:noProof/>
          <w:sz w:val="20"/>
          <w:szCs w:val="20"/>
        </w:rPr>
        <w:t>, однак,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FA6F6C" w:rsidRPr="003B23B3">
        <w:rPr>
          <w:rFonts w:ascii="Georgia" w:hAnsi="Georgia" w:cs="Arial"/>
          <w:noProof/>
          <w:sz w:val="20"/>
          <w:szCs w:val="20"/>
        </w:rPr>
        <w:t>показ</w:t>
      </w:r>
      <w:r w:rsidRPr="003B23B3">
        <w:rPr>
          <w:rFonts w:ascii="Georgia" w:hAnsi="Georgia" w:cs="Arial"/>
          <w:noProof/>
          <w:sz w:val="20"/>
          <w:szCs w:val="20"/>
        </w:rPr>
        <w:t xml:space="preserve">али слабшу динаміку, ніж </w:t>
      </w:r>
      <w:r w:rsidR="00FA6F6C" w:rsidRPr="003B23B3">
        <w:rPr>
          <w:rFonts w:ascii="Georgia" w:hAnsi="Georgia" w:cs="Arial"/>
          <w:noProof/>
          <w:sz w:val="20"/>
          <w:szCs w:val="20"/>
        </w:rPr>
        <w:t>середня по групі,</w:t>
      </w:r>
      <w:r w:rsidRPr="003B23B3">
        <w:rPr>
          <w:rFonts w:ascii="Georgia" w:hAnsi="Georgia" w:cs="Arial"/>
          <w:noProof/>
          <w:sz w:val="20"/>
          <w:szCs w:val="20"/>
        </w:rPr>
        <w:t xml:space="preserve"> (+1</w:t>
      </w:r>
      <w:r w:rsidR="00FA6F6C" w:rsidRPr="003B23B3">
        <w:rPr>
          <w:rFonts w:ascii="Georgia" w:hAnsi="Georgia" w:cs="Arial"/>
          <w:noProof/>
          <w:sz w:val="20"/>
          <w:szCs w:val="20"/>
        </w:rPr>
        <w:t>8</w:t>
      </w:r>
      <w:r w:rsidRPr="003B23B3">
        <w:rPr>
          <w:rFonts w:ascii="Georgia" w:hAnsi="Georgia" w:cs="Arial"/>
          <w:noProof/>
          <w:sz w:val="20"/>
          <w:szCs w:val="20"/>
        </w:rPr>
        <w:t xml:space="preserve">.4%) і на понад </w:t>
      </w:r>
      <w:r w:rsidR="00FA6F6C" w:rsidRPr="003B23B3">
        <w:rPr>
          <w:rFonts w:ascii="Georgia" w:hAnsi="Georgia" w:cs="Arial"/>
          <w:noProof/>
          <w:sz w:val="20"/>
          <w:szCs w:val="20"/>
        </w:rPr>
        <w:t>9</w:t>
      </w:r>
      <w:r w:rsidRPr="003B23B3">
        <w:rPr>
          <w:rFonts w:ascii="Georgia" w:hAnsi="Georgia" w:cs="Arial"/>
          <w:noProof/>
          <w:sz w:val="20"/>
          <w:szCs w:val="20"/>
        </w:rPr>
        <w:t xml:space="preserve"> в.п. – ніж головний індекс Гонконг</w:t>
      </w:r>
      <w:r w:rsidR="0001251F" w:rsidRPr="003B23B3">
        <w:rPr>
          <w:rFonts w:ascii="Georgia" w:hAnsi="Georgia" w:cs="Arial"/>
          <w:noProof/>
          <w:sz w:val="20"/>
          <w:szCs w:val="20"/>
        </w:rPr>
        <w:t>у</w:t>
      </w:r>
      <w:r w:rsidRPr="003B23B3">
        <w:rPr>
          <w:rFonts w:ascii="Georgia" w:hAnsi="Georgia" w:cs="Arial"/>
          <w:noProof/>
          <w:sz w:val="20"/>
          <w:szCs w:val="20"/>
        </w:rPr>
        <w:t>.</w:t>
      </w:r>
    </w:p>
    <w:p w14:paraId="79831CF7" w14:textId="691C5164" w:rsidR="00D34CC7" w:rsidRPr="003B23B3" w:rsidRDefault="00B420BA" w:rsidP="00603BD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К</w:t>
      </w:r>
      <w:r w:rsidR="00BB0FFC" w:rsidRPr="003B23B3">
        <w:rPr>
          <w:rFonts w:ascii="Georgia" w:hAnsi="Georgia" w:cs="Arial"/>
          <w:noProof/>
          <w:sz w:val="20"/>
          <w:szCs w:val="20"/>
        </w:rPr>
        <w:t xml:space="preserve">лючовий </w:t>
      </w:r>
      <w:r w:rsidR="00C86255" w:rsidRPr="003B23B3">
        <w:rPr>
          <w:rFonts w:ascii="Georgia" w:hAnsi="Georgia" w:cs="Arial"/>
          <w:i/>
          <w:noProof/>
          <w:sz w:val="20"/>
          <w:szCs w:val="20"/>
        </w:rPr>
        <w:t>індійс</w:t>
      </w:r>
      <w:r w:rsidR="00E8052D" w:rsidRPr="003B23B3">
        <w:rPr>
          <w:rFonts w:ascii="Georgia" w:hAnsi="Georgia" w:cs="Arial"/>
          <w:i/>
          <w:noProof/>
          <w:sz w:val="20"/>
          <w:szCs w:val="20"/>
        </w:rPr>
        <w:t>ький</w:t>
      </w:r>
      <w:r w:rsidR="00E9403F" w:rsidRPr="003B23B3">
        <w:rPr>
          <w:rFonts w:ascii="Georgia" w:hAnsi="Georgia" w:cs="Arial"/>
          <w:noProof/>
          <w:sz w:val="20"/>
          <w:szCs w:val="20"/>
        </w:rPr>
        <w:t xml:space="preserve"> інд</w:t>
      </w:r>
      <w:r w:rsidR="00BB0FFC" w:rsidRPr="003B23B3">
        <w:rPr>
          <w:rFonts w:ascii="Georgia" w:hAnsi="Georgia" w:cs="Arial"/>
          <w:noProof/>
          <w:sz w:val="20"/>
          <w:szCs w:val="20"/>
        </w:rPr>
        <w:t>и</w:t>
      </w:r>
      <w:r w:rsidR="00E9403F" w:rsidRPr="003B23B3">
        <w:rPr>
          <w:rFonts w:ascii="Georgia" w:hAnsi="Georgia" w:cs="Arial"/>
          <w:noProof/>
          <w:sz w:val="20"/>
          <w:szCs w:val="20"/>
        </w:rPr>
        <w:t>к</w:t>
      </w:r>
      <w:r w:rsidR="00BB0FFC" w:rsidRPr="003B23B3">
        <w:rPr>
          <w:rFonts w:ascii="Georgia" w:hAnsi="Georgia" w:cs="Arial"/>
          <w:noProof/>
          <w:sz w:val="20"/>
          <w:szCs w:val="20"/>
        </w:rPr>
        <w:t>атор</w:t>
      </w:r>
      <w:r w:rsidR="006D3AD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 xml:space="preserve">ринку акцій </w:t>
      </w:r>
      <w:r w:rsidR="00E157AB" w:rsidRPr="003B23B3">
        <w:rPr>
          <w:rFonts w:ascii="Georgia" w:hAnsi="Georgia" w:cs="Arial"/>
          <w:noProof/>
          <w:sz w:val="20"/>
          <w:szCs w:val="20"/>
        </w:rPr>
        <w:t xml:space="preserve">у </w:t>
      </w:r>
      <w:r w:rsidRPr="003B23B3">
        <w:rPr>
          <w:rFonts w:ascii="Georgia" w:hAnsi="Georgia" w:cs="Arial"/>
          <w:noProof/>
          <w:sz w:val="20"/>
          <w:szCs w:val="20"/>
        </w:rPr>
        <w:t>4</w:t>
      </w:r>
      <w:r w:rsidR="00E157AB" w:rsidRPr="003B23B3">
        <w:rPr>
          <w:rFonts w:ascii="Georgia" w:hAnsi="Georgia" w:cs="Arial"/>
          <w:noProof/>
          <w:sz w:val="20"/>
          <w:szCs w:val="20"/>
        </w:rPr>
        <w:t xml:space="preserve">-му кварталі 2025 року </w:t>
      </w:r>
      <w:r w:rsidRPr="003B23B3">
        <w:rPr>
          <w:rFonts w:ascii="Georgia" w:hAnsi="Georgia" w:cs="Arial"/>
          <w:noProof/>
          <w:sz w:val="20"/>
          <w:szCs w:val="20"/>
        </w:rPr>
        <w:t>зріс дещо вище середнього – на 6.2%</w:t>
      </w:r>
      <w:r w:rsidR="00BB0FFC" w:rsidRPr="003B23B3">
        <w:rPr>
          <w:rFonts w:ascii="Georgia" w:hAnsi="Georgia" w:cs="Arial"/>
          <w:noProof/>
          <w:sz w:val="20"/>
          <w:szCs w:val="20"/>
        </w:rPr>
        <w:t xml:space="preserve"> (після</w:t>
      </w:r>
      <w:r w:rsidR="006810EE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-4.0</w:t>
      </w:r>
      <w:r w:rsidR="006D3AD8" w:rsidRPr="003B23B3">
        <w:rPr>
          <w:rFonts w:ascii="Georgia" w:hAnsi="Georgia" w:cs="Arial"/>
          <w:noProof/>
          <w:sz w:val="20"/>
          <w:szCs w:val="20"/>
        </w:rPr>
        <w:t>%</w:t>
      </w:r>
      <w:r w:rsidR="006810EE" w:rsidRPr="003B23B3">
        <w:rPr>
          <w:rFonts w:ascii="Georgia" w:hAnsi="Georgia" w:cs="Arial"/>
          <w:noProof/>
          <w:sz w:val="20"/>
          <w:szCs w:val="20"/>
        </w:rPr>
        <w:t xml:space="preserve"> за </w:t>
      </w:r>
      <w:r w:rsidRPr="003B23B3">
        <w:rPr>
          <w:rFonts w:ascii="Georgia" w:hAnsi="Georgia" w:cs="Arial"/>
          <w:noProof/>
          <w:sz w:val="20"/>
          <w:szCs w:val="20"/>
        </w:rPr>
        <w:t>3</w:t>
      </w:r>
      <w:r w:rsidR="006810EE" w:rsidRPr="003B23B3">
        <w:rPr>
          <w:rFonts w:ascii="Georgia" w:hAnsi="Georgia" w:cs="Arial"/>
          <w:noProof/>
          <w:sz w:val="20"/>
          <w:szCs w:val="20"/>
        </w:rPr>
        <w:t>-й</w:t>
      </w:r>
      <w:r w:rsidR="00E8052D" w:rsidRPr="003B23B3">
        <w:rPr>
          <w:rFonts w:ascii="Georgia" w:hAnsi="Georgia" w:cs="Arial"/>
          <w:noProof/>
          <w:sz w:val="20"/>
          <w:szCs w:val="20"/>
        </w:rPr>
        <w:t>).</w:t>
      </w:r>
      <w:r w:rsidR="00743F52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А проте за весь 2025 рік в</w:t>
      </w:r>
      <w:r w:rsidR="006810EE" w:rsidRPr="003B23B3">
        <w:rPr>
          <w:rFonts w:ascii="Georgia" w:hAnsi="Georgia" w:cs="Arial"/>
          <w:noProof/>
          <w:sz w:val="20"/>
          <w:szCs w:val="20"/>
        </w:rPr>
        <w:t xml:space="preserve">ін мав найнижчий серед основних ринків, що розвиваються, </w:t>
      </w:r>
      <w:r w:rsidRPr="003B23B3">
        <w:rPr>
          <w:rFonts w:ascii="Georgia" w:hAnsi="Georgia" w:cs="Arial"/>
          <w:noProof/>
          <w:sz w:val="20"/>
          <w:szCs w:val="20"/>
        </w:rPr>
        <w:t>результат</w:t>
      </w:r>
      <w:r w:rsidR="006810EE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Pr="003B23B3">
        <w:rPr>
          <w:rFonts w:ascii="Georgia" w:hAnsi="Georgia" w:cs="Arial"/>
          <w:noProof/>
          <w:sz w:val="20"/>
          <w:szCs w:val="20"/>
        </w:rPr>
        <w:t>+9.1</w:t>
      </w:r>
      <w:r w:rsidR="00743F52" w:rsidRPr="003B23B3">
        <w:rPr>
          <w:rFonts w:ascii="Georgia" w:hAnsi="Georgia" w:cs="Arial"/>
          <w:noProof/>
          <w:sz w:val="20"/>
          <w:szCs w:val="20"/>
        </w:rPr>
        <w:t>%.</w:t>
      </w:r>
      <w:r w:rsidR="00050932" w:rsidRPr="003B23B3">
        <w:rPr>
          <w:rFonts w:ascii="Georgia" w:hAnsi="Georgia" w:cs="Arial"/>
          <w:noProof/>
          <w:sz w:val="20"/>
          <w:szCs w:val="20"/>
        </w:rPr>
        <w:t xml:space="preserve"> </w:t>
      </w:r>
    </w:p>
    <w:p w14:paraId="7A8159E0" w14:textId="77777777" w:rsidR="00375F1D" w:rsidRPr="003B23B3" w:rsidRDefault="00F2529B" w:rsidP="00375F1D">
      <w:pPr>
        <w:spacing w:line="288" w:lineRule="auto"/>
        <w:ind w:firstLine="709"/>
        <w:jc w:val="both"/>
        <w:rPr>
          <w:rFonts w:ascii="Georgia" w:hAnsi="Georgia"/>
          <w:sz w:val="20"/>
          <w:szCs w:val="20"/>
        </w:rPr>
      </w:pPr>
      <w:r w:rsidRPr="003B23B3">
        <w:rPr>
          <w:rFonts w:ascii="Georgia" w:hAnsi="Georgia" w:cs="Arial"/>
          <w:b/>
          <w:noProof/>
          <w:sz w:val="20"/>
          <w:szCs w:val="20"/>
        </w:rPr>
        <w:t>Український ринок</w:t>
      </w:r>
      <w:r w:rsidR="000D67F5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2C01A8" w:rsidRPr="003B23B3">
        <w:rPr>
          <w:rFonts w:ascii="Georgia" w:hAnsi="Georgia" w:cs="Arial"/>
          <w:noProof/>
          <w:sz w:val="20"/>
          <w:szCs w:val="20"/>
        </w:rPr>
        <w:t xml:space="preserve">у </w:t>
      </w:r>
      <w:r w:rsidR="008B6B55" w:rsidRPr="003B23B3">
        <w:rPr>
          <w:rFonts w:ascii="Georgia" w:hAnsi="Georgia" w:cs="Arial"/>
          <w:noProof/>
          <w:sz w:val="20"/>
          <w:szCs w:val="20"/>
        </w:rPr>
        <w:t>4</w:t>
      </w:r>
      <w:r w:rsidR="00BB4E69" w:rsidRPr="003B23B3">
        <w:rPr>
          <w:rFonts w:ascii="Georgia" w:hAnsi="Georgia" w:cs="Arial"/>
          <w:noProof/>
          <w:sz w:val="20"/>
          <w:szCs w:val="20"/>
        </w:rPr>
        <w:t xml:space="preserve">-му кварталі </w:t>
      </w:r>
      <w:r w:rsidR="002C01A8" w:rsidRPr="003B23B3">
        <w:rPr>
          <w:rFonts w:ascii="Georgia" w:hAnsi="Georgia" w:cs="Arial"/>
          <w:noProof/>
          <w:sz w:val="20"/>
          <w:szCs w:val="20"/>
        </w:rPr>
        <w:t>202</w:t>
      </w:r>
      <w:r w:rsidR="00BB4E69" w:rsidRPr="003B23B3">
        <w:rPr>
          <w:rFonts w:ascii="Georgia" w:hAnsi="Georgia" w:cs="Arial"/>
          <w:noProof/>
          <w:sz w:val="20"/>
          <w:szCs w:val="20"/>
        </w:rPr>
        <w:t>5</w:t>
      </w:r>
      <w:r w:rsidR="002C01A8" w:rsidRPr="003B23B3">
        <w:rPr>
          <w:rFonts w:ascii="Georgia" w:hAnsi="Georgia" w:cs="Arial"/>
          <w:noProof/>
          <w:sz w:val="20"/>
          <w:szCs w:val="20"/>
        </w:rPr>
        <w:t xml:space="preserve"> ро</w:t>
      </w:r>
      <w:r w:rsidR="00BB4E69" w:rsidRPr="003B23B3">
        <w:rPr>
          <w:rFonts w:ascii="Georgia" w:hAnsi="Georgia" w:cs="Arial"/>
          <w:noProof/>
          <w:sz w:val="20"/>
          <w:szCs w:val="20"/>
        </w:rPr>
        <w:t>ку</w:t>
      </w:r>
      <w:bookmarkStart w:id="10" w:name="_Hlk215596109"/>
      <w:r w:rsidR="00BB4E69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8E55C6" w:rsidRPr="003B23B3">
        <w:rPr>
          <w:rFonts w:ascii="Georgia" w:hAnsi="Georgia" w:cs="Arial"/>
          <w:noProof/>
          <w:sz w:val="20"/>
          <w:szCs w:val="20"/>
        </w:rPr>
        <w:t xml:space="preserve">в умовах 4-го року </w:t>
      </w:r>
      <w:r w:rsidR="002C01A8" w:rsidRPr="003B23B3">
        <w:rPr>
          <w:rFonts w:ascii="Georgia" w:hAnsi="Georgia" w:cs="Arial"/>
          <w:noProof/>
          <w:sz w:val="20"/>
          <w:szCs w:val="20"/>
        </w:rPr>
        <w:t>повномасштабної війни рф проти України</w:t>
      </w:r>
      <w:r w:rsidR="00BB4E69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C82599" w:rsidRPr="003B23B3">
        <w:rPr>
          <w:rFonts w:ascii="Georgia" w:hAnsi="Georgia" w:cs="Arial"/>
          <w:noProof/>
          <w:sz w:val="20"/>
          <w:szCs w:val="20"/>
        </w:rPr>
        <w:t xml:space="preserve">знову </w:t>
      </w:r>
      <w:r w:rsidR="0044719C" w:rsidRPr="003B23B3">
        <w:rPr>
          <w:rFonts w:ascii="Georgia" w:hAnsi="Georgia" w:cs="Arial"/>
          <w:noProof/>
          <w:sz w:val="20"/>
          <w:szCs w:val="20"/>
        </w:rPr>
        <w:t>мав</w:t>
      </w:r>
      <w:r w:rsidR="00BB4E69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C82599" w:rsidRPr="003B23B3">
        <w:rPr>
          <w:rFonts w:ascii="Georgia" w:hAnsi="Georgia" w:cs="Arial"/>
          <w:noProof/>
          <w:sz w:val="20"/>
          <w:szCs w:val="20"/>
        </w:rPr>
        <w:t xml:space="preserve">один із </w:t>
      </w:r>
      <w:r w:rsidR="00C454AF" w:rsidRPr="003B23B3">
        <w:rPr>
          <w:rFonts w:ascii="Georgia" w:hAnsi="Georgia" w:cs="Arial"/>
          <w:noProof/>
          <w:sz w:val="20"/>
          <w:szCs w:val="20"/>
        </w:rPr>
        <w:t>найнижч</w:t>
      </w:r>
      <w:r w:rsidR="000F6A66" w:rsidRPr="003B23B3">
        <w:rPr>
          <w:rFonts w:ascii="Georgia" w:hAnsi="Georgia" w:cs="Arial"/>
          <w:noProof/>
          <w:sz w:val="20"/>
          <w:szCs w:val="20"/>
        </w:rPr>
        <w:t>и</w:t>
      </w:r>
      <w:r w:rsidR="00C82599" w:rsidRPr="003B23B3">
        <w:rPr>
          <w:rFonts w:ascii="Georgia" w:hAnsi="Georgia" w:cs="Arial"/>
          <w:noProof/>
          <w:sz w:val="20"/>
          <w:szCs w:val="20"/>
        </w:rPr>
        <w:t>х</w:t>
      </w:r>
      <w:r w:rsidR="008E55C6" w:rsidRPr="003B23B3">
        <w:rPr>
          <w:rFonts w:ascii="Georgia" w:hAnsi="Georgia" w:cs="Arial"/>
          <w:noProof/>
          <w:sz w:val="20"/>
          <w:szCs w:val="20"/>
        </w:rPr>
        <w:t xml:space="preserve"> результат</w:t>
      </w:r>
      <w:r w:rsidR="00C82599" w:rsidRPr="003B23B3">
        <w:rPr>
          <w:rFonts w:ascii="Georgia" w:hAnsi="Georgia" w:cs="Arial"/>
          <w:noProof/>
          <w:sz w:val="20"/>
          <w:szCs w:val="20"/>
        </w:rPr>
        <w:t>ів</w:t>
      </w:r>
      <w:r w:rsidR="008E55C6" w:rsidRPr="003B23B3">
        <w:rPr>
          <w:rFonts w:ascii="Georgia" w:hAnsi="Georgia" w:cs="Arial"/>
          <w:noProof/>
          <w:sz w:val="20"/>
          <w:szCs w:val="20"/>
        </w:rPr>
        <w:t xml:space="preserve"> за індексом </w:t>
      </w:r>
      <w:r w:rsidR="00727D70" w:rsidRPr="003B23B3">
        <w:rPr>
          <w:rFonts w:ascii="Georgia" w:hAnsi="Georgia" w:cs="Arial"/>
          <w:noProof/>
          <w:sz w:val="20"/>
          <w:szCs w:val="20"/>
        </w:rPr>
        <w:t>акці</w:t>
      </w:r>
      <w:r w:rsidR="008E55C6" w:rsidRPr="003B23B3">
        <w:rPr>
          <w:rFonts w:ascii="Georgia" w:hAnsi="Georgia" w:cs="Arial"/>
          <w:noProof/>
          <w:sz w:val="20"/>
          <w:szCs w:val="20"/>
        </w:rPr>
        <w:t>й</w:t>
      </w:r>
      <w:r w:rsidR="00C82599" w:rsidRPr="003B23B3">
        <w:rPr>
          <w:rFonts w:ascii="Georgia" w:hAnsi="Georgia" w:cs="Arial"/>
          <w:noProof/>
          <w:sz w:val="20"/>
          <w:szCs w:val="20"/>
        </w:rPr>
        <w:t xml:space="preserve"> біржі «ПФТС» (-0.4%)</w:t>
      </w:r>
      <w:r w:rsidR="00727D70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C82599" w:rsidRPr="003B23B3">
        <w:rPr>
          <w:rFonts w:ascii="Georgia" w:hAnsi="Georgia" w:cs="Arial"/>
          <w:noProof/>
          <w:sz w:val="20"/>
          <w:szCs w:val="20"/>
        </w:rPr>
        <w:t>що за весь рік втратив найбільше серед проаналізованих ринків (-8.3%)</w:t>
      </w:r>
      <w:r w:rsidR="002C01A8" w:rsidRPr="003B23B3">
        <w:rPr>
          <w:rFonts w:ascii="Georgia" w:hAnsi="Georgia" w:cs="Arial"/>
          <w:noProof/>
          <w:sz w:val="20"/>
          <w:szCs w:val="20"/>
        </w:rPr>
        <w:t xml:space="preserve">. </w:t>
      </w:r>
      <w:bookmarkEnd w:id="10"/>
      <w:r w:rsidR="008E55C6" w:rsidRPr="003B23B3">
        <w:rPr>
          <w:rFonts w:ascii="Georgia" w:hAnsi="Georgia" w:cs="Arial"/>
          <w:noProof/>
          <w:sz w:val="20"/>
          <w:szCs w:val="20"/>
        </w:rPr>
        <w:t>І</w:t>
      </w:r>
      <w:r w:rsidR="001D3F5B" w:rsidRPr="003B23B3">
        <w:rPr>
          <w:rFonts w:ascii="Georgia" w:hAnsi="Georgia" w:cs="Arial"/>
          <w:noProof/>
          <w:sz w:val="20"/>
          <w:szCs w:val="20"/>
        </w:rPr>
        <w:t>ндекс</w:t>
      </w:r>
      <w:r w:rsidR="00C82599" w:rsidRPr="003B23B3">
        <w:rPr>
          <w:rFonts w:ascii="Georgia" w:hAnsi="Georgia" w:cs="Arial"/>
          <w:noProof/>
          <w:sz w:val="20"/>
          <w:szCs w:val="20"/>
        </w:rPr>
        <w:t xml:space="preserve"> упродовж 2025 року</w:t>
      </w:r>
      <w:r w:rsidR="008E55C6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1D3F5B" w:rsidRPr="003B23B3">
        <w:rPr>
          <w:rFonts w:ascii="Georgia" w:hAnsi="Georgia"/>
          <w:sz w:val="20"/>
          <w:szCs w:val="20"/>
        </w:rPr>
        <w:t>як і раніше,</w:t>
      </w:r>
      <w:r w:rsidR="00047B9E" w:rsidRPr="003B23B3">
        <w:rPr>
          <w:rFonts w:ascii="Georgia" w:hAnsi="Georgia"/>
          <w:sz w:val="20"/>
          <w:szCs w:val="20"/>
        </w:rPr>
        <w:t xml:space="preserve"> </w:t>
      </w:r>
      <w:r w:rsidR="00C82599" w:rsidRPr="003B23B3">
        <w:rPr>
          <w:rFonts w:ascii="Georgia" w:hAnsi="Georgia"/>
          <w:sz w:val="20"/>
          <w:szCs w:val="20"/>
        </w:rPr>
        <w:t xml:space="preserve">розраховувався </w:t>
      </w:r>
      <w:r w:rsidR="00047B9E" w:rsidRPr="003B23B3">
        <w:rPr>
          <w:rFonts w:ascii="Georgia" w:hAnsi="Georgia"/>
          <w:sz w:val="20"/>
          <w:szCs w:val="20"/>
        </w:rPr>
        <w:t>нерегулярно</w:t>
      </w:r>
      <w:r w:rsidR="00C82599" w:rsidRPr="003B23B3">
        <w:rPr>
          <w:rFonts w:ascii="Georgia" w:hAnsi="Georgia"/>
          <w:sz w:val="20"/>
          <w:szCs w:val="20"/>
        </w:rPr>
        <w:t xml:space="preserve"> і містив </w:t>
      </w:r>
      <w:r w:rsidR="00286734" w:rsidRPr="003B23B3">
        <w:rPr>
          <w:rFonts w:ascii="Georgia" w:hAnsi="Georgia"/>
          <w:sz w:val="20"/>
          <w:szCs w:val="20"/>
        </w:rPr>
        <w:t xml:space="preserve">шість </w:t>
      </w:r>
      <w:r w:rsidR="007748DA" w:rsidRPr="003B23B3">
        <w:rPr>
          <w:rFonts w:ascii="Georgia" w:hAnsi="Georgia"/>
          <w:sz w:val="20"/>
          <w:szCs w:val="20"/>
        </w:rPr>
        <w:t>блакитних фішок (банк, два енергетичних, два машинобудівних і одне телекомунікаційне підприємства).</w:t>
      </w:r>
    </w:p>
    <w:p w14:paraId="6287BFA2" w14:textId="55CBA090" w:rsidR="004E4147" w:rsidRPr="003B23B3" w:rsidRDefault="00082AA2" w:rsidP="00375F1D">
      <w:pPr>
        <w:spacing w:line="288" w:lineRule="auto"/>
        <w:ind w:firstLine="709"/>
        <w:jc w:val="both"/>
        <w:rPr>
          <w:rFonts w:ascii="Georgia" w:hAnsi="Georgia"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За даними Держстату, </w:t>
      </w:r>
      <w:r w:rsidR="00F1620E" w:rsidRPr="003B23B3">
        <w:rPr>
          <w:rFonts w:ascii="Georgia" w:hAnsi="Georgia" w:cs="Arial"/>
          <w:noProof/>
          <w:sz w:val="20"/>
          <w:szCs w:val="20"/>
        </w:rPr>
        <w:t xml:space="preserve">у </w:t>
      </w:r>
      <w:r w:rsidR="00375F1D" w:rsidRPr="003B23B3">
        <w:rPr>
          <w:rFonts w:ascii="Georgia" w:hAnsi="Georgia" w:cs="Arial"/>
          <w:noProof/>
          <w:sz w:val="20"/>
          <w:szCs w:val="20"/>
        </w:rPr>
        <w:t>4</w:t>
      </w:r>
      <w:r w:rsidR="00755423" w:rsidRPr="003B23B3">
        <w:rPr>
          <w:rFonts w:ascii="Georgia" w:hAnsi="Georgia" w:cs="Arial"/>
          <w:noProof/>
          <w:sz w:val="20"/>
          <w:szCs w:val="20"/>
        </w:rPr>
        <w:t>-му кварталі</w:t>
      </w:r>
      <w:r w:rsidR="00051D52" w:rsidRPr="003B23B3">
        <w:rPr>
          <w:rFonts w:ascii="Georgia" w:hAnsi="Georgia" w:cs="Arial"/>
          <w:noProof/>
          <w:sz w:val="20"/>
          <w:szCs w:val="20"/>
        </w:rPr>
        <w:t xml:space="preserve"> 202</w:t>
      </w:r>
      <w:r w:rsidR="009A55B8" w:rsidRPr="003B23B3">
        <w:rPr>
          <w:rFonts w:ascii="Georgia" w:hAnsi="Georgia" w:cs="Arial"/>
          <w:noProof/>
          <w:sz w:val="20"/>
          <w:szCs w:val="20"/>
        </w:rPr>
        <w:t>5</w:t>
      </w:r>
      <w:r w:rsidR="00051D52" w:rsidRPr="003B23B3">
        <w:rPr>
          <w:rFonts w:ascii="Georgia" w:hAnsi="Georgia" w:cs="Arial"/>
          <w:noProof/>
          <w:sz w:val="20"/>
          <w:szCs w:val="20"/>
        </w:rPr>
        <w:t xml:space="preserve"> року</w:t>
      </w:r>
      <w:r w:rsidR="00755423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A766A0" w:rsidRPr="003B23B3">
        <w:rPr>
          <w:rFonts w:ascii="Georgia" w:hAnsi="Georgia" w:cs="Arial"/>
          <w:noProof/>
          <w:sz w:val="20"/>
          <w:szCs w:val="20"/>
        </w:rPr>
        <w:t xml:space="preserve">динаміка </w:t>
      </w:r>
      <w:r w:rsidR="007C49DB" w:rsidRPr="003B23B3">
        <w:rPr>
          <w:rFonts w:ascii="Georgia" w:hAnsi="Georgia" w:cs="Arial"/>
          <w:noProof/>
          <w:sz w:val="20"/>
          <w:szCs w:val="20"/>
        </w:rPr>
        <w:t>споживч</w:t>
      </w:r>
      <w:r w:rsidR="00A766A0" w:rsidRPr="003B23B3">
        <w:rPr>
          <w:rFonts w:ascii="Georgia" w:hAnsi="Georgia" w:cs="Arial"/>
          <w:noProof/>
          <w:sz w:val="20"/>
          <w:szCs w:val="20"/>
        </w:rPr>
        <w:t>их цін</w:t>
      </w:r>
      <w:r w:rsidR="007C49DB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755423" w:rsidRPr="003B23B3">
        <w:rPr>
          <w:rFonts w:ascii="Georgia" w:hAnsi="Georgia" w:cs="Arial"/>
          <w:noProof/>
          <w:sz w:val="20"/>
          <w:szCs w:val="20"/>
        </w:rPr>
        <w:t xml:space="preserve">в Україні </w:t>
      </w:r>
      <w:r w:rsidR="00375F1D" w:rsidRPr="003B23B3">
        <w:rPr>
          <w:rFonts w:ascii="Georgia" w:hAnsi="Georgia" w:cs="Arial"/>
          <w:noProof/>
          <w:sz w:val="20"/>
          <w:szCs w:val="20"/>
        </w:rPr>
        <w:t>повернулася в інфляційну зону:</w:t>
      </w:r>
      <w:r w:rsidR="00A766A0" w:rsidRPr="003B23B3">
        <w:rPr>
          <w:rFonts w:ascii="Georgia" w:hAnsi="Georgia" w:cs="Arial"/>
          <w:noProof/>
          <w:sz w:val="20"/>
          <w:szCs w:val="20"/>
        </w:rPr>
        <w:t xml:space="preserve"> ІСЦ </w:t>
      </w:r>
      <w:r w:rsidR="00375F1D" w:rsidRPr="003B23B3">
        <w:rPr>
          <w:rFonts w:ascii="Georgia" w:hAnsi="Georgia" w:cs="Arial"/>
          <w:noProof/>
          <w:sz w:val="20"/>
          <w:szCs w:val="20"/>
        </w:rPr>
        <w:t>зріс на 1.5% (після</w:t>
      </w:r>
      <w:r w:rsidR="00A766A0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A766A0" w:rsidRPr="003B23B3">
        <w:rPr>
          <w:rFonts w:ascii="Georgia" w:hAnsi="Georgia" w:cs="Arial"/>
          <w:noProof/>
          <w:sz w:val="20"/>
          <w:szCs w:val="20"/>
          <w:lang w:val="ru-RU"/>
        </w:rPr>
        <w:t>-0</w:t>
      </w:r>
      <w:r w:rsidR="009A55B8" w:rsidRPr="003B23B3">
        <w:rPr>
          <w:rFonts w:ascii="Georgia" w:hAnsi="Georgia" w:cs="Arial"/>
          <w:noProof/>
          <w:sz w:val="20"/>
          <w:szCs w:val="20"/>
        </w:rPr>
        <w:t>.</w:t>
      </w:r>
      <w:r w:rsidR="00A766A0" w:rsidRPr="003B23B3">
        <w:rPr>
          <w:rFonts w:ascii="Georgia" w:hAnsi="Georgia" w:cs="Arial"/>
          <w:noProof/>
          <w:sz w:val="20"/>
          <w:szCs w:val="20"/>
          <w:lang w:val="ru-RU"/>
        </w:rPr>
        <w:t>1</w:t>
      </w:r>
      <w:r w:rsidR="007C49DB" w:rsidRPr="003B23B3">
        <w:rPr>
          <w:rFonts w:ascii="Georgia" w:hAnsi="Georgia" w:cs="Arial"/>
          <w:noProof/>
          <w:sz w:val="20"/>
          <w:szCs w:val="20"/>
        </w:rPr>
        <w:t>%</w:t>
      </w:r>
      <w:r w:rsidR="00375F1D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7C49DB" w:rsidRPr="003B23B3">
        <w:rPr>
          <w:rFonts w:ascii="Georgia" w:hAnsi="Georgia" w:cs="Arial"/>
          <w:noProof/>
          <w:sz w:val="20"/>
          <w:szCs w:val="20"/>
        </w:rPr>
        <w:t xml:space="preserve">за </w:t>
      </w:r>
      <w:r w:rsidR="00375F1D" w:rsidRPr="003B23B3">
        <w:rPr>
          <w:rFonts w:ascii="Georgia" w:hAnsi="Georgia" w:cs="Arial"/>
          <w:noProof/>
          <w:sz w:val="20"/>
          <w:szCs w:val="20"/>
          <w:lang w:val="ru-RU"/>
        </w:rPr>
        <w:t>3</w:t>
      </w:r>
      <w:r w:rsidR="00DB6592" w:rsidRPr="003B23B3">
        <w:rPr>
          <w:rFonts w:ascii="Georgia" w:hAnsi="Georgia" w:cs="Arial"/>
          <w:noProof/>
          <w:sz w:val="20"/>
          <w:szCs w:val="20"/>
        </w:rPr>
        <w:t>-й</w:t>
      </w:r>
      <w:r w:rsidR="00A766A0" w:rsidRPr="003B23B3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CC3F4D" w:rsidRPr="003B23B3">
        <w:rPr>
          <w:rFonts w:ascii="Georgia" w:hAnsi="Georgia" w:cs="Arial"/>
          <w:noProof/>
          <w:sz w:val="20"/>
          <w:szCs w:val="20"/>
        </w:rPr>
        <w:t>)</w:t>
      </w:r>
      <w:r w:rsidR="00A766A0" w:rsidRPr="003B23B3">
        <w:rPr>
          <w:rFonts w:ascii="Georgia" w:hAnsi="Georgia" w:cs="Arial"/>
          <w:noProof/>
          <w:sz w:val="20"/>
          <w:szCs w:val="20"/>
        </w:rPr>
        <w:t>. У</w:t>
      </w:r>
      <w:r w:rsidR="00804944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CC3F4D" w:rsidRPr="003B23B3">
        <w:rPr>
          <w:rFonts w:ascii="Georgia" w:hAnsi="Georgia" w:cs="Arial"/>
          <w:noProof/>
          <w:sz w:val="20"/>
          <w:szCs w:val="20"/>
        </w:rPr>
        <w:t xml:space="preserve">річному вимірі </w:t>
      </w:r>
      <w:r w:rsidR="00375F1D" w:rsidRPr="003B23B3">
        <w:rPr>
          <w:rFonts w:ascii="Georgia" w:hAnsi="Georgia" w:cs="Arial"/>
          <w:noProof/>
          <w:sz w:val="20"/>
          <w:szCs w:val="20"/>
        </w:rPr>
        <w:t xml:space="preserve">на кінець грудня </w:t>
      </w:r>
      <w:r w:rsidR="00A766A0" w:rsidRPr="003B23B3">
        <w:rPr>
          <w:rFonts w:ascii="Georgia" w:hAnsi="Georgia" w:cs="Arial"/>
          <w:noProof/>
          <w:sz w:val="20"/>
          <w:szCs w:val="20"/>
        </w:rPr>
        <w:t xml:space="preserve">інфляція сповільнилася </w:t>
      </w:r>
      <w:r w:rsidR="00375F1D" w:rsidRPr="003B23B3">
        <w:rPr>
          <w:rFonts w:ascii="Georgia" w:hAnsi="Georgia" w:cs="Arial"/>
          <w:noProof/>
          <w:sz w:val="20"/>
          <w:szCs w:val="20"/>
        </w:rPr>
        <w:t>до 8.0% (із</w:t>
      </w:r>
      <w:r w:rsidR="00A766A0" w:rsidRPr="003B23B3">
        <w:rPr>
          <w:rFonts w:ascii="Georgia" w:hAnsi="Georgia" w:cs="Arial"/>
          <w:noProof/>
          <w:sz w:val="20"/>
          <w:szCs w:val="20"/>
        </w:rPr>
        <w:t xml:space="preserve"> 11.9% у вересні</w:t>
      </w:r>
      <w:r w:rsidR="00375F1D" w:rsidRPr="003B23B3">
        <w:rPr>
          <w:rFonts w:ascii="Georgia" w:hAnsi="Georgia" w:cs="Arial"/>
          <w:noProof/>
          <w:sz w:val="20"/>
          <w:szCs w:val="20"/>
        </w:rPr>
        <w:t>)</w:t>
      </w:r>
      <w:r w:rsidR="00A92356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793902" w:rsidRPr="003B23B3">
        <w:rPr>
          <w:rFonts w:ascii="Georgia" w:hAnsi="Georgia" w:cs="Arial"/>
          <w:noProof/>
          <w:sz w:val="20"/>
          <w:szCs w:val="20"/>
        </w:rPr>
        <w:t>Національн</w:t>
      </w:r>
      <w:r w:rsidR="00C731AC" w:rsidRPr="003B23B3">
        <w:rPr>
          <w:rFonts w:ascii="Georgia" w:hAnsi="Georgia" w:cs="Arial"/>
          <w:noProof/>
          <w:sz w:val="20"/>
          <w:szCs w:val="20"/>
        </w:rPr>
        <w:t>ий</w:t>
      </w:r>
      <w:r w:rsidR="00793902" w:rsidRPr="003B23B3">
        <w:rPr>
          <w:rFonts w:ascii="Georgia" w:hAnsi="Georgia" w:cs="Arial"/>
          <w:noProof/>
          <w:sz w:val="20"/>
          <w:szCs w:val="20"/>
        </w:rPr>
        <w:t xml:space="preserve"> банк України</w:t>
      </w:r>
      <w:r w:rsidR="00C731AC" w:rsidRPr="003B23B3">
        <w:rPr>
          <w:rFonts w:ascii="Georgia" w:hAnsi="Georgia" w:cs="Arial"/>
          <w:noProof/>
          <w:sz w:val="20"/>
          <w:szCs w:val="20"/>
        </w:rPr>
        <w:t xml:space="preserve"> у </w:t>
      </w:r>
      <w:r w:rsidR="001F407F" w:rsidRPr="003B23B3">
        <w:rPr>
          <w:rFonts w:ascii="Georgia" w:hAnsi="Georgia" w:cs="Arial"/>
          <w:noProof/>
          <w:sz w:val="20"/>
          <w:szCs w:val="20"/>
        </w:rPr>
        <w:t>жовт</w:t>
      </w:r>
      <w:r w:rsidR="007057E5" w:rsidRPr="003B23B3">
        <w:rPr>
          <w:rFonts w:ascii="Georgia" w:hAnsi="Georgia" w:cs="Arial"/>
          <w:noProof/>
          <w:sz w:val="20"/>
          <w:szCs w:val="20"/>
        </w:rPr>
        <w:t xml:space="preserve">ні </w:t>
      </w:r>
      <w:r w:rsidR="00C731AC" w:rsidRPr="003B23B3">
        <w:rPr>
          <w:rFonts w:ascii="Georgia" w:hAnsi="Georgia" w:cs="Arial"/>
          <w:noProof/>
          <w:sz w:val="20"/>
          <w:szCs w:val="20"/>
        </w:rPr>
        <w:t xml:space="preserve">та </w:t>
      </w:r>
      <w:r w:rsidR="00A766A0" w:rsidRPr="003B23B3">
        <w:rPr>
          <w:rFonts w:ascii="Georgia" w:hAnsi="Georgia" w:cs="Arial"/>
          <w:noProof/>
          <w:sz w:val="20"/>
          <w:szCs w:val="20"/>
        </w:rPr>
        <w:t>у</w:t>
      </w:r>
      <w:r w:rsidR="00C731AC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F407F" w:rsidRPr="003B23B3">
        <w:rPr>
          <w:rFonts w:ascii="Georgia" w:hAnsi="Georgia" w:cs="Arial"/>
          <w:noProof/>
          <w:sz w:val="20"/>
          <w:szCs w:val="20"/>
        </w:rPr>
        <w:t>груд</w:t>
      </w:r>
      <w:r w:rsidR="00C731AC" w:rsidRPr="003B23B3">
        <w:rPr>
          <w:rFonts w:ascii="Georgia" w:hAnsi="Georgia" w:cs="Arial"/>
          <w:noProof/>
          <w:sz w:val="20"/>
          <w:szCs w:val="20"/>
        </w:rPr>
        <w:t xml:space="preserve">ні </w:t>
      </w:r>
      <w:r w:rsidR="007057E5" w:rsidRPr="003B23B3">
        <w:rPr>
          <w:rFonts w:ascii="Georgia" w:hAnsi="Georgia" w:cs="Arial"/>
          <w:noProof/>
          <w:sz w:val="20"/>
          <w:szCs w:val="20"/>
        </w:rPr>
        <w:t>залиш</w:t>
      </w:r>
      <w:r w:rsidR="00C731AC" w:rsidRPr="003B23B3">
        <w:rPr>
          <w:rFonts w:ascii="Georgia" w:hAnsi="Georgia" w:cs="Arial"/>
          <w:noProof/>
          <w:sz w:val="20"/>
          <w:szCs w:val="20"/>
        </w:rPr>
        <w:t xml:space="preserve">ав </w:t>
      </w:r>
      <w:r w:rsidR="00A9121C" w:rsidRPr="003B23B3">
        <w:rPr>
          <w:rFonts w:ascii="Georgia" w:hAnsi="Georgia" w:cs="Arial"/>
          <w:noProof/>
          <w:sz w:val="20"/>
          <w:szCs w:val="20"/>
        </w:rPr>
        <w:t xml:space="preserve">свою облікову ставку </w:t>
      </w:r>
      <w:r w:rsidR="007057E5" w:rsidRPr="003B23B3">
        <w:rPr>
          <w:rFonts w:ascii="Georgia" w:hAnsi="Georgia" w:cs="Arial"/>
          <w:noProof/>
          <w:sz w:val="20"/>
          <w:szCs w:val="20"/>
        </w:rPr>
        <w:t xml:space="preserve">на рівні </w:t>
      </w:r>
      <w:r w:rsidR="00C731AC" w:rsidRPr="003B23B3">
        <w:rPr>
          <w:rFonts w:ascii="Georgia" w:hAnsi="Georgia" w:cs="Arial"/>
          <w:noProof/>
          <w:sz w:val="20"/>
          <w:szCs w:val="20"/>
        </w:rPr>
        <w:t>15.5%</w:t>
      </w:r>
      <w:r w:rsidR="00DF5FBD" w:rsidRPr="003B23B3">
        <w:rPr>
          <w:rStyle w:val="ad"/>
          <w:rFonts w:cs="Arial"/>
          <w:noProof/>
          <w:sz w:val="20"/>
          <w:szCs w:val="20"/>
        </w:rPr>
        <w:footnoteReference w:id="10"/>
      </w:r>
      <w:r w:rsidR="00346971" w:rsidRPr="003B23B3">
        <w:rPr>
          <w:rFonts w:ascii="Georgia" w:hAnsi="Georgia" w:cs="Arial"/>
          <w:noProof/>
          <w:sz w:val="20"/>
          <w:szCs w:val="20"/>
        </w:rPr>
        <w:t>, т</w:t>
      </w:r>
      <w:r w:rsidR="0061793F" w:rsidRPr="003B23B3">
        <w:rPr>
          <w:rFonts w:ascii="Georgia" w:hAnsi="Georgia" w:cs="Arial"/>
          <w:noProof/>
          <w:sz w:val="20"/>
          <w:szCs w:val="20"/>
        </w:rPr>
        <w:t xml:space="preserve">ож </w:t>
      </w:r>
      <w:r w:rsidR="00857C86" w:rsidRPr="003B23B3">
        <w:rPr>
          <w:rFonts w:ascii="Georgia" w:hAnsi="Georgia" w:cs="Arial"/>
          <w:noProof/>
          <w:sz w:val="20"/>
          <w:szCs w:val="20"/>
        </w:rPr>
        <w:t>реальн</w:t>
      </w:r>
      <w:r w:rsidR="00C731AC" w:rsidRPr="003B23B3">
        <w:rPr>
          <w:rFonts w:ascii="Georgia" w:hAnsi="Georgia" w:cs="Arial"/>
          <w:noProof/>
          <w:sz w:val="20"/>
          <w:szCs w:val="20"/>
        </w:rPr>
        <w:t>а</w:t>
      </w:r>
      <w:r w:rsidR="00857C86" w:rsidRPr="003B23B3">
        <w:rPr>
          <w:rFonts w:ascii="Georgia" w:hAnsi="Georgia" w:cs="Arial"/>
          <w:noProof/>
          <w:sz w:val="20"/>
          <w:szCs w:val="20"/>
        </w:rPr>
        <w:t xml:space="preserve"> ставк</w:t>
      </w:r>
      <w:r w:rsidR="00C731AC" w:rsidRPr="003B23B3">
        <w:rPr>
          <w:rFonts w:ascii="Georgia" w:hAnsi="Georgia" w:cs="Arial"/>
          <w:noProof/>
          <w:sz w:val="20"/>
          <w:szCs w:val="20"/>
        </w:rPr>
        <w:t>а</w:t>
      </w:r>
      <w:r w:rsidR="00857C86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F407F" w:rsidRPr="003B23B3">
        <w:rPr>
          <w:rFonts w:ascii="Georgia" w:hAnsi="Georgia" w:cs="Arial"/>
          <w:noProof/>
          <w:sz w:val="20"/>
          <w:szCs w:val="20"/>
        </w:rPr>
        <w:t>зростала далі й на кінець 2025 року сягнула 7.5%</w:t>
      </w:r>
      <w:r w:rsidR="003371D0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7B0CD2" w:rsidRPr="003B23B3">
        <w:rPr>
          <w:rFonts w:ascii="Georgia" w:hAnsi="Georgia" w:cs="Arial"/>
          <w:noProof/>
          <w:sz w:val="20"/>
          <w:szCs w:val="20"/>
        </w:rPr>
        <w:t xml:space="preserve">ще більше </w:t>
      </w:r>
      <w:r w:rsidR="003371D0" w:rsidRPr="003B23B3">
        <w:rPr>
          <w:rFonts w:ascii="Georgia" w:hAnsi="Georgia" w:cs="Arial"/>
          <w:noProof/>
          <w:sz w:val="20"/>
          <w:szCs w:val="20"/>
        </w:rPr>
        <w:t>підвищуючи привабливість гривневих активів</w:t>
      </w:r>
      <w:r w:rsidR="00D53C52" w:rsidRPr="003B23B3">
        <w:rPr>
          <w:rFonts w:ascii="Georgia" w:hAnsi="Georgia" w:cs="Arial"/>
          <w:noProof/>
          <w:sz w:val="20"/>
          <w:szCs w:val="20"/>
        </w:rPr>
        <w:t xml:space="preserve">. </w:t>
      </w:r>
    </w:p>
    <w:p w14:paraId="338F66ED" w14:textId="6A577E2B" w:rsidR="00C36068" w:rsidRPr="003B23B3" w:rsidRDefault="0021058C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Гривня у </w:t>
      </w:r>
      <w:r w:rsidR="002061E2" w:rsidRPr="003B23B3">
        <w:rPr>
          <w:rFonts w:ascii="Georgia" w:hAnsi="Georgia" w:cs="Arial"/>
          <w:noProof/>
          <w:sz w:val="20"/>
          <w:szCs w:val="20"/>
        </w:rPr>
        <w:t xml:space="preserve">4-му кварталі </w:t>
      </w:r>
      <w:r w:rsidRPr="003B23B3">
        <w:rPr>
          <w:rFonts w:ascii="Georgia" w:hAnsi="Georgia" w:cs="Arial"/>
          <w:noProof/>
          <w:sz w:val="20"/>
          <w:szCs w:val="20"/>
        </w:rPr>
        <w:t>202</w:t>
      </w:r>
      <w:r w:rsidR="0066672D" w:rsidRPr="003B23B3">
        <w:rPr>
          <w:rFonts w:ascii="Georgia" w:hAnsi="Georgia" w:cs="Arial"/>
          <w:noProof/>
          <w:sz w:val="20"/>
          <w:szCs w:val="20"/>
        </w:rPr>
        <w:t>5</w:t>
      </w:r>
      <w:r w:rsidRPr="003B23B3">
        <w:rPr>
          <w:rFonts w:ascii="Georgia" w:hAnsi="Georgia" w:cs="Arial"/>
          <w:noProof/>
          <w:sz w:val="20"/>
          <w:szCs w:val="20"/>
        </w:rPr>
        <w:t xml:space="preserve"> року,</w:t>
      </w:r>
      <w:r w:rsidR="00682EE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371D0" w:rsidRPr="003B23B3">
        <w:rPr>
          <w:rFonts w:ascii="Georgia" w:hAnsi="Georgia" w:cs="Arial"/>
          <w:noProof/>
          <w:sz w:val="20"/>
          <w:szCs w:val="20"/>
        </w:rPr>
        <w:t xml:space="preserve">на тлі </w:t>
      </w:r>
      <w:r w:rsidR="00D932D2" w:rsidRPr="003B23B3">
        <w:rPr>
          <w:rFonts w:ascii="Georgia" w:hAnsi="Georgia" w:cs="Arial"/>
          <w:noProof/>
          <w:sz w:val="20"/>
          <w:szCs w:val="20"/>
        </w:rPr>
        <w:t>в</w:t>
      </w:r>
      <w:r w:rsidR="0066672D" w:rsidRPr="003B23B3">
        <w:rPr>
          <w:rFonts w:ascii="Georgia" w:hAnsi="Georgia" w:cs="Arial"/>
          <w:noProof/>
          <w:sz w:val="20"/>
          <w:szCs w:val="20"/>
        </w:rPr>
        <w:t>оєнн</w:t>
      </w:r>
      <w:r w:rsidR="00682EEF" w:rsidRPr="003B23B3">
        <w:rPr>
          <w:rFonts w:ascii="Georgia" w:hAnsi="Georgia" w:cs="Arial"/>
          <w:noProof/>
          <w:sz w:val="20"/>
          <w:szCs w:val="20"/>
        </w:rPr>
        <w:t>их дій</w:t>
      </w:r>
      <w:r w:rsidR="003371D0" w:rsidRPr="003B23B3">
        <w:rPr>
          <w:rFonts w:ascii="Georgia" w:hAnsi="Georgia" w:cs="Arial"/>
          <w:noProof/>
          <w:sz w:val="20"/>
          <w:szCs w:val="20"/>
        </w:rPr>
        <w:t>, що тривали,</w:t>
      </w:r>
      <w:r w:rsidR="00682EE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371D0" w:rsidRPr="003B23B3">
        <w:rPr>
          <w:rFonts w:ascii="Georgia" w:hAnsi="Georgia" w:cs="Arial"/>
          <w:noProof/>
          <w:sz w:val="20"/>
          <w:szCs w:val="20"/>
        </w:rPr>
        <w:t>посл</w:t>
      </w:r>
      <w:r w:rsidR="002061E2" w:rsidRPr="003B23B3">
        <w:rPr>
          <w:rFonts w:ascii="Georgia" w:hAnsi="Georgia" w:cs="Arial"/>
          <w:noProof/>
          <w:sz w:val="20"/>
          <w:szCs w:val="20"/>
        </w:rPr>
        <w:t>аб</w:t>
      </w:r>
      <w:r w:rsidR="003371D0" w:rsidRPr="003B23B3">
        <w:rPr>
          <w:rFonts w:ascii="Georgia" w:hAnsi="Georgia" w:cs="Arial"/>
          <w:noProof/>
          <w:sz w:val="20"/>
          <w:szCs w:val="20"/>
        </w:rPr>
        <w:t>илася відносн</w:t>
      </w:r>
      <w:r w:rsidR="000618A4" w:rsidRPr="003B23B3">
        <w:rPr>
          <w:rFonts w:ascii="Georgia" w:hAnsi="Georgia" w:cs="Arial"/>
          <w:noProof/>
          <w:sz w:val="20"/>
          <w:szCs w:val="20"/>
        </w:rPr>
        <w:t xml:space="preserve">о </w:t>
      </w:r>
      <w:r w:rsidR="0066672D" w:rsidRPr="003B23B3">
        <w:rPr>
          <w:rFonts w:ascii="Georgia" w:hAnsi="Georgia" w:cs="Arial"/>
          <w:noProof/>
          <w:sz w:val="20"/>
          <w:szCs w:val="20"/>
        </w:rPr>
        <w:t>американської валюти</w:t>
      </w:r>
      <w:r w:rsidR="00682EE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2061E2" w:rsidRPr="003B23B3">
        <w:rPr>
          <w:rFonts w:ascii="Georgia" w:hAnsi="Georgia" w:cs="Arial"/>
          <w:noProof/>
          <w:sz w:val="20"/>
          <w:szCs w:val="20"/>
        </w:rPr>
        <w:t xml:space="preserve">на 2.5% </w:t>
      </w:r>
      <w:r w:rsidR="00682EEF" w:rsidRPr="003B23B3">
        <w:rPr>
          <w:rFonts w:ascii="Georgia" w:hAnsi="Georgia" w:cs="Arial"/>
          <w:noProof/>
          <w:sz w:val="20"/>
          <w:szCs w:val="20"/>
        </w:rPr>
        <w:t>(</w:t>
      </w:r>
      <w:r w:rsidR="002061E2" w:rsidRPr="003B23B3">
        <w:rPr>
          <w:rFonts w:ascii="Georgia" w:hAnsi="Georgia" w:cs="Arial"/>
          <w:noProof/>
          <w:sz w:val="20"/>
          <w:szCs w:val="20"/>
        </w:rPr>
        <w:t xml:space="preserve">після </w:t>
      </w:r>
      <w:r w:rsidR="003371D0" w:rsidRPr="003B23B3">
        <w:rPr>
          <w:rFonts w:ascii="Georgia" w:hAnsi="Georgia" w:cs="Arial"/>
          <w:noProof/>
          <w:sz w:val="20"/>
          <w:szCs w:val="20"/>
        </w:rPr>
        <w:t xml:space="preserve">+0.8% за </w:t>
      </w:r>
      <w:r w:rsidR="002061E2" w:rsidRPr="003B23B3">
        <w:rPr>
          <w:rFonts w:ascii="Georgia" w:hAnsi="Georgia" w:cs="Arial"/>
          <w:noProof/>
          <w:sz w:val="20"/>
          <w:szCs w:val="20"/>
        </w:rPr>
        <w:t>3</w:t>
      </w:r>
      <w:r w:rsidR="003371D0" w:rsidRPr="003B23B3">
        <w:rPr>
          <w:rFonts w:ascii="Georgia" w:hAnsi="Georgia" w:cs="Arial"/>
          <w:noProof/>
          <w:sz w:val="20"/>
          <w:szCs w:val="20"/>
        </w:rPr>
        <w:t>-й квартал</w:t>
      </w:r>
      <w:r w:rsidR="00682EEF" w:rsidRPr="003B23B3">
        <w:rPr>
          <w:rFonts w:ascii="Georgia" w:hAnsi="Georgia" w:cs="Arial"/>
          <w:noProof/>
          <w:sz w:val="20"/>
          <w:szCs w:val="20"/>
        </w:rPr>
        <w:t>)</w:t>
      </w:r>
      <w:r w:rsidR="003371D0" w:rsidRPr="003B23B3">
        <w:rPr>
          <w:rFonts w:ascii="Georgia" w:hAnsi="Georgia" w:cs="Arial"/>
          <w:noProof/>
          <w:sz w:val="20"/>
          <w:szCs w:val="20"/>
        </w:rPr>
        <w:t xml:space="preserve"> і </w:t>
      </w:r>
      <w:r w:rsidR="0066672D" w:rsidRPr="003B23B3">
        <w:rPr>
          <w:rFonts w:ascii="Georgia" w:hAnsi="Georgia" w:cs="Arial"/>
          <w:noProof/>
          <w:sz w:val="20"/>
          <w:szCs w:val="20"/>
        </w:rPr>
        <w:t>європейської</w:t>
      </w:r>
      <w:r w:rsidR="00682EE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2061E2" w:rsidRPr="003B23B3">
        <w:rPr>
          <w:rFonts w:ascii="Georgia" w:hAnsi="Georgia" w:cs="Arial"/>
          <w:noProof/>
          <w:sz w:val="20"/>
          <w:szCs w:val="20"/>
        </w:rPr>
        <w:t>на 2.8%</w:t>
      </w:r>
      <w:r w:rsidR="00682EE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371D0" w:rsidRPr="003B23B3">
        <w:rPr>
          <w:rFonts w:ascii="Georgia" w:hAnsi="Georgia" w:cs="Arial"/>
          <w:noProof/>
          <w:sz w:val="20"/>
          <w:szCs w:val="20"/>
        </w:rPr>
        <w:t xml:space="preserve">(після </w:t>
      </w:r>
      <w:r w:rsidR="002061E2" w:rsidRPr="003B23B3">
        <w:rPr>
          <w:rFonts w:ascii="Georgia" w:hAnsi="Georgia" w:cs="Arial"/>
          <w:noProof/>
          <w:sz w:val="20"/>
          <w:szCs w:val="20"/>
        </w:rPr>
        <w:t>+0.7%</w:t>
      </w:r>
      <w:r w:rsidR="003371D0" w:rsidRPr="003B23B3">
        <w:rPr>
          <w:rFonts w:ascii="Georgia" w:hAnsi="Georgia" w:cs="Arial"/>
          <w:noProof/>
          <w:sz w:val="20"/>
          <w:szCs w:val="20"/>
        </w:rPr>
        <w:t>)</w:t>
      </w:r>
      <w:r w:rsidR="0079259D" w:rsidRPr="003B23B3">
        <w:rPr>
          <w:rFonts w:ascii="Georgia" w:hAnsi="Georgia" w:cs="Arial"/>
          <w:noProof/>
          <w:sz w:val="20"/>
          <w:szCs w:val="20"/>
        </w:rPr>
        <w:t>.</w:t>
      </w:r>
      <w:r w:rsidR="00D339D1" w:rsidRPr="003B23B3">
        <w:rPr>
          <w:rFonts w:ascii="Georgia" w:hAnsi="Georgia" w:cs="Arial"/>
          <w:noProof/>
          <w:sz w:val="20"/>
          <w:szCs w:val="20"/>
        </w:rPr>
        <w:t xml:space="preserve"> І це при збільшених валютних інтервенціях НБУ в режимі «керованої гнучкості» валютного курсу, що у жовтні ввійшов у третій рік поспіль; за три останні місяці 2025 року їхнє сальдо сягнуло 10.3 млрд дол. США</w:t>
      </w:r>
      <w:r w:rsidR="00E52FD8" w:rsidRPr="003B23B3">
        <w:rPr>
          <w:rFonts w:ascii="Georgia" w:hAnsi="Georgia" w:cs="Arial"/>
          <w:noProof/>
          <w:sz w:val="20"/>
          <w:szCs w:val="20"/>
        </w:rPr>
        <w:t xml:space="preserve"> (в еквіваленті), </w:t>
      </w:r>
      <w:r w:rsidR="00D339D1" w:rsidRPr="003B23B3">
        <w:rPr>
          <w:rFonts w:ascii="Georgia" w:hAnsi="Georgia" w:cs="Arial"/>
          <w:noProof/>
          <w:sz w:val="20"/>
          <w:szCs w:val="20"/>
        </w:rPr>
        <w:t>після 8.4 млрд дол. США за 3-й квартал.</w:t>
      </w:r>
      <w:r w:rsidR="00211C1B" w:rsidRPr="003B23B3">
        <w:rPr>
          <w:rFonts w:ascii="Georgia" w:hAnsi="Georgia" w:cs="Arial"/>
          <w:noProof/>
          <w:sz w:val="20"/>
          <w:szCs w:val="20"/>
        </w:rPr>
        <w:t xml:space="preserve"> За 2025 рік гривня втратила 0.8% відносно до долара США й 11.9% до євро</w:t>
      </w:r>
      <w:r w:rsidR="00BE5D2B" w:rsidRPr="003B23B3">
        <w:rPr>
          <w:rFonts w:ascii="Georgia" w:hAnsi="Georgia" w:cs="Arial"/>
          <w:noProof/>
          <w:sz w:val="20"/>
          <w:szCs w:val="20"/>
        </w:rPr>
        <w:t xml:space="preserve"> (після -9.6% до долара США та -3.9% до євро у 2024-му)</w:t>
      </w:r>
      <w:r w:rsidR="00D339D1" w:rsidRPr="003B23B3">
        <w:rPr>
          <w:rFonts w:ascii="Georgia" w:hAnsi="Georgia" w:cs="Arial"/>
          <w:noProof/>
          <w:sz w:val="20"/>
          <w:szCs w:val="20"/>
        </w:rPr>
        <w:t xml:space="preserve">, у той час як </w:t>
      </w:r>
      <w:r w:rsidR="009443C1" w:rsidRPr="003B23B3">
        <w:rPr>
          <w:rFonts w:ascii="Georgia" w:hAnsi="Georgia" w:cs="Arial"/>
          <w:noProof/>
          <w:sz w:val="20"/>
          <w:szCs w:val="20"/>
        </w:rPr>
        <w:t xml:space="preserve">Нацбанк </w:t>
      </w:r>
      <w:r w:rsidR="00060CB7" w:rsidRPr="003B23B3">
        <w:rPr>
          <w:rFonts w:ascii="Georgia" w:hAnsi="Georgia" w:cs="Arial"/>
          <w:noProof/>
          <w:sz w:val="20"/>
          <w:szCs w:val="20"/>
        </w:rPr>
        <w:t xml:space="preserve">продав іноземної валюти на </w:t>
      </w:r>
      <w:r w:rsidR="00D339D1" w:rsidRPr="003B23B3">
        <w:rPr>
          <w:rFonts w:ascii="Georgia" w:hAnsi="Georgia" w:cs="Arial"/>
          <w:noProof/>
          <w:sz w:val="20"/>
          <w:szCs w:val="20"/>
        </w:rPr>
        <w:t>36.2</w:t>
      </w:r>
      <w:r w:rsidR="00060CB7" w:rsidRPr="003B23B3">
        <w:rPr>
          <w:rFonts w:ascii="Georgia" w:hAnsi="Georgia" w:cs="Arial"/>
          <w:noProof/>
          <w:sz w:val="20"/>
          <w:szCs w:val="20"/>
        </w:rPr>
        <w:t xml:space="preserve"> млрд дол. США більше, ніж придбав</w:t>
      </w:r>
      <w:r w:rsidR="00D12DBA" w:rsidRPr="003B23B3">
        <w:rPr>
          <w:rStyle w:val="ad"/>
          <w:rFonts w:cs="Arial"/>
          <w:noProof/>
          <w:sz w:val="20"/>
          <w:szCs w:val="20"/>
        </w:rPr>
        <w:footnoteReference w:id="11"/>
      </w:r>
      <w:r w:rsidR="00060CB7" w:rsidRPr="003B23B3">
        <w:rPr>
          <w:rFonts w:ascii="Georgia" w:hAnsi="Georgia" w:cs="Arial"/>
          <w:noProof/>
          <w:sz w:val="20"/>
          <w:szCs w:val="20"/>
        </w:rPr>
        <w:t xml:space="preserve"> (</w:t>
      </w:r>
      <w:r w:rsidR="00C94CE1" w:rsidRPr="003B23B3">
        <w:rPr>
          <w:rFonts w:ascii="Georgia" w:hAnsi="Georgia" w:cs="Arial"/>
          <w:noProof/>
          <w:sz w:val="20"/>
          <w:szCs w:val="20"/>
        </w:rPr>
        <w:t xml:space="preserve">після </w:t>
      </w:r>
      <w:r w:rsidR="00E52FD8" w:rsidRPr="003B23B3">
        <w:rPr>
          <w:rFonts w:ascii="Georgia" w:hAnsi="Georgia" w:cs="Arial"/>
          <w:noProof/>
          <w:sz w:val="20"/>
          <w:szCs w:val="20"/>
        </w:rPr>
        <w:t xml:space="preserve">31.4 </w:t>
      </w:r>
      <w:r w:rsidR="00C94CE1" w:rsidRPr="003B23B3">
        <w:rPr>
          <w:rFonts w:ascii="Georgia" w:hAnsi="Georgia" w:cs="Arial"/>
          <w:noProof/>
          <w:sz w:val="20"/>
          <w:szCs w:val="20"/>
        </w:rPr>
        <w:t xml:space="preserve">млрд дол. США за </w:t>
      </w:r>
      <w:r w:rsidR="00D339D1" w:rsidRPr="003B23B3">
        <w:rPr>
          <w:rFonts w:ascii="Georgia" w:hAnsi="Georgia" w:cs="Arial"/>
          <w:noProof/>
          <w:sz w:val="20"/>
          <w:szCs w:val="20"/>
        </w:rPr>
        <w:t>2024-й</w:t>
      </w:r>
      <w:r w:rsidR="00060CB7" w:rsidRPr="003B23B3">
        <w:rPr>
          <w:rFonts w:ascii="Georgia" w:hAnsi="Georgia" w:cs="Arial"/>
          <w:noProof/>
          <w:sz w:val="20"/>
          <w:szCs w:val="20"/>
        </w:rPr>
        <w:t>)</w:t>
      </w:r>
      <w:r w:rsidR="00921290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550516" w:rsidRPr="003B23B3">
        <w:rPr>
          <w:rFonts w:ascii="Georgia" w:hAnsi="Georgia" w:cs="Arial"/>
          <w:noProof/>
          <w:sz w:val="20"/>
          <w:szCs w:val="20"/>
        </w:rPr>
        <w:t xml:space="preserve">Водночас, </w:t>
      </w:r>
      <w:r w:rsidR="00307150" w:rsidRPr="003B23B3">
        <w:rPr>
          <w:rFonts w:ascii="Georgia" w:hAnsi="Georgia" w:cs="Arial"/>
          <w:noProof/>
          <w:sz w:val="20"/>
          <w:szCs w:val="20"/>
        </w:rPr>
        <w:t xml:space="preserve">рекордні </w:t>
      </w:r>
      <w:r w:rsidR="00550516" w:rsidRPr="003B23B3">
        <w:rPr>
          <w:rFonts w:ascii="Georgia" w:hAnsi="Georgia"/>
          <w:sz w:val="20"/>
          <w:szCs w:val="20"/>
        </w:rPr>
        <w:t>надходження від міжнародних партнерів</w:t>
      </w:r>
      <w:r w:rsidR="00136850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E5600E" w:rsidRPr="003B23B3">
        <w:rPr>
          <w:rFonts w:ascii="Georgia" w:hAnsi="Georgia" w:cs="Arial"/>
          <w:noProof/>
          <w:sz w:val="20"/>
          <w:szCs w:val="20"/>
        </w:rPr>
        <w:t xml:space="preserve">в Україну </w:t>
      </w:r>
      <w:r w:rsidR="003B1E78" w:rsidRPr="003B23B3">
        <w:rPr>
          <w:rFonts w:ascii="Georgia" w:hAnsi="Georgia" w:cs="Arial"/>
          <w:noProof/>
          <w:sz w:val="20"/>
          <w:szCs w:val="20"/>
        </w:rPr>
        <w:t>у цей період</w:t>
      </w:r>
      <w:r w:rsidR="00E5600E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2519BE" w:rsidRPr="003B23B3">
        <w:rPr>
          <w:rFonts w:ascii="Georgia" w:hAnsi="Georgia" w:cs="Arial"/>
          <w:noProof/>
          <w:sz w:val="20"/>
          <w:szCs w:val="20"/>
        </w:rPr>
        <w:t xml:space="preserve">розміщення </w:t>
      </w:r>
      <w:r w:rsidR="002519BE" w:rsidRPr="003B23B3">
        <w:rPr>
          <w:rFonts w:ascii="Georgia" w:hAnsi="Georgia" w:cs="Arial"/>
          <w:noProof/>
          <w:sz w:val="20"/>
          <w:szCs w:val="20"/>
        </w:rPr>
        <w:lastRenderedPageBreak/>
        <w:t xml:space="preserve">валютних ОВДП, </w:t>
      </w:r>
      <w:r w:rsidR="00FB6E8F" w:rsidRPr="003B23B3">
        <w:rPr>
          <w:rFonts w:ascii="Georgia" w:hAnsi="Georgia" w:cs="Arial"/>
          <w:noProof/>
          <w:sz w:val="20"/>
          <w:szCs w:val="20"/>
        </w:rPr>
        <w:t xml:space="preserve">а </w:t>
      </w:r>
      <w:r w:rsidR="003B1E78" w:rsidRPr="003B23B3">
        <w:rPr>
          <w:rFonts w:ascii="Georgia" w:hAnsi="Georgia" w:cs="Arial"/>
          <w:noProof/>
          <w:sz w:val="20"/>
          <w:szCs w:val="20"/>
        </w:rPr>
        <w:t xml:space="preserve">також позитивна </w:t>
      </w:r>
      <w:r w:rsidR="00FB6E8F" w:rsidRPr="003B23B3">
        <w:rPr>
          <w:rFonts w:ascii="Georgia" w:hAnsi="Georgia" w:cs="Arial"/>
          <w:noProof/>
          <w:sz w:val="20"/>
          <w:szCs w:val="20"/>
        </w:rPr>
        <w:t xml:space="preserve">переоцінка фінінструментів у міжнародних резервах НБУ </w:t>
      </w:r>
      <w:r w:rsidR="00550516" w:rsidRPr="003B23B3">
        <w:rPr>
          <w:rFonts w:ascii="Georgia" w:hAnsi="Georgia" w:cs="Arial"/>
          <w:noProof/>
          <w:sz w:val="20"/>
          <w:szCs w:val="20"/>
        </w:rPr>
        <w:t xml:space="preserve">забезпечили </w:t>
      </w:r>
      <w:r w:rsidR="003B1E78" w:rsidRPr="003B23B3">
        <w:rPr>
          <w:rFonts w:ascii="Georgia" w:hAnsi="Georgia" w:cs="Arial"/>
          <w:noProof/>
          <w:sz w:val="20"/>
          <w:szCs w:val="20"/>
        </w:rPr>
        <w:t>зростанн</w:t>
      </w:r>
      <w:r w:rsidR="00550516" w:rsidRPr="003B23B3">
        <w:rPr>
          <w:rFonts w:ascii="Georgia" w:hAnsi="Georgia" w:cs="Arial"/>
          <w:noProof/>
          <w:sz w:val="20"/>
          <w:szCs w:val="20"/>
        </w:rPr>
        <w:t>я</w:t>
      </w:r>
      <w:r w:rsidR="003B1E78" w:rsidRPr="003B23B3">
        <w:rPr>
          <w:rFonts w:ascii="Georgia" w:hAnsi="Georgia" w:cs="Arial"/>
          <w:noProof/>
          <w:color w:val="FF0000"/>
          <w:sz w:val="20"/>
          <w:szCs w:val="20"/>
        </w:rPr>
        <w:t xml:space="preserve"> </w:t>
      </w:r>
      <w:r w:rsidR="00431C2E" w:rsidRPr="003B23B3">
        <w:rPr>
          <w:rFonts w:ascii="Georgia" w:hAnsi="Georgia" w:cs="Arial"/>
          <w:noProof/>
          <w:sz w:val="20"/>
          <w:szCs w:val="20"/>
        </w:rPr>
        <w:t>резерв</w:t>
      </w:r>
      <w:r w:rsidR="00E5600E" w:rsidRPr="003B23B3">
        <w:rPr>
          <w:rFonts w:ascii="Georgia" w:hAnsi="Georgia" w:cs="Arial"/>
          <w:noProof/>
          <w:sz w:val="20"/>
          <w:szCs w:val="20"/>
        </w:rPr>
        <w:t>ів</w:t>
      </w:r>
      <w:r w:rsidR="003B1E78" w:rsidRPr="003B23B3">
        <w:rPr>
          <w:rFonts w:ascii="Georgia" w:hAnsi="Georgia" w:cs="Arial"/>
          <w:noProof/>
          <w:sz w:val="20"/>
          <w:szCs w:val="20"/>
        </w:rPr>
        <w:t xml:space="preserve"> і</w:t>
      </w:r>
      <w:r w:rsidR="00E5600E" w:rsidRPr="003B23B3">
        <w:rPr>
          <w:rFonts w:ascii="Georgia" w:hAnsi="Georgia" w:cs="Arial"/>
          <w:noProof/>
          <w:sz w:val="20"/>
          <w:szCs w:val="20"/>
        </w:rPr>
        <w:t xml:space="preserve">з </w:t>
      </w:r>
      <w:r w:rsidR="00EF53CA" w:rsidRPr="003B23B3">
        <w:rPr>
          <w:rFonts w:ascii="Georgia" w:hAnsi="Georgia" w:cs="Arial"/>
          <w:noProof/>
          <w:sz w:val="20"/>
          <w:szCs w:val="20"/>
        </w:rPr>
        <w:t xml:space="preserve">43.8 млрд дол. США (в еквіваленті) на початку 2025 року та </w:t>
      </w:r>
      <w:r w:rsidR="00E52FD8" w:rsidRPr="003B23B3">
        <w:rPr>
          <w:rFonts w:ascii="Georgia" w:hAnsi="Georgia" w:cs="Arial"/>
          <w:noProof/>
          <w:sz w:val="20"/>
          <w:szCs w:val="20"/>
        </w:rPr>
        <w:t>46.</w:t>
      </w:r>
      <w:r w:rsidR="00757609" w:rsidRPr="003B23B3">
        <w:rPr>
          <w:rFonts w:ascii="Georgia" w:hAnsi="Georgia" w:cs="Arial"/>
          <w:noProof/>
          <w:sz w:val="20"/>
          <w:szCs w:val="20"/>
        </w:rPr>
        <w:t>6</w:t>
      </w:r>
      <w:r w:rsidR="00E52FD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431C2E" w:rsidRPr="003B23B3">
        <w:rPr>
          <w:rFonts w:ascii="Georgia" w:hAnsi="Georgia" w:cs="Arial"/>
          <w:noProof/>
          <w:sz w:val="20"/>
          <w:szCs w:val="20"/>
        </w:rPr>
        <w:t xml:space="preserve">млрд дол. США </w:t>
      </w:r>
      <w:r w:rsidR="003B1E78" w:rsidRPr="003B23B3">
        <w:rPr>
          <w:rFonts w:ascii="Georgia" w:hAnsi="Georgia" w:cs="Arial"/>
          <w:noProof/>
          <w:sz w:val="20"/>
          <w:szCs w:val="20"/>
        </w:rPr>
        <w:t xml:space="preserve">у </w:t>
      </w:r>
      <w:r w:rsidR="00E52FD8" w:rsidRPr="003B23B3">
        <w:rPr>
          <w:rFonts w:ascii="Georgia" w:hAnsi="Georgia" w:cs="Arial"/>
          <w:noProof/>
          <w:sz w:val="20"/>
          <w:szCs w:val="20"/>
        </w:rPr>
        <w:t>вересн</w:t>
      </w:r>
      <w:r w:rsidR="003B1E78" w:rsidRPr="003B23B3">
        <w:rPr>
          <w:rFonts w:ascii="Georgia" w:hAnsi="Georgia" w:cs="Arial"/>
          <w:noProof/>
          <w:sz w:val="20"/>
          <w:szCs w:val="20"/>
        </w:rPr>
        <w:t>і</w:t>
      </w:r>
      <w:r w:rsidR="00E5600E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431C2E" w:rsidRPr="003B23B3">
        <w:rPr>
          <w:rFonts w:ascii="Georgia" w:hAnsi="Georgia" w:cs="Arial"/>
          <w:noProof/>
          <w:sz w:val="20"/>
          <w:szCs w:val="20"/>
        </w:rPr>
        <w:t xml:space="preserve">до </w:t>
      </w:r>
      <w:r w:rsidR="00A6680A" w:rsidRPr="003B23B3">
        <w:rPr>
          <w:rFonts w:ascii="Georgia" w:hAnsi="Georgia" w:cs="Arial"/>
          <w:noProof/>
          <w:sz w:val="20"/>
          <w:szCs w:val="20"/>
        </w:rPr>
        <w:t xml:space="preserve">чергового максимуму за історію незалежної України – </w:t>
      </w:r>
      <w:r w:rsidR="00E777EF" w:rsidRPr="003B23B3">
        <w:rPr>
          <w:rFonts w:ascii="Georgia" w:hAnsi="Georgia" w:cs="Arial"/>
          <w:noProof/>
          <w:sz w:val="20"/>
          <w:szCs w:val="20"/>
        </w:rPr>
        <w:t>57.3</w:t>
      </w:r>
      <w:r w:rsidR="00E52FD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921290" w:rsidRPr="003B23B3">
        <w:rPr>
          <w:rFonts w:ascii="Georgia" w:hAnsi="Georgia" w:cs="Arial"/>
          <w:noProof/>
          <w:sz w:val="20"/>
          <w:szCs w:val="20"/>
        </w:rPr>
        <w:t xml:space="preserve">млрд дол. США </w:t>
      </w:r>
      <w:r w:rsidR="00E5600E" w:rsidRPr="003B23B3">
        <w:rPr>
          <w:rFonts w:ascii="Georgia" w:hAnsi="Georgia" w:cs="Arial"/>
          <w:noProof/>
          <w:sz w:val="20"/>
          <w:szCs w:val="20"/>
        </w:rPr>
        <w:t xml:space="preserve">на кінець </w:t>
      </w:r>
      <w:r w:rsidR="00E777EF" w:rsidRPr="003B23B3">
        <w:rPr>
          <w:rFonts w:ascii="Georgia" w:hAnsi="Georgia" w:cs="Arial"/>
          <w:noProof/>
          <w:sz w:val="20"/>
          <w:szCs w:val="20"/>
        </w:rPr>
        <w:t>груд</w:t>
      </w:r>
      <w:r w:rsidR="00E5600E" w:rsidRPr="003B23B3">
        <w:rPr>
          <w:rFonts w:ascii="Georgia" w:hAnsi="Georgia" w:cs="Arial"/>
          <w:noProof/>
          <w:sz w:val="20"/>
          <w:szCs w:val="20"/>
        </w:rPr>
        <w:t>ня</w:t>
      </w:r>
      <w:r w:rsidR="00136850" w:rsidRPr="003B23B3">
        <w:rPr>
          <w:rStyle w:val="ad"/>
          <w:rFonts w:cs="Arial"/>
          <w:noProof/>
          <w:sz w:val="20"/>
          <w:szCs w:val="20"/>
        </w:rPr>
        <w:footnoteReference w:id="12"/>
      </w:r>
      <w:r w:rsidR="00D4393F" w:rsidRPr="003B23B3">
        <w:rPr>
          <w:rFonts w:ascii="Georgia" w:hAnsi="Georgia" w:cs="Arial"/>
          <w:noProof/>
          <w:sz w:val="20"/>
          <w:szCs w:val="20"/>
        </w:rPr>
        <w:t xml:space="preserve"> (</w:t>
      </w:r>
      <w:r w:rsidR="00AC1079" w:rsidRPr="003B23B3">
        <w:rPr>
          <w:rFonts w:ascii="Georgia" w:hAnsi="Georgia" w:cs="Arial"/>
          <w:noProof/>
          <w:sz w:val="20"/>
          <w:szCs w:val="20"/>
        </w:rPr>
        <w:t xml:space="preserve">+30.8% за рік, у т.ч. </w:t>
      </w:r>
      <w:r w:rsidR="003B1E78" w:rsidRPr="003B23B3">
        <w:rPr>
          <w:rFonts w:ascii="Georgia" w:hAnsi="Georgia" w:cs="Arial"/>
          <w:noProof/>
          <w:sz w:val="20"/>
          <w:szCs w:val="20"/>
        </w:rPr>
        <w:t>+</w:t>
      </w:r>
      <w:r w:rsidR="00AC1079" w:rsidRPr="003B23B3">
        <w:rPr>
          <w:rFonts w:ascii="Georgia" w:hAnsi="Georgia" w:cs="Arial"/>
          <w:noProof/>
          <w:sz w:val="20"/>
          <w:szCs w:val="20"/>
        </w:rPr>
        <w:t>22.9</w:t>
      </w:r>
      <w:r w:rsidR="003B1E78" w:rsidRPr="003B23B3">
        <w:rPr>
          <w:rFonts w:ascii="Georgia" w:hAnsi="Georgia" w:cs="Arial"/>
          <w:noProof/>
          <w:sz w:val="20"/>
          <w:szCs w:val="20"/>
        </w:rPr>
        <w:t xml:space="preserve">% за </w:t>
      </w:r>
      <w:r w:rsidR="00AC1079" w:rsidRPr="003B23B3">
        <w:rPr>
          <w:rFonts w:ascii="Georgia" w:hAnsi="Georgia" w:cs="Arial"/>
          <w:noProof/>
          <w:sz w:val="20"/>
          <w:szCs w:val="20"/>
        </w:rPr>
        <w:t>4</w:t>
      </w:r>
      <w:r w:rsidR="003B1E78" w:rsidRPr="003B23B3">
        <w:rPr>
          <w:rFonts w:ascii="Georgia" w:hAnsi="Georgia" w:cs="Arial"/>
          <w:noProof/>
          <w:sz w:val="20"/>
          <w:szCs w:val="20"/>
        </w:rPr>
        <w:t>-й квартал</w:t>
      </w:r>
      <w:r w:rsidR="00D4393F" w:rsidRPr="003B23B3">
        <w:rPr>
          <w:rFonts w:ascii="Georgia" w:hAnsi="Georgia" w:cs="Arial"/>
          <w:noProof/>
          <w:sz w:val="20"/>
          <w:szCs w:val="20"/>
        </w:rPr>
        <w:t>)</w:t>
      </w:r>
      <w:r w:rsidR="0046343B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136850" w:rsidRPr="003B23B3">
        <w:rPr>
          <w:rFonts w:ascii="Georgia" w:hAnsi="Georgia" w:cs="Arial"/>
          <w:noProof/>
          <w:sz w:val="20"/>
          <w:szCs w:val="20"/>
        </w:rPr>
        <w:t xml:space="preserve">Таким чином, </w:t>
      </w:r>
      <w:r w:rsidR="002519BE" w:rsidRPr="003B23B3">
        <w:rPr>
          <w:rFonts w:ascii="Georgia" w:hAnsi="Georgia" w:cs="Arial"/>
          <w:noProof/>
          <w:sz w:val="20"/>
          <w:szCs w:val="20"/>
        </w:rPr>
        <w:t xml:space="preserve">на кінець 2025 року </w:t>
      </w:r>
      <w:r w:rsidR="00D3784A" w:rsidRPr="003B23B3">
        <w:rPr>
          <w:rFonts w:ascii="Georgia" w:hAnsi="Georgia" w:cs="Arial"/>
          <w:noProof/>
          <w:sz w:val="20"/>
          <w:szCs w:val="20"/>
        </w:rPr>
        <w:t>міжнародн</w:t>
      </w:r>
      <w:r w:rsidR="00DD254E" w:rsidRPr="003B23B3">
        <w:rPr>
          <w:rFonts w:ascii="Georgia" w:hAnsi="Georgia" w:cs="Arial"/>
          <w:noProof/>
          <w:sz w:val="20"/>
          <w:szCs w:val="20"/>
        </w:rPr>
        <w:t>і</w:t>
      </w:r>
      <w:r w:rsidR="00D3784A" w:rsidRPr="003B23B3">
        <w:rPr>
          <w:rFonts w:ascii="Georgia" w:hAnsi="Georgia" w:cs="Arial"/>
          <w:noProof/>
          <w:sz w:val="20"/>
          <w:szCs w:val="20"/>
        </w:rPr>
        <w:t xml:space="preserve"> резерв</w:t>
      </w:r>
      <w:r w:rsidR="00DD254E" w:rsidRPr="003B23B3">
        <w:rPr>
          <w:rFonts w:ascii="Georgia" w:hAnsi="Georgia" w:cs="Arial"/>
          <w:noProof/>
          <w:sz w:val="20"/>
          <w:szCs w:val="20"/>
        </w:rPr>
        <w:t xml:space="preserve">и </w:t>
      </w:r>
      <w:r w:rsidR="00D3784A" w:rsidRPr="003B23B3">
        <w:rPr>
          <w:rFonts w:ascii="Georgia" w:hAnsi="Georgia" w:cs="Arial"/>
          <w:noProof/>
          <w:sz w:val="20"/>
          <w:szCs w:val="20"/>
        </w:rPr>
        <w:t>забезпечу</w:t>
      </w:r>
      <w:r w:rsidR="00136850" w:rsidRPr="003B23B3">
        <w:rPr>
          <w:rFonts w:ascii="Georgia" w:hAnsi="Georgia" w:cs="Arial"/>
          <w:noProof/>
          <w:sz w:val="20"/>
          <w:szCs w:val="20"/>
        </w:rPr>
        <w:t>ва</w:t>
      </w:r>
      <w:r w:rsidR="00DD254E" w:rsidRPr="003B23B3">
        <w:rPr>
          <w:rFonts w:ascii="Georgia" w:hAnsi="Georgia" w:cs="Arial"/>
          <w:noProof/>
          <w:sz w:val="20"/>
          <w:szCs w:val="20"/>
        </w:rPr>
        <w:t>ли</w:t>
      </w:r>
      <w:r w:rsidR="00D3784A" w:rsidRPr="003B23B3">
        <w:rPr>
          <w:rFonts w:ascii="Georgia" w:hAnsi="Georgia" w:cs="Arial"/>
          <w:noProof/>
          <w:sz w:val="20"/>
          <w:szCs w:val="20"/>
        </w:rPr>
        <w:t xml:space="preserve"> фінансування 5</w:t>
      </w:r>
      <w:r w:rsidR="00DD254E" w:rsidRPr="003B23B3">
        <w:rPr>
          <w:rFonts w:ascii="Georgia" w:hAnsi="Georgia" w:cs="Arial"/>
          <w:noProof/>
          <w:sz w:val="20"/>
          <w:szCs w:val="20"/>
        </w:rPr>
        <w:t>.</w:t>
      </w:r>
      <w:r w:rsidR="002519BE" w:rsidRPr="003B23B3">
        <w:rPr>
          <w:rFonts w:ascii="Georgia" w:hAnsi="Georgia" w:cs="Arial"/>
          <w:noProof/>
          <w:sz w:val="20"/>
          <w:szCs w:val="20"/>
        </w:rPr>
        <w:t>9</w:t>
      </w:r>
      <w:r w:rsidR="00D3784A" w:rsidRPr="003B23B3">
        <w:rPr>
          <w:rFonts w:ascii="Georgia" w:hAnsi="Georgia" w:cs="Arial"/>
          <w:noProof/>
          <w:sz w:val="20"/>
          <w:szCs w:val="20"/>
        </w:rPr>
        <w:t xml:space="preserve"> місяця майбутнього імпорту</w:t>
      </w:r>
      <w:r w:rsidR="00DD254E" w:rsidRPr="003B23B3">
        <w:rPr>
          <w:rStyle w:val="ad"/>
          <w:rFonts w:cs="Arial"/>
          <w:noProof/>
          <w:sz w:val="20"/>
          <w:szCs w:val="20"/>
        </w:rPr>
        <w:footnoteReference w:id="13"/>
      </w:r>
      <w:r w:rsidR="00136850" w:rsidRPr="003B23B3">
        <w:rPr>
          <w:rFonts w:ascii="Georgia" w:hAnsi="Georgia" w:cs="Arial"/>
          <w:noProof/>
          <w:sz w:val="20"/>
          <w:szCs w:val="20"/>
        </w:rPr>
        <w:t>.</w:t>
      </w:r>
    </w:p>
    <w:p w14:paraId="284123A5" w14:textId="0084E52C" w:rsidR="00215F3C" w:rsidRPr="003B23B3" w:rsidRDefault="00070EA3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Міністерство фінансів України </w:t>
      </w:r>
      <w:r w:rsidR="007478A9" w:rsidRPr="003B23B3">
        <w:rPr>
          <w:rFonts w:ascii="Georgia" w:hAnsi="Georgia" w:cs="Arial"/>
          <w:noProof/>
          <w:sz w:val="20"/>
          <w:szCs w:val="20"/>
        </w:rPr>
        <w:t>протягом</w:t>
      </w:r>
      <w:r w:rsidR="00A03C13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C2B73" w:rsidRPr="003B23B3">
        <w:rPr>
          <w:rFonts w:ascii="Georgia" w:hAnsi="Georgia" w:cs="Arial"/>
          <w:noProof/>
          <w:sz w:val="20"/>
          <w:szCs w:val="20"/>
        </w:rPr>
        <w:t>4</w:t>
      </w:r>
      <w:r w:rsidR="007478A9" w:rsidRPr="003B23B3">
        <w:rPr>
          <w:rFonts w:ascii="Georgia" w:hAnsi="Georgia" w:cs="Arial"/>
          <w:noProof/>
          <w:sz w:val="20"/>
          <w:szCs w:val="20"/>
        </w:rPr>
        <w:t xml:space="preserve">-го кварталу </w:t>
      </w:r>
      <w:r w:rsidR="00A25A21" w:rsidRPr="003B23B3">
        <w:rPr>
          <w:rFonts w:ascii="Georgia" w:hAnsi="Georgia" w:cs="Arial"/>
          <w:noProof/>
          <w:sz w:val="20"/>
          <w:szCs w:val="20"/>
        </w:rPr>
        <w:t>202</w:t>
      </w:r>
      <w:r w:rsidR="00FB6E8F" w:rsidRPr="003B23B3">
        <w:rPr>
          <w:rFonts w:ascii="Georgia" w:hAnsi="Georgia" w:cs="Arial"/>
          <w:noProof/>
          <w:sz w:val="20"/>
          <w:szCs w:val="20"/>
        </w:rPr>
        <w:t>5</w:t>
      </w:r>
      <w:r w:rsidR="00A25A21" w:rsidRPr="003B23B3">
        <w:rPr>
          <w:rFonts w:ascii="Georgia" w:hAnsi="Georgia" w:cs="Arial"/>
          <w:noProof/>
          <w:sz w:val="20"/>
          <w:szCs w:val="20"/>
        </w:rPr>
        <w:t xml:space="preserve"> року </w:t>
      </w:r>
      <w:r w:rsidR="00E90A97" w:rsidRPr="003B23B3">
        <w:rPr>
          <w:rFonts w:ascii="Georgia" w:hAnsi="Georgia" w:cs="Arial"/>
          <w:noProof/>
          <w:sz w:val="20"/>
          <w:szCs w:val="20"/>
        </w:rPr>
        <w:t>продовж</w:t>
      </w:r>
      <w:r w:rsidR="002F1AE5" w:rsidRPr="003B23B3">
        <w:rPr>
          <w:rFonts w:ascii="Georgia" w:hAnsi="Georgia" w:cs="Arial"/>
          <w:noProof/>
          <w:sz w:val="20"/>
          <w:szCs w:val="20"/>
        </w:rPr>
        <w:t>ува</w:t>
      </w:r>
      <w:r w:rsidRPr="003B23B3">
        <w:rPr>
          <w:rFonts w:ascii="Georgia" w:hAnsi="Georgia" w:cs="Arial"/>
          <w:noProof/>
          <w:sz w:val="20"/>
          <w:szCs w:val="20"/>
        </w:rPr>
        <w:t xml:space="preserve">ло </w:t>
      </w:r>
      <w:r w:rsidR="00C739EE" w:rsidRPr="003B23B3">
        <w:rPr>
          <w:rFonts w:ascii="Georgia" w:hAnsi="Georgia" w:cs="Arial"/>
          <w:noProof/>
          <w:sz w:val="20"/>
          <w:szCs w:val="20"/>
        </w:rPr>
        <w:t xml:space="preserve">залучати капітал на внутрішньому ринку через </w:t>
      </w:r>
      <w:r w:rsidRPr="003B23B3">
        <w:rPr>
          <w:rFonts w:ascii="Georgia" w:hAnsi="Georgia" w:cs="Arial"/>
          <w:noProof/>
          <w:sz w:val="20"/>
          <w:szCs w:val="20"/>
        </w:rPr>
        <w:t>щотижневі аукціони з ро</w:t>
      </w:r>
      <w:r w:rsidR="002F1AE5" w:rsidRPr="003B23B3">
        <w:rPr>
          <w:rFonts w:ascii="Georgia" w:hAnsi="Georgia" w:cs="Arial"/>
          <w:noProof/>
          <w:sz w:val="20"/>
          <w:szCs w:val="20"/>
        </w:rPr>
        <w:t>з</w:t>
      </w:r>
      <w:r w:rsidRPr="003B23B3">
        <w:rPr>
          <w:rFonts w:ascii="Georgia" w:hAnsi="Georgia" w:cs="Arial"/>
          <w:noProof/>
          <w:sz w:val="20"/>
          <w:szCs w:val="20"/>
        </w:rPr>
        <w:t xml:space="preserve">міщення </w:t>
      </w:r>
      <w:r w:rsidR="008856CE" w:rsidRPr="003B23B3">
        <w:rPr>
          <w:rFonts w:ascii="Georgia" w:hAnsi="Georgia" w:cs="Arial"/>
          <w:noProof/>
          <w:sz w:val="20"/>
          <w:szCs w:val="20"/>
        </w:rPr>
        <w:t xml:space="preserve">внутрішніх </w:t>
      </w:r>
      <w:r w:rsidR="00E90A97" w:rsidRPr="003B23B3">
        <w:rPr>
          <w:rFonts w:ascii="Georgia" w:hAnsi="Georgia" w:cs="Arial"/>
          <w:noProof/>
          <w:sz w:val="20"/>
          <w:szCs w:val="20"/>
        </w:rPr>
        <w:t>державних облігацій</w:t>
      </w:r>
      <w:r w:rsidR="00A25A21" w:rsidRPr="003B23B3">
        <w:rPr>
          <w:rFonts w:ascii="Georgia" w:hAnsi="Georgia" w:cs="Arial"/>
          <w:noProof/>
          <w:sz w:val="20"/>
          <w:szCs w:val="20"/>
        </w:rPr>
        <w:t xml:space="preserve"> (ОВДП)</w:t>
      </w:r>
      <w:r w:rsidR="00812B55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71650C" w:rsidRPr="003B23B3">
        <w:rPr>
          <w:rFonts w:ascii="Georgia" w:hAnsi="Georgia" w:cs="Arial"/>
          <w:noProof/>
          <w:sz w:val="20"/>
          <w:szCs w:val="20"/>
        </w:rPr>
        <w:t>П</w:t>
      </w:r>
      <w:r w:rsidR="00A03C13" w:rsidRPr="003B23B3">
        <w:rPr>
          <w:rFonts w:ascii="Georgia" w:hAnsi="Georgia" w:cs="Arial"/>
          <w:noProof/>
          <w:sz w:val="20"/>
          <w:szCs w:val="20"/>
        </w:rPr>
        <w:t>о</w:t>
      </w:r>
      <w:r w:rsidR="009A0298" w:rsidRPr="003B23B3">
        <w:rPr>
          <w:rFonts w:ascii="Georgia" w:hAnsi="Georgia" w:cs="Arial"/>
          <w:noProof/>
          <w:sz w:val="20"/>
          <w:szCs w:val="20"/>
        </w:rPr>
        <w:t>пит на гривневі ОВДП</w:t>
      </w:r>
      <w:r w:rsidR="009A4C8B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6F66FB" w:rsidRPr="003B23B3">
        <w:rPr>
          <w:rFonts w:ascii="Georgia" w:hAnsi="Georgia" w:cs="Arial"/>
          <w:noProof/>
          <w:sz w:val="20"/>
          <w:szCs w:val="20"/>
        </w:rPr>
        <w:t>та їх</w:t>
      </w:r>
      <w:r w:rsidR="0001251F" w:rsidRPr="003B23B3">
        <w:rPr>
          <w:rFonts w:ascii="Georgia" w:hAnsi="Georgia" w:cs="Arial"/>
          <w:noProof/>
          <w:sz w:val="20"/>
          <w:szCs w:val="20"/>
        </w:rPr>
        <w:t>ня</w:t>
      </w:r>
      <w:r w:rsidR="006F66FB" w:rsidRPr="003B23B3">
        <w:rPr>
          <w:rFonts w:ascii="Georgia" w:hAnsi="Georgia" w:cs="Arial"/>
          <w:noProof/>
          <w:sz w:val="20"/>
          <w:szCs w:val="20"/>
        </w:rPr>
        <w:t xml:space="preserve"> пропозиція </w:t>
      </w:r>
      <w:r w:rsidR="00DC2B73" w:rsidRPr="003B23B3">
        <w:rPr>
          <w:rFonts w:ascii="Georgia" w:hAnsi="Georgia" w:cs="Arial"/>
          <w:noProof/>
          <w:sz w:val="20"/>
          <w:szCs w:val="20"/>
        </w:rPr>
        <w:t xml:space="preserve">традиційно </w:t>
      </w:r>
      <w:r w:rsidR="006F66FB" w:rsidRPr="003B23B3">
        <w:rPr>
          <w:rFonts w:ascii="Georgia" w:hAnsi="Georgia" w:cs="Arial"/>
          <w:noProof/>
          <w:sz w:val="20"/>
          <w:szCs w:val="20"/>
        </w:rPr>
        <w:t xml:space="preserve">значно переважали </w:t>
      </w:r>
      <w:r w:rsidR="009A4C8B" w:rsidRPr="003B23B3">
        <w:rPr>
          <w:rFonts w:ascii="Georgia" w:hAnsi="Georgia" w:cs="Arial"/>
          <w:noProof/>
          <w:sz w:val="20"/>
          <w:szCs w:val="20"/>
        </w:rPr>
        <w:t xml:space="preserve">у порівнянні з інвалютними: </w:t>
      </w:r>
      <w:r w:rsidR="00DC2B73" w:rsidRPr="003B23B3">
        <w:rPr>
          <w:rFonts w:ascii="Georgia" w:hAnsi="Georgia" w:cs="Arial"/>
          <w:noProof/>
          <w:sz w:val="20"/>
          <w:szCs w:val="20"/>
        </w:rPr>
        <w:t xml:space="preserve">71% </w:t>
      </w:r>
      <w:r w:rsidR="006F66FB" w:rsidRPr="003B23B3">
        <w:rPr>
          <w:rFonts w:ascii="Georgia" w:hAnsi="Georgia" w:cs="Arial"/>
          <w:noProof/>
          <w:sz w:val="20"/>
          <w:szCs w:val="20"/>
        </w:rPr>
        <w:t>сукуп</w:t>
      </w:r>
      <w:r w:rsidR="00AB651E" w:rsidRPr="003B23B3">
        <w:rPr>
          <w:rFonts w:ascii="Georgia" w:hAnsi="Georgia" w:cs="Arial"/>
          <w:noProof/>
          <w:sz w:val="20"/>
          <w:szCs w:val="20"/>
        </w:rPr>
        <w:t>н</w:t>
      </w:r>
      <w:r w:rsidR="009A4C8B" w:rsidRPr="003B23B3">
        <w:rPr>
          <w:rFonts w:ascii="Georgia" w:hAnsi="Georgia" w:cs="Arial"/>
          <w:noProof/>
          <w:sz w:val="20"/>
          <w:szCs w:val="20"/>
        </w:rPr>
        <w:t>ого</w:t>
      </w:r>
      <w:r w:rsidR="00AB651E" w:rsidRPr="003B23B3">
        <w:rPr>
          <w:rFonts w:ascii="Georgia" w:hAnsi="Georgia" w:cs="Arial"/>
          <w:noProof/>
          <w:sz w:val="20"/>
          <w:szCs w:val="20"/>
        </w:rPr>
        <w:t xml:space="preserve"> о</w:t>
      </w:r>
      <w:r w:rsidR="000838E0" w:rsidRPr="003B23B3">
        <w:rPr>
          <w:rFonts w:ascii="Georgia" w:hAnsi="Georgia" w:cs="Arial"/>
          <w:noProof/>
          <w:sz w:val="20"/>
          <w:szCs w:val="20"/>
        </w:rPr>
        <w:t>бсяг</w:t>
      </w:r>
      <w:r w:rsidR="009A4C8B" w:rsidRPr="003B23B3">
        <w:rPr>
          <w:rFonts w:ascii="Georgia" w:hAnsi="Georgia" w:cs="Arial"/>
          <w:noProof/>
          <w:sz w:val="20"/>
          <w:szCs w:val="20"/>
        </w:rPr>
        <w:t>у</w:t>
      </w:r>
      <w:r w:rsidR="000838E0" w:rsidRPr="003B23B3">
        <w:rPr>
          <w:rFonts w:ascii="Georgia" w:hAnsi="Georgia" w:cs="Arial"/>
          <w:noProof/>
          <w:sz w:val="20"/>
          <w:szCs w:val="20"/>
        </w:rPr>
        <w:t xml:space="preserve"> залучених коштів </w:t>
      </w:r>
      <w:r w:rsidR="00AB651E" w:rsidRPr="003B23B3">
        <w:rPr>
          <w:rFonts w:ascii="Georgia" w:hAnsi="Georgia" w:cs="Arial"/>
          <w:noProof/>
          <w:sz w:val="20"/>
          <w:szCs w:val="20"/>
        </w:rPr>
        <w:t xml:space="preserve">від продажу Мінфіном усіх ОВДП </w:t>
      </w:r>
      <w:r w:rsidR="009A4C8B" w:rsidRPr="003B23B3">
        <w:rPr>
          <w:rFonts w:ascii="Georgia" w:hAnsi="Georgia" w:cs="Arial"/>
          <w:noProof/>
          <w:sz w:val="20"/>
          <w:szCs w:val="20"/>
        </w:rPr>
        <w:t>припадало саме на національну валюту</w:t>
      </w:r>
      <w:r w:rsidR="00DC2B73" w:rsidRPr="003B23B3">
        <w:rPr>
          <w:rFonts w:ascii="Georgia" w:hAnsi="Georgia" w:cs="Arial"/>
          <w:noProof/>
          <w:sz w:val="20"/>
          <w:szCs w:val="20"/>
        </w:rPr>
        <w:t xml:space="preserve"> (після 69% у 3-му кварталі, 87% рік тому)</w:t>
      </w:r>
      <w:r w:rsidR="009A4C8B" w:rsidRPr="003B23B3">
        <w:rPr>
          <w:rFonts w:ascii="Georgia" w:hAnsi="Georgia" w:cs="Arial"/>
          <w:noProof/>
          <w:sz w:val="20"/>
          <w:szCs w:val="20"/>
        </w:rPr>
        <w:t xml:space="preserve">. Загалом, обсяг продажу ОВДП </w:t>
      </w:r>
      <w:r w:rsidR="00BC27D3" w:rsidRPr="003B23B3">
        <w:rPr>
          <w:rFonts w:ascii="Georgia" w:hAnsi="Georgia" w:cs="Arial"/>
          <w:noProof/>
          <w:sz w:val="20"/>
          <w:szCs w:val="20"/>
        </w:rPr>
        <w:t>з</w:t>
      </w:r>
      <w:r w:rsidR="00DC2B73" w:rsidRPr="003B23B3">
        <w:rPr>
          <w:rFonts w:ascii="Georgia" w:hAnsi="Georgia" w:cs="Arial"/>
          <w:noProof/>
          <w:sz w:val="20"/>
          <w:szCs w:val="20"/>
        </w:rPr>
        <w:t>мен</w:t>
      </w:r>
      <w:r w:rsidR="00BC27D3" w:rsidRPr="003B23B3">
        <w:rPr>
          <w:rFonts w:ascii="Georgia" w:hAnsi="Georgia" w:cs="Arial"/>
          <w:noProof/>
          <w:sz w:val="20"/>
          <w:szCs w:val="20"/>
        </w:rPr>
        <w:t xml:space="preserve">шився </w:t>
      </w:r>
      <w:r w:rsidR="00DC2B73" w:rsidRPr="003B23B3">
        <w:rPr>
          <w:rFonts w:ascii="Georgia" w:hAnsi="Georgia" w:cs="Arial"/>
          <w:noProof/>
          <w:sz w:val="20"/>
          <w:szCs w:val="20"/>
        </w:rPr>
        <w:t>1</w:t>
      </w:r>
      <w:r w:rsidR="0071650C" w:rsidRPr="003B23B3">
        <w:rPr>
          <w:rFonts w:ascii="Georgia" w:hAnsi="Georgia" w:cs="Arial"/>
          <w:noProof/>
          <w:sz w:val="20"/>
          <w:szCs w:val="20"/>
        </w:rPr>
        <w:t>4</w:t>
      </w:r>
      <w:r w:rsidR="00DC2B73" w:rsidRPr="003B23B3">
        <w:rPr>
          <w:rFonts w:ascii="Georgia" w:hAnsi="Georgia" w:cs="Arial"/>
          <w:noProof/>
          <w:sz w:val="20"/>
          <w:szCs w:val="20"/>
        </w:rPr>
        <w:t>.0</w:t>
      </w:r>
      <w:r w:rsidR="0071650C" w:rsidRPr="003B23B3">
        <w:rPr>
          <w:rFonts w:ascii="Georgia" w:hAnsi="Georgia" w:cs="Arial"/>
          <w:noProof/>
          <w:sz w:val="20"/>
          <w:szCs w:val="20"/>
        </w:rPr>
        <w:t xml:space="preserve">% порівняно з </w:t>
      </w:r>
      <w:r w:rsidR="00DC2B73" w:rsidRPr="003B23B3">
        <w:rPr>
          <w:rFonts w:ascii="Georgia" w:hAnsi="Georgia" w:cs="Arial"/>
          <w:noProof/>
          <w:sz w:val="20"/>
          <w:szCs w:val="20"/>
        </w:rPr>
        <w:t>3</w:t>
      </w:r>
      <w:r w:rsidR="0071650C" w:rsidRPr="003B23B3">
        <w:rPr>
          <w:rFonts w:ascii="Georgia" w:hAnsi="Georgia" w:cs="Arial"/>
          <w:noProof/>
          <w:sz w:val="20"/>
          <w:szCs w:val="20"/>
        </w:rPr>
        <w:t xml:space="preserve">-м кварталом </w:t>
      </w:r>
      <w:r w:rsidR="00B07402" w:rsidRPr="003B23B3">
        <w:rPr>
          <w:rFonts w:ascii="Georgia" w:hAnsi="Georgia" w:cs="Arial"/>
          <w:noProof/>
          <w:sz w:val="20"/>
          <w:szCs w:val="20"/>
        </w:rPr>
        <w:t xml:space="preserve">і </w:t>
      </w:r>
      <w:r w:rsidR="00AB651E" w:rsidRPr="003B23B3">
        <w:rPr>
          <w:rFonts w:ascii="Georgia" w:hAnsi="Georgia" w:cs="Arial"/>
          <w:noProof/>
          <w:sz w:val="20"/>
          <w:szCs w:val="20"/>
        </w:rPr>
        <w:t>становив</w:t>
      </w:r>
      <w:r w:rsidR="009A4C8B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07402" w:rsidRPr="003B23B3">
        <w:rPr>
          <w:rFonts w:ascii="Georgia" w:hAnsi="Georgia" w:cs="Arial"/>
          <w:noProof/>
          <w:sz w:val="20"/>
          <w:szCs w:val="20"/>
        </w:rPr>
        <w:t>1</w:t>
      </w:r>
      <w:r w:rsidR="00DC2B73" w:rsidRPr="003B23B3">
        <w:rPr>
          <w:rFonts w:ascii="Georgia" w:hAnsi="Georgia" w:cs="Arial"/>
          <w:noProof/>
          <w:sz w:val="20"/>
          <w:szCs w:val="20"/>
        </w:rPr>
        <w:t>4</w:t>
      </w:r>
      <w:r w:rsidR="0071650C" w:rsidRPr="003B23B3">
        <w:rPr>
          <w:rFonts w:ascii="Georgia" w:hAnsi="Georgia" w:cs="Arial"/>
          <w:noProof/>
          <w:sz w:val="20"/>
          <w:szCs w:val="20"/>
        </w:rPr>
        <w:t>5</w:t>
      </w:r>
      <w:r w:rsidR="00DC2B73" w:rsidRPr="003B23B3">
        <w:rPr>
          <w:rFonts w:ascii="Georgia" w:hAnsi="Georgia" w:cs="Arial"/>
          <w:noProof/>
          <w:sz w:val="20"/>
          <w:szCs w:val="20"/>
        </w:rPr>
        <w:t>.0</w:t>
      </w:r>
      <w:r w:rsidR="00AB651E" w:rsidRPr="003B23B3">
        <w:rPr>
          <w:rFonts w:ascii="Georgia" w:hAnsi="Georgia" w:cs="Arial"/>
          <w:noProof/>
          <w:sz w:val="20"/>
          <w:szCs w:val="20"/>
        </w:rPr>
        <w:t xml:space="preserve"> млрд </w:t>
      </w:r>
      <w:r w:rsidR="00AB651E" w:rsidRPr="003B23B3">
        <w:rPr>
          <w:rFonts w:ascii="Georgia" w:hAnsi="Georgia" w:cs="Arial"/>
          <w:noProof/>
          <w:sz w:val="20"/>
          <w:szCs w:val="20"/>
        </w:rPr>
        <w:t>грн</w:t>
      </w:r>
      <w:r w:rsidR="00294DC0" w:rsidRPr="003B23B3">
        <w:rPr>
          <w:rFonts w:ascii="Georgia" w:hAnsi="Georgia" w:cs="Arial"/>
          <w:noProof/>
          <w:sz w:val="20"/>
          <w:szCs w:val="20"/>
        </w:rPr>
        <w:t xml:space="preserve">, а </w:t>
      </w:r>
      <w:r w:rsidR="00B26D42" w:rsidRPr="003B23B3">
        <w:rPr>
          <w:rFonts w:ascii="Georgia" w:hAnsi="Georgia" w:cs="Arial"/>
          <w:noProof/>
          <w:sz w:val="20"/>
          <w:szCs w:val="20"/>
        </w:rPr>
        <w:t>загалом</w:t>
      </w:r>
      <w:r w:rsidR="00294DC0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26D42" w:rsidRPr="003B23B3">
        <w:rPr>
          <w:rFonts w:ascii="Georgia" w:hAnsi="Georgia" w:cs="Arial"/>
          <w:noProof/>
          <w:sz w:val="20"/>
          <w:szCs w:val="20"/>
        </w:rPr>
        <w:t>у 2025 році –</w:t>
      </w:r>
      <w:r w:rsidR="00294DC0" w:rsidRPr="003B23B3">
        <w:rPr>
          <w:rFonts w:ascii="Georgia" w:hAnsi="Georgia" w:cs="Arial"/>
          <w:noProof/>
          <w:sz w:val="20"/>
          <w:szCs w:val="20"/>
        </w:rPr>
        <w:t xml:space="preserve"> 534.3 млрд грн </w:t>
      </w:r>
      <w:r w:rsidR="00B26D42" w:rsidRPr="003B23B3">
        <w:rPr>
          <w:rFonts w:ascii="Georgia" w:hAnsi="Georgia" w:cs="Arial"/>
          <w:noProof/>
          <w:sz w:val="20"/>
          <w:szCs w:val="20"/>
        </w:rPr>
        <w:t>(-16.5% порівняно з 2024-м)</w:t>
      </w:r>
      <w:r w:rsidR="000838E0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2B4DCB" w:rsidRPr="003B23B3">
        <w:rPr>
          <w:rFonts w:ascii="Georgia" w:hAnsi="Georgia" w:cs="Arial"/>
          <w:noProof/>
          <w:sz w:val="20"/>
          <w:szCs w:val="20"/>
        </w:rPr>
        <w:t xml:space="preserve">При цьому ставки </w:t>
      </w:r>
      <w:r w:rsidR="008856CE" w:rsidRPr="003B23B3">
        <w:rPr>
          <w:rFonts w:ascii="Georgia" w:hAnsi="Georgia" w:cs="Arial"/>
          <w:noProof/>
          <w:sz w:val="20"/>
          <w:szCs w:val="20"/>
        </w:rPr>
        <w:t xml:space="preserve">ОВДП </w:t>
      </w:r>
      <w:r w:rsidR="006B47FA" w:rsidRPr="003B23B3">
        <w:rPr>
          <w:rFonts w:ascii="Georgia" w:hAnsi="Georgia" w:cs="Arial"/>
          <w:noProof/>
          <w:sz w:val="20"/>
          <w:szCs w:val="20"/>
        </w:rPr>
        <w:t xml:space="preserve">за однорічними гривневими паперами </w:t>
      </w:r>
      <w:r w:rsidR="00D874B2" w:rsidRPr="003B23B3">
        <w:rPr>
          <w:rFonts w:ascii="Georgia" w:hAnsi="Georgia" w:cs="Arial"/>
          <w:noProof/>
          <w:sz w:val="20"/>
          <w:szCs w:val="20"/>
        </w:rPr>
        <w:t>не мін</w:t>
      </w:r>
      <w:r w:rsidR="00F407C3" w:rsidRPr="003B23B3">
        <w:rPr>
          <w:rFonts w:ascii="Georgia" w:hAnsi="Georgia" w:cs="Arial"/>
          <w:noProof/>
          <w:sz w:val="20"/>
          <w:szCs w:val="20"/>
        </w:rPr>
        <w:t xml:space="preserve">ялися </w:t>
      </w:r>
      <w:r w:rsidR="00B26D42" w:rsidRPr="003B23B3">
        <w:rPr>
          <w:rFonts w:ascii="Georgia" w:hAnsi="Georgia" w:cs="Arial"/>
          <w:noProof/>
          <w:sz w:val="20"/>
          <w:szCs w:val="20"/>
        </w:rPr>
        <w:t>треті</w:t>
      </w:r>
      <w:r w:rsidR="00F407C3" w:rsidRPr="003B23B3">
        <w:rPr>
          <w:rFonts w:ascii="Georgia" w:hAnsi="Georgia" w:cs="Arial"/>
          <w:noProof/>
          <w:sz w:val="20"/>
          <w:szCs w:val="20"/>
        </w:rPr>
        <w:t>й квартал поспіль</w:t>
      </w:r>
      <w:r w:rsidR="00FB2BB9" w:rsidRPr="003B23B3">
        <w:rPr>
          <w:rFonts w:ascii="Georgia" w:hAnsi="Georgia" w:cs="Arial"/>
          <w:noProof/>
          <w:sz w:val="20"/>
          <w:szCs w:val="20"/>
        </w:rPr>
        <w:t>, хоча за цілий рік підросли</w:t>
      </w:r>
      <w:r w:rsidR="00D874B2" w:rsidRPr="003B23B3">
        <w:rPr>
          <w:rFonts w:ascii="Georgia" w:hAnsi="Georgia" w:cs="Arial"/>
          <w:noProof/>
          <w:sz w:val="20"/>
          <w:szCs w:val="20"/>
        </w:rPr>
        <w:t xml:space="preserve"> (</w:t>
      </w:r>
      <w:r w:rsidR="00FB2BB9" w:rsidRPr="003B23B3">
        <w:rPr>
          <w:rFonts w:ascii="Georgia" w:hAnsi="Georgia" w:cs="Arial"/>
          <w:noProof/>
          <w:sz w:val="20"/>
          <w:szCs w:val="20"/>
        </w:rPr>
        <w:t xml:space="preserve">із </w:t>
      </w:r>
      <w:r w:rsidR="00D874B2" w:rsidRPr="003B23B3">
        <w:rPr>
          <w:rFonts w:ascii="Georgia" w:hAnsi="Georgia" w:cs="Arial"/>
          <w:noProof/>
          <w:sz w:val="20"/>
          <w:szCs w:val="20"/>
        </w:rPr>
        <w:t xml:space="preserve">близько </w:t>
      </w:r>
      <w:r w:rsidR="00FB2BB9" w:rsidRPr="003B23B3">
        <w:rPr>
          <w:rFonts w:ascii="Georgia" w:hAnsi="Georgia" w:cs="Arial"/>
          <w:noProof/>
          <w:sz w:val="20"/>
          <w:szCs w:val="20"/>
        </w:rPr>
        <w:t xml:space="preserve">15% до </w:t>
      </w:r>
      <w:r w:rsidR="00147942" w:rsidRPr="003B23B3">
        <w:rPr>
          <w:rFonts w:ascii="Georgia" w:hAnsi="Georgia" w:cs="Arial"/>
          <w:noProof/>
          <w:sz w:val="20"/>
          <w:szCs w:val="20"/>
        </w:rPr>
        <w:t>1</w:t>
      </w:r>
      <w:r w:rsidR="00D874B2" w:rsidRPr="003B23B3">
        <w:rPr>
          <w:rFonts w:ascii="Georgia" w:hAnsi="Georgia" w:cs="Arial"/>
          <w:noProof/>
          <w:sz w:val="20"/>
          <w:szCs w:val="20"/>
        </w:rPr>
        <w:t>6</w:t>
      </w:r>
      <w:r w:rsidR="00F407C3" w:rsidRPr="003B23B3">
        <w:rPr>
          <w:rFonts w:ascii="Georgia" w:hAnsi="Georgia" w:cs="Arial"/>
          <w:noProof/>
          <w:sz w:val="20"/>
          <w:szCs w:val="20"/>
        </w:rPr>
        <w:t>.3</w:t>
      </w:r>
      <w:r w:rsidR="00147942" w:rsidRPr="003B23B3">
        <w:rPr>
          <w:rFonts w:ascii="Georgia" w:hAnsi="Georgia" w:cs="Arial"/>
          <w:noProof/>
          <w:sz w:val="20"/>
          <w:szCs w:val="20"/>
        </w:rPr>
        <w:t>%</w:t>
      </w:r>
      <w:r w:rsidR="00D874B2" w:rsidRPr="003B23B3">
        <w:rPr>
          <w:rFonts w:ascii="Georgia" w:hAnsi="Georgia" w:cs="Arial"/>
          <w:noProof/>
          <w:sz w:val="20"/>
          <w:szCs w:val="20"/>
        </w:rPr>
        <w:t>)</w:t>
      </w:r>
      <w:r w:rsidR="002B4DCB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147942" w:rsidRPr="003B23B3">
        <w:rPr>
          <w:rFonts w:ascii="Georgia" w:hAnsi="Georgia" w:cs="Arial"/>
          <w:noProof/>
          <w:sz w:val="20"/>
          <w:szCs w:val="20"/>
        </w:rPr>
        <w:t xml:space="preserve">а </w:t>
      </w:r>
      <w:r w:rsidR="00622A0A" w:rsidRPr="003B23B3">
        <w:rPr>
          <w:rFonts w:ascii="Georgia" w:hAnsi="Georgia" w:cs="Arial"/>
          <w:noProof/>
          <w:sz w:val="20"/>
          <w:szCs w:val="20"/>
        </w:rPr>
        <w:t>за</w:t>
      </w:r>
      <w:r w:rsidR="00E52078" w:rsidRPr="003B23B3">
        <w:rPr>
          <w:rFonts w:ascii="Georgia" w:hAnsi="Georgia" w:cs="Arial"/>
          <w:noProof/>
          <w:sz w:val="20"/>
          <w:szCs w:val="20"/>
        </w:rPr>
        <w:t xml:space="preserve"> доларовими –</w:t>
      </w:r>
      <w:r w:rsidR="00FB2BB9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47942" w:rsidRPr="003B23B3">
        <w:rPr>
          <w:rFonts w:ascii="Georgia" w:hAnsi="Georgia" w:cs="Arial"/>
          <w:noProof/>
          <w:sz w:val="20"/>
          <w:szCs w:val="20"/>
        </w:rPr>
        <w:t>опус</w:t>
      </w:r>
      <w:r w:rsidR="00F407C3" w:rsidRPr="003B23B3">
        <w:rPr>
          <w:rFonts w:ascii="Georgia" w:hAnsi="Georgia" w:cs="Arial"/>
          <w:noProof/>
          <w:sz w:val="20"/>
          <w:szCs w:val="20"/>
        </w:rPr>
        <w:t>кали</w:t>
      </w:r>
      <w:r w:rsidR="00147942" w:rsidRPr="003B23B3">
        <w:rPr>
          <w:rFonts w:ascii="Georgia" w:hAnsi="Georgia" w:cs="Arial"/>
          <w:noProof/>
          <w:sz w:val="20"/>
          <w:szCs w:val="20"/>
        </w:rPr>
        <w:t>ся</w:t>
      </w:r>
      <w:r w:rsidR="00F407C3" w:rsidRPr="003B23B3">
        <w:rPr>
          <w:rFonts w:ascii="Georgia" w:hAnsi="Georgia" w:cs="Arial"/>
          <w:noProof/>
          <w:sz w:val="20"/>
          <w:szCs w:val="20"/>
        </w:rPr>
        <w:t xml:space="preserve"> і</w:t>
      </w:r>
      <w:r w:rsidR="00147942" w:rsidRPr="003B23B3">
        <w:rPr>
          <w:rFonts w:ascii="Georgia" w:hAnsi="Georgia" w:cs="Arial"/>
          <w:noProof/>
          <w:sz w:val="20"/>
          <w:szCs w:val="20"/>
        </w:rPr>
        <w:t xml:space="preserve">з </w:t>
      </w:r>
      <w:r w:rsidR="00F407C3" w:rsidRPr="003B23B3">
        <w:rPr>
          <w:rFonts w:ascii="Georgia" w:hAnsi="Georgia" w:cs="Arial"/>
          <w:noProof/>
          <w:sz w:val="20"/>
          <w:szCs w:val="20"/>
        </w:rPr>
        <w:t xml:space="preserve">близько </w:t>
      </w:r>
      <w:r w:rsidR="00FB2BB9" w:rsidRPr="003B23B3">
        <w:rPr>
          <w:rFonts w:ascii="Georgia" w:hAnsi="Georgia" w:cs="Arial"/>
          <w:noProof/>
          <w:sz w:val="20"/>
          <w:szCs w:val="20"/>
        </w:rPr>
        <w:t xml:space="preserve">4.5% на початку року й </w:t>
      </w:r>
      <w:r w:rsidR="00E52078" w:rsidRPr="003B23B3">
        <w:rPr>
          <w:rFonts w:ascii="Georgia" w:hAnsi="Georgia" w:cs="Arial"/>
          <w:noProof/>
          <w:sz w:val="20"/>
          <w:szCs w:val="20"/>
        </w:rPr>
        <w:t>4.</w:t>
      </w:r>
      <w:r w:rsidR="00B26D42" w:rsidRPr="003B23B3">
        <w:rPr>
          <w:rFonts w:ascii="Georgia" w:hAnsi="Georgia" w:cs="Arial"/>
          <w:noProof/>
          <w:sz w:val="20"/>
          <w:szCs w:val="20"/>
        </w:rPr>
        <w:t>1</w:t>
      </w:r>
      <w:r w:rsidR="00147942" w:rsidRPr="003B23B3">
        <w:rPr>
          <w:rFonts w:ascii="Georgia" w:hAnsi="Georgia" w:cs="Arial"/>
          <w:noProof/>
          <w:sz w:val="20"/>
          <w:szCs w:val="20"/>
        </w:rPr>
        <w:t xml:space="preserve">% </w:t>
      </w:r>
      <w:r w:rsidR="00FB2BB9" w:rsidRPr="003B23B3">
        <w:rPr>
          <w:rFonts w:ascii="Georgia" w:hAnsi="Georgia" w:cs="Arial"/>
          <w:noProof/>
          <w:sz w:val="20"/>
          <w:szCs w:val="20"/>
        </w:rPr>
        <w:t xml:space="preserve">у вересні </w:t>
      </w:r>
      <w:r w:rsidR="00147942" w:rsidRPr="003B23B3">
        <w:rPr>
          <w:rFonts w:ascii="Georgia" w:hAnsi="Georgia" w:cs="Arial"/>
          <w:noProof/>
          <w:sz w:val="20"/>
          <w:szCs w:val="20"/>
        </w:rPr>
        <w:t xml:space="preserve">до </w:t>
      </w:r>
      <w:r w:rsidR="00E52078" w:rsidRPr="003B23B3">
        <w:rPr>
          <w:rFonts w:ascii="Georgia" w:hAnsi="Georgia" w:cs="Arial"/>
          <w:noProof/>
          <w:sz w:val="20"/>
          <w:szCs w:val="20"/>
        </w:rPr>
        <w:t>4.</w:t>
      </w:r>
      <w:r w:rsidR="00B26D42" w:rsidRPr="003B23B3">
        <w:rPr>
          <w:rFonts w:ascii="Georgia" w:hAnsi="Georgia" w:cs="Arial"/>
          <w:noProof/>
          <w:sz w:val="20"/>
          <w:szCs w:val="20"/>
        </w:rPr>
        <w:t>0</w:t>
      </w:r>
      <w:r w:rsidR="00E52078" w:rsidRPr="003B23B3">
        <w:rPr>
          <w:rFonts w:ascii="Georgia" w:hAnsi="Georgia" w:cs="Arial"/>
          <w:noProof/>
          <w:sz w:val="20"/>
          <w:szCs w:val="20"/>
        </w:rPr>
        <w:t>%</w:t>
      </w:r>
      <w:r w:rsidR="00FB2BB9" w:rsidRPr="003B23B3">
        <w:rPr>
          <w:rFonts w:ascii="Georgia" w:hAnsi="Georgia" w:cs="Arial"/>
          <w:noProof/>
          <w:sz w:val="20"/>
          <w:szCs w:val="20"/>
        </w:rPr>
        <w:t xml:space="preserve"> у грудні</w:t>
      </w:r>
      <w:r w:rsidR="004A4897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147942" w:rsidRPr="003B23B3">
        <w:rPr>
          <w:rFonts w:ascii="Georgia" w:hAnsi="Georgia" w:cs="Arial"/>
          <w:noProof/>
          <w:sz w:val="20"/>
          <w:szCs w:val="20"/>
        </w:rPr>
        <w:t xml:space="preserve">у євро </w:t>
      </w:r>
      <w:r w:rsidR="004A4897" w:rsidRPr="003B23B3">
        <w:rPr>
          <w:rFonts w:ascii="Georgia" w:hAnsi="Georgia" w:cs="Arial"/>
          <w:noProof/>
          <w:sz w:val="20"/>
          <w:szCs w:val="20"/>
        </w:rPr>
        <w:t xml:space="preserve">– </w:t>
      </w:r>
      <w:r w:rsidR="00B26D42" w:rsidRPr="003B23B3">
        <w:rPr>
          <w:rFonts w:ascii="Georgia" w:hAnsi="Georgia" w:cs="Arial"/>
          <w:noProof/>
          <w:sz w:val="20"/>
          <w:szCs w:val="20"/>
        </w:rPr>
        <w:t xml:space="preserve">коливалися </w:t>
      </w:r>
      <w:r w:rsidR="00F407C3" w:rsidRPr="003B23B3">
        <w:rPr>
          <w:rFonts w:ascii="Georgia" w:hAnsi="Georgia" w:cs="Arial"/>
          <w:noProof/>
          <w:sz w:val="20"/>
          <w:szCs w:val="20"/>
        </w:rPr>
        <w:t xml:space="preserve">в межах </w:t>
      </w:r>
      <w:r w:rsidR="00D874B2" w:rsidRPr="003B23B3">
        <w:rPr>
          <w:rFonts w:ascii="Georgia" w:hAnsi="Georgia" w:cs="Arial"/>
          <w:noProof/>
          <w:sz w:val="20"/>
          <w:szCs w:val="20"/>
        </w:rPr>
        <w:t>3.2</w:t>
      </w:r>
      <w:r w:rsidR="00B26D42" w:rsidRPr="003B23B3">
        <w:rPr>
          <w:rFonts w:ascii="Georgia" w:hAnsi="Georgia" w:cs="Arial"/>
          <w:noProof/>
          <w:sz w:val="20"/>
          <w:szCs w:val="20"/>
        </w:rPr>
        <w:t>-3.3</w:t>
      </w:r>
      <w:r w:rsidR="00D874B2" w:rsidRPr="003B23B3">
        <w:rPr>
          <w:rFonts w:ascii="Georgia" w:hAnsi="Georgia" w:cs="Arial"/>
          <w:noProof/>
          <w:sz w:val="20"/>
          <w:szCs w:val="20"/>
        </w:rPr>
        <w:t>%</w:t>
      </w:r>
      <w:r w:rsidR="00165F34" w:rsidRPr="003B23B3">
        <w:rPr>
          <w:rStyle w:val="ad"/>
          <w:rFonts w:cs="Arial"/>
          <w:noProof/>
          <w:sz w:val="20"/>
          <w:szCs w:val="20"/>
        </w:rPr>
        <w:footnoteReference w:id="14"/>
      </w:r>
      <w:r w:rsidR="002B4DCB" w:rsidRPr="003B23B3">
        <w:rPr>
          <w:rFonts w:ascii="Georgia" w:hAnsi="Georgia" w:cs="Arial"/>
          <w:noProof/>
          <w:sz w:val="20"/>
          <w:szCs w:val="20"/>
        </w:rPr>
        <w:t>.</w:t>
      </w:r>
    </w:p>
    <w:p w14:paraId="6D765B31" w14:textId="3D22E214" w:rsidR="001B4F11" w:rsidRPr="003B23B3" w:rsidRDefault="004640BA" w:rsidP="00603BD5">
      <w:pPr>
        <w:spacing w:line="288" w:lineRule="auto"/>
        <w:ind w:firstLine="709"/>
        <w:jc w:val="both"/>
        <w:rPr>
          <w:rFonts w:ascii="Georgia" w:hAnsi="Georgia" w:cs="Arial"/>
          <w:noProof/>
          <w:spacing w:val="4"/>
          <w:sz w:val="20"/>
          <w:szCs w:val="20"/>
        </w:rPr>
      </w:pPr>
      <w:r w:rsidRPr="003B23B3">
        <w:rPr>
          <w:rFonts w:ascii="Georgia" w:hAnsi="Georgia" w:cs="Arial"/>
          <w:noProof/>
          <w:spacing w:val="4"/>
          <w:sz w:val="20"/>
          <w:szCs w:val="20"/>
        </w:rPr>
        <w:t>У</w:t>
      </w:r>
      <w:r w:rsidR="00584684" w:rsidRPr="003B23B3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>жовт</w:t>
      </w:r>
      <w:r w:rsidR="00AB0AFA" w:rsidRPr="003B23B3">
        <w:rPr>
          <w:rFonts w:ascii="Georgia" w:hAnsi="Georgia" w:cs="Arial"/>
          <w:noProof/>
          <w:spacing w:val="4"/>
          <w:sz w:val="20"/>
          <w:szCs w:val="20"/>
        </w:rPr>
        <w:t>н</w:t>
      </w:r>
      <w:r w:rsidR="00922EB5" w:rsidRPr="003B23B3">
        <w:rPr>
          <w:rFonts w:ascii="Georgia" w:hAnsi="Georgia" w:cs="Arial"/>
          <w:noProof/>
          <w:spacing w:val="4"/>
          <w:sz w:val="20"/>
          <w:szCs w:val="20"/>
        </w:rPr>
        <w:t>і</w:t>
      </w:r>
      <w:r w:rsidR="004F43CA" w:rsidRPr="003B23B3">
        <w:rPr>
          <w:rFonts w:ascii="Georgia" w:hAnsi="Georgia" w:cs="Arial"/>
          <w:noProof/>
          <w:spacing w:val="4"/>
          <w:sz w:val="20"/>
          <w:szCs w:val="20"/>
        </w:rPr>
        <w:t>-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>груд</w:t>
      </w:r>
      <w:r w:rsidR="00922EB5" w:rsidRPr="003B23B3">
        <w:rPr>
          <w:rFonts w:ascii="Georgia" w:hAnsi="Georgia" w:cs="Arial"/>
          <w:noProof/>
          <w:spacing w:val="4"/>
          <w:sz w:val="20"/>
          <w:szCs w:val="20"/>
        </w:rPr>
        <w:t xml:space="preserve">ні 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 xml:space="preserve">й </w:t>
      </w:r>
      <w:r w:rsidR="00A97ED6" w:rsidRPr="00A97ED6">
        <w:rPr>
          <w:rFonts w:ascii="Georgia" w:hAnsi="Georgia" w:cs="Arial"/>
          <w:noProof/>
          <w:spacing w:val="4"/>
          <w:sz w:val="20"/>
          <w:szCs w:val="20"/>
        </w:rPr>
        <w:t>загалом</w:t>
      </w:r>
      <w:r w:rsidR="00A97ED6" w:rsidRPr="003B23B3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 xml:space="preserve">протягом </w:t>
      </w:r>
      <w:r w:rsidRPr="003B23B3">
        <w:rPr>
          <w:rFonts w:ascii="Georgia" w:hAnsi="Georgia" w:cs="Arial"/>
          <w:noProof/>
          <w:spacing w:val="4"/>
          <w:sz w:val="20"/>
          <w:szCs w:val="20"/>
        </w:rPr>
        <w:t>202</w:t>
      </w:r>
      <w:r w:rsidR="00AB0AFA" w:rsidRPr="003B23B3">
        <w:rPr>
          <w:rFonts w:ascii="Georgia" w:hAnsi="Georgia" w:cs="Arial"/>
          <w:noProof/>
          <w:spacing w:val="4"/>
          <w:sz w:val="20"/>
          <w:szCs w:val="20"/>
        </w:rPr>
        <w:t>5</w:t>
      </w:r>
      <w:r w:rsidRPr="003B23B3">
        <w:rPr>
          <w:rFonts w:ascii="Georgia" w:hAnsi="Georgia" w:cs="Arial"/>
          <w:noProof/>
          <w:spacing w:val="4"/>
          <w:sz w:val="20"/>
          <w:szCs w:val="20"/>
        </w:rPr>
        <w:t xml:space="preserve"> ро</w:t>
      </w:r>
      <w:r w:rsidR="00584684" w:rsidRPr="003B23B3">
        <w:rPr>
          <w:rFonts w:ascii="Georgia" w:hAnsi="Georgia" w:cs="Arial"/>
          <w:noProof/>
          <w:spacing w:val="4"/>
          <w:sz w:val="20"/>
          <w:szCs w:val="20"/>
        </w:rPr>
        <w:t>ку</w:t>
      </w:r>
      <w:r w:rsidR="007972C8" w:rsidRPr="003B23B3">
        <w:rPr>
          <w:rFonts w:ascii="Georgia" w:hAnsi="Georgia" w:cs="Arial"/>
          <w:noProof/>
          <w:spacing w:val="4"/>
          <w:sz w:val="20"/>
          <w:szCs w:val="20"/>
        </w:rPr>
        <w:t xml:space="preserve">, як і раніше, </w:t>
      </w:r>
      <w:r w:rsidR="000A59F6" w:rsidRPr="003B23B3">
        <w:rPr>
          <w:rFonts w:ascii="Georgia" w:hAnsi="Georgia" w:cs="Arial"/>
          <w:noProof/>
          <w:spacing w:val="4"/>
          <w:sz w:val="20"/>
          <w:szCs w:val="20"/>
        </w:rPr>
        <w:t xml:space="preserve">ОВДП </w:t>
      </w:r>
      <w:r w:rsidR="00F407C3" w:rsidRPr="003B23B3">
        <w:rPr>
          <w:rFonts w:ascii="Georgia" w:hAnsi="Georgia" w:cs="Arial"/>
          <w:noProof/>
          <w:spacing w:val="4"/>
          <w:sz w:val="20"/>
          <w:szCs w:val="20"/>
        </w:rPr>
        <w:t xml:space="preserve">були </w:t>
      </w:r>
      <w:r w:rsidR="00562D24" w:rsidRPr="003B23B3">
        <w:rPr>
          <w:rFonts w:ascii="Georgia" w:hAnsi="Georgia" w:cs="Arial"/>
          <w:noProof/>
          <w:spacing w:val="4"/>
          <w:sz w:val="20"/>
          <w:szCs w:val="20"/>
        </w:rPr>
        <w:t>основн</w:t>
      </w:r>
      <w:r w:rsidR="00922EB5" w:rsidRPr="003B23B3">
        <w:rPr>
          <w:rFonts w:ascii="Georgia" w:hAnsi="Georgia" w:cs="Arial"/>
          <w:noProof/>
          <w:spacing w:val="4"/>
          <w:sz w:val="20"/>
          <w:szCs w:val="20"/>
        </w:rPr>
        <w:t xml:space="preserve">им </w:t>
      </w:r>
      <w:r w:rsidR="00EF49F8" w:rsidRPr="003B23B3">
        <w:rPr>
          <w:rFonts w:ascii="Georgia" w:hAnsi="Georgia" w:cs="Arial"/>
          <w:noProof/>
          <w:spacing w:val="4"/>
          <w:sz w:val="20"/>
          <w:szCs w:val="20"/>
        </w:rPr>
        <w:t>інструмент</w:t>
      </w:r>
      <w:r w:rsidR="00922EB5" w:rsidRPr="003B23B3">
        <w:rPr>
          <w:rFonts w:ascii="Georgia" w:hAnsi="Georgia" w:cs="Arial"/>
          <w:noProof/>
          <w:spacing w:val="4"/>
          <w:sz w:val="20"/>
          <w:szCs w:val="20"/>
        </w:rPr>
        <w:t>ом</w:t>
      </w:r>
      <w:r w:rsidR="001427CA" w:rsidRPr="003B23B3">
        <w:rPr>
          <w:rFonts w:ascii="Georgia" w:hAnsi="Georgia" w:cs="Arial"/>
          <w:noProof/>
          <w:spacing w:val="4"/>
          <w:sz w:val="20"/>
          <w:szCs w:val="20"/>
        </w:rPr>
        <w:t xml:space="preserve"> на</w:t>
      </w:r>
      <w:r w:rsidR="00637ACA" w:rsidRPr="003B23B3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164882" w:rsidRPr="003B23B3">
        <w:rPr>
          <w:rFonts w:ascii="Georgia" w:hAnsi="Georgia" w:cs="Arial"/>
          <w:noProof/>
          <w:spacing w:val="4"/>
          <w:sz w:val="20"/>
          <w:szCs w:val="20"/>
        </w:rPr>
        <w:t xml:space="preserve">українських </w:t>
      </w:r>
      <w:r w:rsidR="001427CA" w:rsidRPr="003B23B3">
        <w:rPr>
          <w:rFonts w:ascii="Georgia" w:hAnsi="Georgia" w:cs="Arial"/>
          <w:noProof/>
          <w:spacing w:val="4"/>
          <w:sz w:val="20"/>
          <w:szCs w:val="20"/>
        </w:rPr>
        <w:t>ринках</w:t>
      </w:r>
      <w:r w:rsidR="004B2525" w:rsidRPr="003B23B3">
        <w:rPr>
          <w:rFonts w:ascii="Georgia" w:hAnsi="Georgia" w:cs="Arial"/>
          <w:noProof/>
          <w:spacing w:val="4"/>
          <w:sz w:val="20"/>
          <w:szCs w:val="20"/>
        </w:rPr>
        <w:t xml:space="preserve"> капіталу</w:t>
      </w:r>
      <w:r w:rsidR="005833E5" w:rsidRPr="003B23B3">
        <w:rPr>
          <w:rFonts w:ascii="Georgia" w:hAnsi="Georgia" w:cs="Arial"/>
          <w:noProof/>
          <w:spacing w:val="4"/>
          <w:sz w:val="20"/>
          <w:szCs w:val="20"/>
        </w:rPr>
        <w:t xml:space="preserve">, </w:t>
      </w:r>
      <w:r w:rsidR="001427CA" w:rsidRPr="003B23B3">
        <w:rPr>
          <w:rFonts w:ascii="Georgia" w:hAnsi="Georgia" w:cs="Arial"/>
          <w:noProof/>
          <w:spacing w:val="4"/>
          <w:sz w:val="20"/>
          <w:szCs w:val="20"/>
        </w:rPr>
        <w:t xml:space="preserve">зокрема </w:t>
      </w:r>
      <w:r w:rsidR="00164882" w:rsidRPr="003B23B3">
        <w:rPr>
          <w:rFonts w:ascii="Georgia" w:hAnsi="Georgia" w:cs="Arial"/>
          <w:noProof/>
          <w:spacing w:val="4"/>
          <w:sz w:val="20"/>
          <w:szCs w:val="20"/>
        </w:rPr>
        <w:t xml:space="preserve">і для </w:t>
      </w:r>
      <w:r w:rsidR="005833E5" w:rsidRPr="003B23B3">
        <w:rPr>
          <w:rFonts w:ascii="Georgia" w:hAnsi="Georgia" w:cs="Arial"/>
          <w:noProof/>
          <w:spacing w:val="4"/>
          <w:sz w:val="20"/>
          <w:szCs w:val="20"/>
        </w:rPr>
        <w:t>інституційних інвесторів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</w:rPr>
        <w:t xml:space="preserve"> (ІСІ з публічним розміщенням</w:t>
      </w:r>
      <w:r w:rsidR="00922EB5" w:rsidRPr="003B23B3">
        <w:rPr>
          <w:rFonts w:ascii="Georgia" w:hAnsi="Georgia" w:cs="Arial"/>
          <w:noProof/>
          <w:spacing w:val="4"/>
          <w:sz w:val="20"/>
          <w:szCs w:val="20"/>
        </w:rPr>
        <w:t>, НПФ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</w:rPr>
        <w:t>)</w:t>
      </w:r>
      <w:r w:rsidR="004D7536" w:rsidRPr="003B23B3">
        <w:rPr>
          <w:rFonts w:ascii="Georgia" w:hAnsi="Georgia" w:cs="Arial"/>
          <w:noProof/>
          <w:spacing w:val="4"/>
          <w:sz w:val="20"/>
          <w:szCs w:val="20"/>
        </w:rPr>
        <w:t xml:space="preserve">. </w:t>
      </w:r>
      <w:r w:rsidR="00C710FD" w:rsidRPr="003B23B3">
        <w:rPr>
          <w:rFonts w:ascii="Georgia" w:hAnsi="Georgia" w:cs="Arial"/>
          <w:noProof/>
          <w:spacing w:val="4"/>
          <w:sz w:val="20"/>
          <w:szCs w:val="20"/>
        </w:rPr>
        <w:t>Ї</w:t>
      </w:r>
      <w:r w:rsidRPr="003B23B3">
        <w:rPr>
          <w:rFonts w:ascii="Georgia" w:hAnsi="Georgia" w:cs="Arial"/>
          <w:noProof/>
          <w:spacing w:val="4"/>
          <w:sz w:val="20"/>
          <w:szCs w:val="20"/>
        </w:rPr>
        <w:t>хня кільк</w:t>
      </w:r>
      <w:r w:rsidR="005C4C02" w:rsidRPr="003B23B3">
        <w:rPr>
          <w:rFonts w:ascii="Georgia" w:hAnsi="Georgia" w:cs="Arial"/>
          <w:noProof/>
          <w:spacing w:val="4"/>
          <w:sz w:val="20"/>
          <w:szCs w:val="20"/>
        </w:rPr>
        <w:t>ість в обігу на фондових біржах</w:t>
      </w:r>
      <w:r w:rsidR="004742D7" w:rsidRPr="003B23B3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7972C8" w:rsidRPr="003B23B3">
        <w:rPr>
          <w:rFonts w:ascii="Georgia" w:hAnsi="Georgia" w:cs="Arial"/>
          <w:noProof/>
          <w:spacing w:val="4"/>
          <w:sz w:val="20"/>
          <w:szCs w:val="20"/>
        </w:rPr>
        <w:t xml:space="preserve">у цьому кварталі зменшилася на 2.1%, а за весь рік – на 1.3% у порівнянні з 2024-м </w:t>
      </w:r>
      <w:r w:rsidR="00164882" w:rsidRPr="003B23B3">
        <w:rPr>
          <w:rFonts w:ascii="Georgia" w:hAnsi="Georgia" w:cs="Arial"/>
          <w:noProof/>
          <w:spacing w:val="4"/>
          <w:sz w:val="20"/>
          <w:szCs w:val="20"/>
        </w:rPr>
        <w:t>(</w:t>
      </w:r>
      <w:r w:rsidR="00FD59A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табл. 1)</w:t>
      </w:r>
      <w:r w:rsidR="007972C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 Ч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</w:rPr>
        <w:t xml:space="preserve">астка </w:t>
      </w:r>
      <w:r w:rsidR="007972C8" w:rsidRPr="003B23B3">
        <w:rPr>
          <w:rFonts w:ascii="Georgia" w:hAnsi="Georgia" w:cs="Arial"/>
          <w:noProof/>
          <w:spacing w:val="4"/>
          <w:sz w:val="20"/>
          <w:szCs w:val="20"/>
        </w:rPr>
        <w:t>ОВДП у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</w:rPr>
        <w:t xml:space="preserve"> лістингу 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(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</w:rPr>
        <w:t>на регульованих ринках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)</w:t>
      </w:r>
      <w:r w:rsidR="00AB0AFA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 </w:t>
      </w:r>
      <w:r w:rsidR="007972C8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упродовж року була </w:t>
      </w:r>
      <w:r w:rsidR="00AB0AFA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на рівні </w:t>
      </w:r>
      <w:r w:rsidR="007972C8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близько </w:t>
      </w:r>
      <w:r w:rsidR="00C710FD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9</w:t>
      </w:r>
      <w:r w:rsidR="007972C8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1</w:t>
      </w:r>
      <w:r w:rsidR="00C710FD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%</w:t>
      </w:r>
      <w:r w:rsidR="009F0582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, а разом із ОЗДП – майже 96%</w:t>
      </w:r>
      <w:r w:rsidR="00094A6C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.</w:t>
      </w:r>
      <w:r w:rsidR="00677FE2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 З</w:t>
      </w:r>
      <w:r w:rsidR="00AB0AFA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а обсягом торгів </w:t>
      </w:r>
      <w:r w:rsidR="00094A6C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у </w:t>
      </w:r>
      <w:r w:rsidR="009F0582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4</w:t>
      </w:r>
      <w:r w:rsidR="00094A6C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-му кварталі частка усіх державних цінних паперів </w:t>
      </w:r>
      <w:r w:rsidR="00677FE2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зросла і повернулася до рівня на початку 2025 року – понад 80%</w:t>
      </w:r>
      <w:r w:rsidR="00C710FD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.</w:t>
      </w:r>
      <w:r w:rsidR="009C6781" w:rsidRPr="003B23B3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</w:p>
    <w:p w14:paraId="5DBD911C" w14:textId="63EFDB26" w:rsidR="003B1671" w:rsidRPr="003B23B3" w:rsidRDefault="003B1671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  <w:shd w:val="clear" w:color="auto" w:fill="FFFFFF"/>
        </w:rPr>
        <w:sectPr w:rsidR="003B1671" w:rsidRPr="003B23B3" w:rsidSect="00D01BC5">
          <w:type w:val="continuous"/>
          <w:pgSz w:w="11906" w:h="16838"/>
          <w:pgMar w:top="1985" w:right="566" w:bottom="1079" w:left="567" w:header="360" w:footer="536" w:gutter="0"/>
          <w:cols w:num="2" w:space="567"/>
          <w:docGrid w:linePitch="360"/>
        </w:sectPr>
      </w:pPr>
    </w:p>
    <w:p w14:paraId="4C74B6C3" w14:textId="77777777" w:rsidR="003F6763" w:rsidRPr="003B23B3" w:rsidRDefault="003F6763" w:rsidP="00603BD5">
      <w:pPr>
        <w:jc w:val="center"/>
        <w:rPr>
          <w:rFonts w:ascii="Georgia" w:hAnsi="Georgia" w:cs="Arial"/>
          <w:i/>
          <w:noProof/>
          <w:sz w:val="20"/>
          <w:szCs w:val="20"/>
        </w:rPr>
      </w:pPr>
    </w:p>
    <w:p w14:paraId="34943DA4" w14:textId="5A708DCE" w:rsidR="002449DE" w:rsidRPr="003B23B3" w:rsidRDefault="002449DE" w:rsidP="00603BD5">
      <w:pPr>
        <w:spacing w:after="60"/>
        <w:jc w:val="center"/>
        <w:rPr>
          <w:rFonts w:ascii="Georgia" w:hAnsi="Georgia" w:cs="Arial"/>
          <w:i/>
          <w:noProof/>
          <w:sz w:val="18"/>
          <w:szCs w:val="18"/>
        </w:rPr>
      </w:pPr>
      <w:r w:rsidRPr="003B23B3">
        <w:rPr>
          <w:rFonts w:ascii="Georgia" w:hAnsi="Georgia" w:cs="Arial"/>
          <w:i/>
          <w:noProof/>
          <w:sz w:val="18"/>
          <w:szCs w:val="18"/>
        </w:rPr>
        <w:t>Т</w:t>
      </w:r>
      <w:r w:rsidR="00546BCA" w:rsidRPr="003B23B3">
        <w:rPr>
          <w:rFonts w:ascii="Georgia" w:hAnsi="Georgia" w:cs="Arial"/>
          <w:i/>
          <w:noProof/>
          <w:sz w:val="18"/>
          <w:szCs w:val="18"/>
        </w:rPr>
        <w:t>а</w:t>
      </w:r>
      <w:r w:rsidRPr="003B23B3">
        <w:rPr>
          <w:rFonts w:ascii="Georgia" w:hAnsi="Georgia" w:cs="Arial"/>
          <w:i/>
          <w:noProof/>
          <w:sz w:val="18"/>
          <w:szCs w:val="18"/>
        </w:rPr>
        <w:t xml:space="preserve">блиця </w:t>
      </w:r>
      <w:r w:rsidR="002D7F2B" w:rsidRPr="003B23B3">
        <w:rPr>
          <w:rFonts w:ascii="Georgia" w:hAnsi="Georgia" w:cs="Arial"/>
          <w:i/>
          <w:noProof/>
          <w:sz w:val="18"/>
          <w:szCs w:val="18"/>
        </w:rPr>
        <w:t>1</w:t>
      </w:r>
      <w:r w:rsidRPr="003B23B3">
        <w:rPr>
          <w:rFonts w:ascii="Georgia" w:hAnsi="Georgia" w:cs="Arial"/>
          <w:i/>
          <w:noProof/>
          <w:sz w:val="18"/>
          <w:szCs w:val="18"/>
        </w:rPr>
        <w:t>. Динаміка біржов</w:t>
      </w:r>
      <w:r w:rsidR="005B08C7" w:rsidRPr="003B23B3">
        <w:rPr>
          <w:rFonts w:ascii="Georgia" w:hAnsi="Georgia" w:cs="Arial"/>
          <w:i/>
          <w:noProof/>
          <w:sz w:val="18"/>
          <w:szCs w:val="18"/>
        </w:rPr>
        <w:t>их ринків капіталу</w:t>
      </w:r>
      <w:r w:rsidRPr="003B23B3">
        <w:rPr>
          <w:rFonts w:ascii="Georgia" w:hAnsi="Georgia" w:cs="Arial"/>
          <w:i/>
          <w:noProof/>
          <w:sz w:val="18"/>
          <w:szCs w:val="18"/>
        </w:rPr>
        <w:t xml:space="preserve"> України</w:t>
      </w:r>
      <w:r w:rsidR="00021C7B" w:rsidRPr="003B23B3">
        <w:rPr>
          <w:rFonts w:ascii="Georgia" w:hAnsi="Georgia" w:cs="Arial"/>
          <w:i/>
          <w:noProof/>
          <w:sz w:val="18"/>
          <w:szCs w:val="18"/>
        </w:rPr>
        <w:t xml:space="preserve"> </w:t>
      </w:r>
      <w:r w:rsidRPr="003B23B3">
        <w:rPr>
          <w:rFonts w:ascii="Georgia" w:hAnsi="Georgia" w:cs="Arial"/>
          <w:i/>
          <w:noProof/>
          <w:sz w:val="18"/>
          <w:szCs w:val="18"/>
        </w:rPr>
        <w:t xml:space="preserve">у </w:t>
      </w:r>
      <w:r w:rsidR="004725F4" w:rsidRPr="003B23B3">
        <w:rPr>
          <w:rFonts w:ascii="Georgia" w:hAnsi="Georgia" w:cs="Arial"/>
          <w:i/>
          <w:noProof/>
          <w:sz w:val="18"/>
          <w:szCs w:val="18"/>
        </w:rPr>
        <w:t>4</w:t>
      </w:r>
      <w:r w:rsidR="00DC5D3C" w:rsidRPr="003B23B3">
        <w:rPr>
          <w:rFonts w:ascii="Georgia" w:hAnsi="Georgia" w:cs="Arial"/>
          <w:i/>
          <w:noProof/>
          <w:sz w:val="18"/>
          <w:szCs w:val="18"/>
        </w:rPr>
        <w:t xml:space="preserve">-му кварталі </w:t>
      </w:r>
      <w:r w:rsidR="00456128" w:rsidRPr="003B23B3">
        <w:rPr>
          <w:rFonts w:ascii="Georgia" w:hAnsi="Georgia" w:cs="Arial"/>
          <w:i/>
          <w:noProof/>
          <w:sz w:val="18"/>
          <w:szCs w:val="18"/>
        </w:rPr>
        <w:t>20</w:t>
      </w:r>
      <w:r w:rsidR="00984E7A" w:rsidRPr="003B23B3">
        <w:rPr>
          <w:rFonts w:ascii="Georgia" w:hAnsi="Georgia" w:cs="Arial"/>
          <w:i/>
          <w:noProof/>
          <w:sz w:val="18"/>
          <w:szCs w:val="18"/>
        </w:rPr>
        <w:t>2</w:t>
      </w:r>
      <w:r w:rsidR="007D6546" w:rsidRPr="003B23B3">
        <w:rPr>
          <w:rFonts w:ascii="Georgia" w:hAnsi="Georgia" w:cs="Arial"/>
          <w:i/>
          <w:noProof/>
          <w:sz w:val="18"/>
          <w:szCs w:val="18"/>
        </w:rPr>
        <w:t>5 року та за</w:t>
      </w:r>
      <w:r w:rsidR="00D767FF" w:rsidRPr="003B23B3">
        <w:rPr>
          <w:rFonts w:ascii="Georgia" w:hAnsi="Georgia" w:cs="Arial"/>
          <w:i/>
          <w:noProof/>
          <w:sz w:val="18"/>
          <w:szCs w:val="18"/>
        </w:rPr>
        <w:t xml:space="preserve"> р</w:t>
      </w:r>
      <w:r w:rsidR="000E1B83" w:rsidRPr="003B23B3">
        <w:rPr>
          <w:rFonts w:ascii="Georgia" w:hAnsi="Georgia" w:cs="Arial"/>
          <w:i/>
          <w:noProof/>
          <w:sz w:val="18"/>
          <w:szCs w:val="18"/>
        </w:rPr>
        <w:t>ік</w:t>
      </w:r>
    </w:p>
    <w:p w14:paraId="360D9E83" w14:textId="44008416" w:rsidR="006E5259" w:rsidRPr="003B23B3" w:rsidRDefault="004725F4" w:rsidP="00603BD5">
      <w:pPr>
        <w:spacing w:after="60"/>
        <w:jc w:val="center"/>
        <w:rPr>
          <w:rFonts w:ascii="Georgia" w:hAnsi="Georgia" w:cs="Arial"/>
          <w:i/>
          <w:noProof/>
          <w:sz w:val="20"/>
          <w:szCs w:val="20"/>
        </w:rPr>
      </w:pPr>
      <w:r w:rsidRPr="003B23B3">
        <w:rPr>
          <w:noProof/>
          <w:lang w:val="ru-RU" w:eastAsia="ru-RU"/>
        </w:rPr>
        <w:drawing>
          <wp:inline distT="0" distB="0" distL="0" distR="0" wp14:anchorId="19CAB682" wp14:editId="40CFB998">
            <wp:extent cx="5751982" cy="3406140"/>
            <wp:effectExtent l="0" t="0" r="127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211" cy="34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CA93" w14:textId="5589BF38" w:rsidR="00A057B9" w:rsidRPr="003B23B3" w:rsidRDefault="00293B76" w:rsidP="00094A6C">
      <w:pPr>
        <w:spacing w:after="60"/>
        <w:ind w:left="993" w:right="1134"/>
        <w:jc w:val="both"/>
        <w:rPr>
          <w:rFonts w:ascii="Georgia" w:hAnsi="Georgia"/>
          <w:i/>
          <w:noProof/>
          <w:sz w:val="14"/>
          <w:szCs w:val="14"/>
        </w:rPr>
      </w:pPr>
      <w:bookmarkStart w:id="11" w:name="_Toc452543658"/>
      <w:r w:rsidRPr="003B23B3">
        <w:rPr>
          <w:rFonts w:ascii="Georgia" w:hAnsi="Georgia"/>
          <w:i/>
          <w:noProof/>
          <w:sz w:val="14"/>
          <w:szCs w:val="14"/>
        </w:rPr>
        <w:t>Джерела: дані щодо цінних паперів у списках фондових бірж та щодо обсягів торгів - фондові біржі</w:t>
      </w:r>
      <w:r w:rsidR="000950C5" w:rsidRPr="003B23B3">
        <w:rPr>
          <w:rFonts w:ascii="Georgia" w:hAnsi="Georgia"/>
          <w:i/>
          <w:noProof/>
          <w:sz w:val="14"/>
          <w:szCs w:val="14"/>
        </w:rPr>
        <w:t>, НКЦПФР</w:t>
      </w:r>
      <w:r w:rsidRPr="003B23B3">
        <w:rPr>
          <w:rFonts w:ascii="Georgia" w:hAnsi="Georgia"/>
          <w:i/>
          <w:noProof/>
          <w:sz w:val="14"/>
          <w:szCs w:val="14"/>
        </w:rPr>
        <w:t>; розрахунки - УАІБ.</w:t>
      </w:r>
    </w:p>
    <w:p w14:paraId="00C6D238" w14:textId="1822B6E5" w:rsidR="00546D66" w:rsidRPr="003B23B3" w:rsidRDefault="004725F4" w:rsidP="00094A6C">
      <w:pPr>
        <w:spacing w:after="60"/>
        <w:ind w:left="993" w:right="1134"/>
        <w:jc w:val="both"/>
        <w:rPr>
          <w:rFonts w:ascii="Georgia" w:hAnsi="Georgia"/>
          <w:i/>
          <w:noProof/>
          <w:sz w:val="14"/>
          <w:szCs w:val="14"/>
        </w:rPr>
      </w:pPr>
      <w:r w:rsidRPr="003B23B3">
        <w:rPr>
          <w:rFonts w:ascii="Georgia" w:hAnsi="Georgia"/>
          <w:i/>
          <w:noProof/>
          <w:sz w:val="14"/>
          <w:szCs w:val="14"/>
        </w:rPr>
        <w:t>* Загалом у списках ФБ України станом на 31.12.2025 року, включаючи "лістинг", перебувало 172 випуски державних облігацій, 1 - муніципальних облігацій, 112 – корпоративних облігацій (у т.ч. 14 - єврооблігацій), 111 випусків акцій (у т.ч. 57 - іноземних), 11 – акцій КІФ, 26 – інвестиційних сертифікатів ПІФ, 79 - іноземних суверенних облігацій і 4 -  деривативів (свопи).</w:t>
      </w:r>
    </w:p>
    <w:p w14:paraId="4050E9C9" w14:textId="257B2854" w:rsidR="00B22F52" w:rsidRPr="003B23B3" w:rsidRDefault="00546D66" w:rsidP="001B4F11">
      <w:pPr>
        <w:spacing w:after="60"/>
        <w:ind w:left="993" w:right="850"/>
        <w:jc w:val="both"/>
        <w:rPr>
          <w:rFonts w:ascii="Georgia" w:hAnsi="Georgia"/>
          <w:i/>
          <w:noProof/>
          <w:sz w:val="12"/>
          <w:szCs w:val="12"/>
          <w:lang w:val="ru-RU"/>
        </w:rPr>
      </w:pPr>
      <w:r w:rsidRPr="003B23B3">
        <w:rPr>
          <w:rFonts w:ascii="Georgia" w:hAnsi="Georgia"/>
          <w:i/>
          <w:noProof/>
          <w:sz w:val="14"/>
          <w:szCs w:val="14"/>
          <w:lang w:val="ru-RU"/>
        </w:rPr>
        <w:t xml:space="preserve">** З урахуванням депозитарних розписок </w:t>
      </w:r>
      <w:r w:rsidRPr="003B23B3">
        <w:rPr>
          <w:rFonts w:ascii="Georgia" w:hAnsi="Georgia"/>
          <w:i/>
          <w:noProof/>
          <w:sz w:val="14"/>
          <w:szCs w:val="14"/>
          <w:lang w:val="en-US"/>
        </w:rPr>
        <w:t>MHP</w:t>
      </w:r>
      <w:r w:rsidRPr="003B23B3">
        <w:rPr>
          <w:rFonts w:ascii="Georgia" w:hAnsi="Georgia"/>
          <w:i/>
          <w:noProof/>
          <w:sz w:val="14"/>
          <w:szCs w:val="14"/>
          <w:lang w:val="ru-RU"/>
        </w:rPr>
        <w:t xml:space="preserve"> </w:t>
      </w:r>
      <w:r w:rsidRPr="003B23B3">
        <w:rPr>
          <w:rFonts w:ascii="Georgia" w:hAnsi="Georgia"/>
          <w:i/>
          <w:noProof/>
          <w:sz w:val="14"/>
          <w:szCs w:val="14"/>
          <w:lang w:val="en-US"/>
        </w:rPr>
        <w:t>S</w:t>
      </w:r>
      <w:r w:rsidRPr="003B23B3">
        <w:rPr>
          <w:rFonts w:ascii="Georgia" w:hAnsi="Georgia"/>
          <w:i/>
          <w:noProof/>
          <w:sz w:val="14"/>
          <w:szCs w:val="14"/>
          <w:lang w:val="ru-RU"/>
        </w:rPr>
        <w:t>.</w:t>
      </w:r>
      <w:r w:rsidRPr="003B23B3">
        <w:rPr>
          <w:rFonts w:ascii="Georgia" w:hAnsi="Georgia"/>
          <w:i/>
          <w:noProof/>
          <w:sz w:val="14"/>
          <w:szCs w:val="14"/>
          <w:lang w:val="en-US"/>
        </w:rPr>
        <w:t>A</w:t>
      </w:r>
      <w:r w:rsidRPr="003B23B3">
        <w:rPr>
          <w:rFonts w:ascii="Georgia" w:hAnsi="Georgia"/>
          <w:i/>
          <w:noProof/>
          <w:sz w:val="14"/>
          <w:szCs w:val="14"/>
          <w:lang w:val="ru-RU"/>
        </w:rPr>
        <w:t>.</w:t>
      </w:r>
    </w:p>
    <w:p w14:paraId="5D17C172" w14:textId="4FB99E45" w:rsidR="007D6546" w:rsidRPr="003B23B3" w:rsidRDefault="007D6546" w:rsidP="00603BD5">
      <w:pPr>
        <w:spacing w:after="60"/>
        <w:ind w:right="708"/>
        <w:jc w:val="both"/>
        <w:rPr>
          <w:rFonts w:ascii="Georgia" w:hAnsi="Georgia"/>
          <w:i/>
          <w:noProof/>
          <w:sz w:val="20"/>
          <w:szCs w:val="20"/>
        </w:rPr>
        <w:sectPr w:rsidR="007D6546" w:rsidRPr="003B23B3" w:rsidSect="0086440F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0E5946FA" w14:textId="75347DB5" w:rsidR="00FB2BB9" w:rsidRPr="003B23B3" w:rsidRDefault="00CE2644" w:rsidP="00603BD5">
      <w:pPr>
        <w:spacing w:line="288" w:lineRule="auto"/>
        <w:ind w:firstLine="720"/>
        <w:jc w:val="both"/>
        <w:rPr>
          <w:rFonts w:ascii="Georgia" w:hAnsi="Georgia" w:cs="Arial"/>
          <w:noProof/>
          <w:spacing w:val="4"/>
          <w:sz w:val="20"/>
          <w:szCs w:val="20"/>
        </w:rPr>
      </w:pPr>
      <w:r w:rsidRPr="003B23B3">
        <w:rPr>
          <w:rFonts w:ascii="Georgia" w:hAnsi="Georgia" w:cs="Arial"/>
          <w:noProof/>
          <w:spacing w:val="4"/>
          <w:sz w:val="20"/>
          <w:szCs w:val="20"/>
        </w:rPr>
        <w:lastRenderedPageBreak/>
        <w:t>К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 xml:space="preserve">ількість корпоративних цінних паперів у лістингу за </w:t>
      </w:r>
      <w:r w:rsidR="00E46696" w:rsidRPr="003B23B3">
        <w:rPr>
          <w:rFonts w:ascii="Georgia" w:hAnsi="Georgia" w:cs="Arial"/>
          <w:noProof/>
          <w:spacing w:val="4"/>
          <w:sz w:val="20"/>
          <w:szCs w:val="20"/>
        </w:rPr>
        <w:t>4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 xml:space="preserve">-й квартал 2025 року не змінилася й залишалася дуже малою, хоча за </w:t>
      </w:r>
      <w:r w:rsidR="009B0271" w:rsidRPr="003B23B3">
        <w:rPr>
          <w:rFonts w:ascii="Georgia" w:hAnsi="Georgia" w:cs="Arial"/>
          <w:noProof/>
          <w:spacing w:val="4"/>
          <w:sz w:val="20"/>
          <w:szCs w:val="20"/>
        </w:rPr>
        <w:t xml:space="preserve">весь 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 xml:space="preserve">рік вона збільшилася </w:t>
      </w:r>
      <w:r w:rsidR="009B0271" w:rsidRPr="003B23B3">
        <w:rPr>
          <w:rFonts w:ascii="Georgia" w:hAnsi="Georgia" w:cs="Arial"/>
          <w:noProof/>
          <w:spacing w:val="4"/>
          <w:sz w:val="20"/>
          <w:szCs w:val="20"/>
        </w:rPr>
        <w:t>на 25% для облігацій (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 xml:space="preserve">на </w:t>
      </w:r>
      <w:r w:rsidR="009B0271" w:rsidRPr="003B23B3">
        <w:rPr>
          <w:rFonts w:ascii="Georgia" w:hAnsi="Georgia" w:cs="Arial"/>
          <w:noProof/>
          <w:spacing w:val="4"/>
          <w:sz w:val="20"/>
          <w:szCs w:val="20"/>
        </w:rPr>
        <w:t xml:space="preserve">один 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>випуск</w:t>
      </w:r>
      <w:r w:rsidR="009B0271" w:rsidRPr="003B23B3">
        <w:rPr>
          <w:rFonts w:ascii="Georgia" w:hAnsi="Georgia" w:cs="Arial"/>
          <w:noProof/>
          <w:spacing w:val="4"/>
          <w:sz w:val="20"/>
          <w:szCs w:val="20"/>
        </w:rPr>
        <w:t>)</w:t>
      </w:r>
      <w:r w:rsidR="00FB2BB9" w:rsidRPr="003B23B3">
        <w:rPr>
          <w:rFonts w:ascii="Georgia" w:hAnsi="Georgia" w:cs="Arial"/>
          <w:noProof/>
          <w:spacing w:val="4"/>
          <w:sz w:val="20"/>
          <w:szCs w:val="20"/>
        </w:rPr>
        <w:t>.</w:t>
      </w:r>
    </w:p>
    <w:p w14:paraId="6B00BDD4" w14:textId="0504BCED" w:rsidR="006218F3" w:rsidRPr="003B23B3" w:rsidRDefault="006218F3" w:rsidP="006218F3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 цілому ж з</w:t>
      </w:r>
      <w:r w:rsidR="00FD59A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ведений </w:t>
      </w:r>
      <w:r w:rsidR="00CB0A6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лістинг</w:t>
      </w:r>
      <w:r w:rsidR="00FD59A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усіх діючих бірж</w:t>
      </w:r>
      <w:r w:rsidR="00E4669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– </w:t>
      </w:r>
      <w:r w:rsidR="007F775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цінні папери</w:t>
      </w:r>
      <w:r w:rsidR="00FA44B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допущені до торгів на</w:t>
      </w:r>
      <w:r w:rsidR="000950C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0950C5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регульован</w:t>
      </w:r>
      <w:r w:rsidR="00FA44B9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их</w:t>
      </w:r>
      <w:r w:rsidR="00FA44B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ринках</w:t>
      </w:r>
      <w:r w:rsidR="00E4669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–</w:t>
      </w:r>
      <w:r w:rsidR="00FD59A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6222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</w:t>
      </w:r>
      <w:r w:rsidR="008A50F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цей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квартал </w:t>
      </w:r>
      <w:r w:rsidR="00AE1B4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втратив </w:t>
      </w:r>
      <w:r w:rsidR="008A50F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ще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</w:t>
      </w:r>
      <w:r w:rsidR="00AE1B4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</w:t>
      </w:r>
      <w:r w:rsidR="00AE1B4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а за цілий 2025 рік – 0.6%. Станом на 31.12.2025 кількість інструментів на регульованих ринках України становила </w:t>
      </w:r>
      <w:r w:rsidR="00E4669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180 випусків, або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34.8% від організованих (загального біржового списку цінних паперів та деривативів) – як і у вересні й червні, і майже так само, як на початку року – 34.5%. </w:t>
      </w:r>
    </w:p>
    <w:p w14:paraId="1438D4F7" w14:textId="39CEDBB5" w:rsidR="00B22F52" w:rsidRPr="003B23B3" w:rsidRDefault="00E46696" w:rsidP="00DB18F6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</w:pP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В</w:t>
      </w:r>
      <w:r w:rsidR="008F3AC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ипусків </w:t>
      </w:r>
      <w:r w:rsidR="008F3AC4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д</w:t>
      </w:r>
      <w:r w:rsidR="00FD59A8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ержавних облігацій</w:t>
      </w:r>
      <w:r w:rsidR="008F3AC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E017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</w:t>
      </w:r>
      <w:r w:rsidR="0020362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лістингу</w:t>
      </w:r>
      <w:r w:rsidR="00E50E6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на кінець </w:t>
      </w:r>
      <w:r w:rsidR="0043671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202</w:t>
      </w:r>
      <w:r w:rsidR="00F7784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5</w:t>
      </w:r>
      <w:r w:rsidR="0043671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року </w:t>
      </w:r>
      <w:r w:rsidR="008A50F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було</w:t>
      </w:r>
      <w:r w:rsidR="00E50E6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1</w:t>
      </w:r>
      <w:r w:rsidR="0043671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</w:t>
      </w:r>
      <w:r w:rsidR="009B75C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</w:t>
      </w:r>
      <w:r w:rsidR="00E50E6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</w:t>
      </w:r>
      <w:r w:rsidR="009B75C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на 4 менше, ніж у вересні й на один – ніж на початку року</w:t>
      </w:r>
      <w:r w:rsidR="00E50E6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8F3AC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E50E6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зокрема </w:t>
      </w:r>
      <w:r w:rsidR="008F3AC4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ОВДП</w:t>
      </w:r>
      <w:r w:rsidR="0020362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E50E6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– 1</w:t>
      </w:r>
      <w:r w:rsidR="0043671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6</w:t>
      </w:r>
      <w:r w:rsidR="009B75C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="008F3AC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8F3AC4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ОЗДП</w:t>
      </w:r>
      <w:r w:rsidR="008F3AC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– </w:t>
      </w:r>
      <w:r w:rsidR="009B75C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8</w:t>
      </w:r>
      <w:r w:rsidR="0098650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515FDA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М</w:t>
      </w:r>
      <w:r w:rsidR="00E50E6F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уніципальних облігацій</w:t>
      </w:r>
      <w:r w:rsidR="00E50E6F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</w:t>
      </w:r>
      <w:r w:rsidR="0047338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на</w:t>
      </w:r>
      <w:r w:rsidR="0047338E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</w:t>
      </w:r>
      <w:r w:rsidR="0047338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регульованих ринках</w:t>
      </w:r>
      <w:r w:rsidR="008A50F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залиш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а</w:t>
      </w:r>
      <w:r w:rsidR="008A50F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вся один випуск (-1, -50% за 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2025 </w:t>
      </w:r>
      <w:r w:rsidR="008A50F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за рік)</w:t>
      </w:r>
      <w:r w:rsidR="00DF0F8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.</w:t>
      </w:r>
      <w:r w:rsidR="00BF2D7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D96B0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К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ількість</w:t>
      </w:r>
      <w:r w:rsidR="004D5512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к</w:t>
      </w:r>
      <w:r w:rsidR="0047338E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орпоративни</w:t>
      </w:r>
      <w:r w:rsidR="00D96B02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х</w:t>
      </w:r>
      <w:r w:rsidR="0047338E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обліг</w:t>
      </w:r>
      <w:r w:rsidR="00D96B02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ацій</w:t>
      </w:r>
      <w:r w:rsidR="00D96B0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BF2D7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лістингу 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в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4-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му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квартал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BF2D7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також не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BF2D7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змін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илася </w:t>
      </w:r>
      <w:r w:rsidR="00BF2D7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– п</w:t>
      </w:r>
      <w:r w:rsidR="00BF2D7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’</w:t>
      </w:r>
      <w:r w:rsidR="00BF2D7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ять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(+1, </w:t>
      </w:r>
      <w:r w:rsidR="000F13E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+25.0%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</w:t>
      </w:r>
      <w:r w:rsidR="004D551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рік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D96B0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361AF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При цьому загалом н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а організованих ринках </w:t>
      </w:r>
      <w:r w:rsidR="000F13E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станом на кінець 2025 року їх 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було 1</w:t>
      </w:r>
      <w:r w:rsidR="00361AF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1</w:t>
      </w:r>
      <w:r w:rsidR="00D7765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en-US"/>
        </w:rPr>
        <w:t>2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(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en-US"/>
        </w:rPr>
        <w:t xml:space="preserve">-2 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випуск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и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,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en-US"/>
        </w:rPr>
        <w:t>-1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en-US"/>
        </w:rPr>
        <w:t>8%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за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4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-й 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квартал), або </w:t>
      </w:r>
      <w:r w:rsidR="00A50D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майже</w:t>
      </w:r>
      <w:r w:rsidR="006251C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2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2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% зведеного списку фондових бірж. </w:t>
      </w:r>
      <w:r w:rsidR="00FC1B6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До</w:t>
      </w:r>
      <w:r w:rsidR="001001C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FC1B6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лістингових </w:t>
      </w:r>
      <w:r w:rsidR="00372EB2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акцій</w:t>
      </w:r>
      <w:r w:rsidR="00812016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 xml:space="preserve"> </w:t>
      </w:r>
      <w:r w:rsidR="00FC1B6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упродовж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жовт</w:t>
      </w:r>
      <w:r w:rsidR="0041222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ня-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груд</w:t>
      </w:r>
      <w:r w:rsidR="0041222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ня</w:t>
      </w:r>
      <w:r w:rsidR="00FC1B6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, як і раніше, належав тільки один випуск</w:t>
      </w:r>
      <w:r w:rsidR="00FC1B6A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 xml:space="preserve"> </w:t>
      </w:r>
      <w:r w:rsidR="00812016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депозитарн</w:t>
      </w:r>
      <w:r w:rsidR="00FC1B6A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их</w:t>
      </w:r>
      <w:r w:rsidR="00812016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 xml:space="preserve"> розпис</w:t>
      </w:r>
      <w:r w:rsidR="00FC1B6A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о</w:t>
      </w:r>
      <w:r w:rsidR="00812016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к</w:t>
      </w:r>
      <w:r w:rsidR="00B56E8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.</w:t>
      </w:r>
      <w:r w:rsidR="008068B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FD59A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Загальна кількість випусків </w:t>
      </w:r>
      <w:r w:rsidR="00FD59A8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акцій</w:t>
      </w:r>
      <w:r w:rsidR="00C2135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на організованих ринках</w:t>
      </w:r>
      <w:r w:rsidR="00FD59A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на кінець 2025 року </w:t>
      </w:r>
      <w:r w:rsidR="003533A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становила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ті ж </w:t>
      </w:r>
      <w:r w:rsidR="003533A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1</w:t>
      </w:r>
      <w:r w:rsidR="00443E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1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1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, що й у вересні</w:t>
      </w:r>
      <w:r w:rsidR="008A4A4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, або 2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1</w:t>
      </w:r>
      <w:r w:rsidR="008A4A4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% </w:t>
      </w:r>
      <w:r w:rsidR="005D30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зведеного списку бірж</w:t>
      </w:r>
      <w:r w:rsidR="00501DE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.</w:t>
      </w:r>
      <w:r w:rsidR="00D1013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E05B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Із</w:t>
      </w:r>
      <w:r w:rsidR="00D1013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них 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понад</w:t>
      </w:r>
      <w:r w:rsidR="008A4A4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половин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у, як і раніше, становили </w:t>
      </w:r>
      <w:r w:rsidR="00D1013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акції іноземних емітентів.</w:t>
      </w:r>
      <w:r w:rsidR="007E45C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</w:p>
    <w:p w14:paraId="3403293F" w14:textId="3E2C3980" w:rsidR="00E46696" w:rsidRPr="003B23B3" w:rsidRDefault="00E46696" w:rsidP="00E46696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3B23B3">
        <w:rPr>
          <w:rFonts w:ascii="Georgia" w:hAnsi="Georgia" w:cs="Arial"/>
          <w:noProof/>
          <w:spacing w:val="4"/>
          <w:sz w:val="20"/>
          <w:szCs w:val="20"/>
        </w:rPr>
        <w:t xml:space="preserve">Загальна ж кількість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зареєстрованих інструментів на </w:t>
      </w:r>
      <w:r w:rsidRPr="003B23B3">
        <w:rPr>
          <w:rFonts w:ascii="Georgia" w:hAnsi="Georgia" w:cs="Arial"/>
          <w:b/>
          <w:i/>
          <w:noProof/>
          <w:spacing w:val="4"/>
          <w:sz w:val="20"/>
          <w:szCs w:val="20"/>
        </w:rPr>
        <w:t>організованих</w:t>
      </w:r>
      <w:r w:rsidRPr="003B23B3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ринках</w:t>
      </w:r>
      <w:r w:rsidR="00D52D99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капіталу України у 4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  <w:lang w:val="ru-RU"/>
        </w:rPr>
        <w:t>-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му кварталі 2025 року скоротилася на 2.1%, а </w:t>
      </w:r>
      <w:r w:rsidR="00D52D99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за рік 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– на 1.3%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</w:p>
    <w:p w14:paraId="124D641A" w14:textId="6D548447" w:rsidR="00E05B28" w:rsidRPr="003B23B3" w:rsidRDefault="001503BA" w:rsidP="00566C56">
      <w:pPr>
        <w:spacing w:line="288" w:lineRule="auto"/>
        <w:ind w:firstLine="720"/>
        <w:jc w:val="both"/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</w:pP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Обсяг торгів на </w:t>
      </w:r>
      <w:r w:rsidR="008A4A4F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фондових 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біржах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8A4A4F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України</w:t>
      </w:r>
      <w:r w:rsidR="008A4A4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7037A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у </w:t>
      </w:r>
      <w:r w:rsidR="00DB18F6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</w:t>
      </w:r>
      <w:r w:rsidR="00E3262A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-му кварталі 202</w:t>
      </w:r>
      <w:r w:rsidR="008A4A4F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5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року</w:t>
      </w:r>
      <w:r w:rsidR="007F7758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91500D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з</w:t>
      </w:r>
      <w:r w:rsidR="00DB18F6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біль</w:t>
      </w:r>
      <w:r w:rsidR="001B4F11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шив</w:t>
      </w:r>
      <w:r w:rsidR="0091500D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с</w:t>
      </w:r>
      <w:r w:rsidR="001B4F11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я</w:t>
      </w:r>
      <w:r w:rsidR="007037A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на </w:t>
      </w:r>
      <w:r w:rsidR="00DB18F6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14.</w:t>
      </w:r>
      <w:r w:rsidR="001B4F11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2</w:t>
      </w:r>
      <w:r w:rsidR="007037A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% у порівнянні з </w:t>
      </w:r>
      <w:r w:rsidR="00DB18F6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3</w:t>
      </w:r>
      <w:r w:rsidR="007037A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-м</w:t>
      </w:r>
      <w:r w:rsidR="008A4A4F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566C56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і</w:t>
      </w:r>
      <w:r w:rsidR="007037A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становив </w:t>
      </w:r>
      <w:r w:rsidR="008A4A4F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2</w:t>
      </w:r>
      <w:r w:rsidR="00DB18F6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97</w:t>
      </w:r>
      <w:r w:rsidR="002E660D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1B4F11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1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млрд грн</w:t>
      </w:r>
      <w:r w:rsidR="000E6EC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DB18F6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За 2025 рік він сягнув 1 076.5 млрд грн, тобто на 63.9% більше, ніж за 2024-й.</w:t>
      </w:r>
      <w:r w:rsidR="00135E97" w:rsidRPr="003B23B3">
        <w:rPr>
          <w:rStyle w:val="ad"/>
          <w:rFonts w:cs="Arial"/>
          <w:noProof/>
          <w:sz w:val="20"/>
          <w:szCs w:val="20"/>
          <w:shd w:val="clear" w:color="auto" w:fill="FFFFFF"/>
        </w:rPr>
        <w:footnoteReference w:id="15"/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загальному обсязі біржових угод за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-й квартал 202</w:t>
      </w:r>
      <w:r w:rsidR="0040290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5</w:t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року </w:t>
      </w:r>
      <w:r w:rsidR="00FE2E08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державні облігації України</w:t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становили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80</w:t>
      </w:r>
      <w:r w:rsidR="00A4099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</w:t>
      </w:r>
      <w:r w:rsidR="0015014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</w:t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1B4F11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(</w:t>
      </w:r>
      <w:r w:rsidR="00DB18F6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 xml:space="preserve">як і рік тому та 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після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77</w:t>
      </w:r>
      <w:r w:rsidR="001B4F1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.0% за </w:t>
      </w:r>
      <w:r w:rsidR="00DB18F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3-й квартал</w:t>
      </w:r>
      <w:r w:rsidR="00D17E9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а також за весь 2025 рік у цілому</w:t>
      </w:r>
      <w:r w:rsidR="001B4F11" w:rsidRPr="003B23B3">
        <w:rPr>
          <w:rFonts w:ascii="Georgia" w:hAnsi="Georgia" w:cs="Arial"/>
          <w:noProof/>
          <w:spacing w:val="4"/>
          <w:sz w:val="20"/>
          <w:szCs w:val="20"/>
          <w:lang w:val="ru-RU"/>
        </w:rPr>
        <w:t>)</w:t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Збільшення</w:t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частки цих інс</w:t>
      </w:r>
      <w:r w:rsidR="00240FF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</w:t>
      </w:r>
      <w:r w:rsidR="00FE2E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рументів 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 останні місяці 2025 року </w:t>
      </w:r>
      <w:r w:rsidR="004F02B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бул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</w:t>
      </w:r>
      <w:r w:rsidR="004F02B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зумовлен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е</w:t>
      </w:r>
      <w:r w:rsidR="0006225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4F093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як 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D17E9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роста</w:t>
      </w:r>
      <w:r w:rsidR="00305D6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нням </w:t>
      </w:r>
      <w:r w:rsidR="0006225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сукупної вартості угод</w:t>
      </w:r>
      <w:r w:rsidR="00BB3D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із </w:t>
      </w:r>
      <w:r w:rsidR="004F093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ними </w:t>
      </w:r>
      <w:r w:rsidR="00566C5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цих </w:t>
      </w:r>
      <w:r w:rsidR="00566C5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ринках</w:t>
      </w:r>
      <w:r w:rsidR="004F093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так і </w:t>
      </w:r>
      <w:r w:rsidR="00566C5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зі </w:t>
      </w:r>
      <w:r w:rsidR="004F093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D17E9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менш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е</w:t>
      </w:r>
      <w:r w:rsidR="004F093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нням обсягів торгів на них </w:t>
      </w:r>
      <w:r w:rsidR="004F02B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із іншими видами</w:t>
      </w:r>
      <w:r w:rsidR="004F093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4F02B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інструментів, зокрема </w:t>
      </w:r>
      <w:r w:rsidR="00D17E9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іноземними суверенними облігаціями</w:t>
      </w:r>
      <w:r w:rsidR="004F02B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FF61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</w:t>
      </w:r>
      <w:r w:rsidR="00F34D1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год</w:t>
      </w:r>
      <w:r w:rsidR="004D6E5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и</w:t>
      </w:r>
      <w:r w:rsidR="00F34D1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34D10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державними облігаціями</w:t>
      </w:r>
      <w:r w:rsidR="00160F1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566C5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України </w:t>
      </w:r>
      <w:r w:rsidR="00FF61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жо</w:t>
      </w:r>
      <w:r w:rsidR="00D52D9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в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</w:t>
      </w:r>
      <w:r w:rsidR="00FF61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ні-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груд</w:t>
      </w:r>
      <w:r w:rsidR="00FF61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ні </w:t>
      </w:r>
      <w:r w:rsidR="00160F1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загалом </w:t>
      </w:r>
      <w:r w:rsidR="00FF61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коштували </w:t>
      </w:r>
      <w:r w:rsidR="00FD0DA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38</w:t>
      </w:r>
      <w:r w:rsidR="00160F1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E62AB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</w:t>
      </w:r>
      <w:r w:rsidR="00160F1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млрд грн</w:t>
      </w:r>
      <w:r w:rsidR="00402D5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(+18.9%)</w:t>
      </w:r>
      <w:r w:rsidR="00160F1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із них </w:t>
      </w:r>
      <w:r w:rsidR="00D52D9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97% </w:t>
      </w:r>
      <w:r w:rsidR="000B5D7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були 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 </w:t>
      </w:r>
      <w:r w:rsidR="00160F1D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ОВДП</w:t>
      </w:r>
      <w:r w:rsidR="00160F1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F61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(</w:t>
      </w:r>
      <w:r w:rsidR="00402D5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+17.8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</w:t>
      </w:r>
      <w:r w:rsidR="00DC2EA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402D5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хоча о</w:t>
      </w:r>
      <w:r w:rsidR="009B689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бсяг торгів </w:t>
      </w:r>
      <w:r w:rsidR="00EE4539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ОЗДП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402D5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порівнянні з 3-м кварталом </w:t>
      </w:r>
      <w:r w:rsidR="002A24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збільшився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402D5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майже на 70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</w:t>
      </w:r>
      <w:r w:rsidR="00DB7B5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майже </w:t>
      </w:r>
      <w:r w:rsidR="002A24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до </w:t>
      </w:r>
      <w:r w:rsidR="00402D5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.4</w:t>
      </w:r>
      <w:r w:rsidR="00FF79E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мл</w:t>
      </w:r>
      <w:r w:rsidR="002A24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рд</w:t>
      </w:r>
      <w:r w:rsidR="00FF79E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грн</w:t>
      </w:r>
      <w:r w:rsidR="00DD11F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566C5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Загальний</w:t>
      </w:r>
      <w:r w:rsidR="0024216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обсяг торгів державними облігаціями у 2025</w:t>
      </w:r>
      <w:r w:rsidR="00566C5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році</w:t>
      </w:r>
      <w:r w:rsidR="0024216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 півтора раза перевищив показник 2024-г</w:t>
      </w:r>
      <w:r w:rsidR="00D52D9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о – </w:t>
      </w:r>
      <w:r w:rsidR="0024216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майже 829 млрд грн, причому угоди з ОЗДП зросли у 20 разів, до 16 млрд грн.</w:t>
      </w:r>
    </w:p>
    <w:p w14:paraId="5E967752" w14:textId="05A4E96E" w:rsidR="00E05B28" w:rsidRPr="003B23B3" w:rsidRDefault="00522791" w:rsidP="00603BD5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Сукупна вартість </w:t>
      </w:r>
      <w:r w:rsidR="00E108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угод</w:t>
      </w:r>
      <w:r w:rsidR="00DD11F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E108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</w:t>
      </w:r>
      <w:r w:rsidR="00DD11F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FF79E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F79E7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облігаціями</w:t>
      </w:r>
      <w:r w:rsidR="00FF79E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78708C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іноземних держав</w:t>
      </w:r>
      <w:r w:rsidR="0078708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 </w:t>
      </w:r>
      <w:r w:rsidR="000D016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="0078708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-му кварталі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2025 року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FC7F0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менш</w:t>
      </w:r>
      <w:r w:rsidR="000D016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и</w:t>
      </w:r>
      <w:r w:rsidR="00FC7F0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лася </w:t>
      </w:r>
      <w:r w:rsidR="000D016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ще на третину</w:t>
      </w:r>
      <w:r w:rsidR="0078708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</w:t>
      </w:r>
      <w:r w:rsidR="00E108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F79E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до</w:t>
      </w:r>
      <w:r w:rsidR="00E108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8</w:t>
      </w:r>
      <w:r w:rsidR="000D016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.5</w:t>
      </w:r>
      <w:r w:rsidR="00E108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мл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рд</w:t>
      </w:r>
      <w:r w:rsidR="00E108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грн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0D016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хоча за весь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рік </w:t>
      </w:r>
      <w:r w:rsidR="000D016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їхній обсяг був тільки на 2.5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</w:t>
      </w:r>
      <w:r w:rsidR="000D016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меншим, ніж за попередній, – 54.6 млрд грн</w:t>
      </w:r>
      <w:r w:rsidR="004D6E5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7D0F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Із 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79</w:t>
      </w:r>
      <w:r w:rsidR="007D0F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-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ти</w:t>
      </w:r>
      <w:r w:rsidR="006D160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7D0F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випусків цих 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інструментів</w:t>
      </w:r>
      <w:r w:rsidR="00934ABF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ринку на кінець грудня 62% </w:t>
      </w:r>
      <w:r w:rsidR="006D160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станови</w:t>
      </w:r>
      <w:r w:rsidR="004D6E5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ли </w:t>
      </w:r>
      <w:r w:rsidR="00FF79E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облігації Держказначейства США (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49</w:t>
      </w:r>
      <w:r w:rsidR="004D6E5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випу</w:t>
      </w:r>
      <w:r w:rsidR="00A41C8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ск</w:t>
      </w:r>
      <w:r w:rsidR="009650A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ів</w:t>
      </w:r>
      <w:r w:rsidR="00FF79E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F3287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а загалом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en-US"/>
        </w:rPr>
        <w:t xml:space="preserve"> 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тут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en-US"/>
        </w:rPr>
        <w:t xml:space="preserve"> </w:t>
      </w:r>
      <w:r w:rsidR="00D52D9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бу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ли </w:t>
      </w:r>
      <w:r w:rsidR="005172F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ті самі </w:t>
      </w:r>
      <w:r w:rsidR="007D0F4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6</w:t>
      </w:r>
      <w:r w:rsidR="00D52D9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3287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емітентів</w:t>
      </w:r>
      <w:r w:rsidR="00A84B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ще </w:t>
      </w:r>
      <w:r w:rsidR="00A84B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Франція, ФРН, </w:t>
      </w:r>
      <w:r w:rsidR="001E320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Великобританія, </w:t>
      </w:r>
      <w:r w:rsidR="00A84B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Мексика, Канада)</w:t>
      </w:r>
      <w:r w:rsidR="00207DA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</w:p>
    <w:p w14:paraId="1BCD6990" w14:textId="3D465DE7" w:rsidR="00E05B28" w:rsidRPr="003B23B3" w:rsidRDefault="00F959C5" w:rsidP="00603BD5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Торги </w:t>
      </w:r>
      <w:r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корпоративними облігаціями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 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жовт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ні-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груд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ні 2025 року 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зросли</w:t>
      </w:r>
      <w:r w:rsidR="00C801A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на 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20.</w:t>
      </w:r>
      <w:r w:rsidR="00C801A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1%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квартал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або майже на 60% у річному вимірі,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до 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2.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 млрд грн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А проте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весь 2025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рік</w:t>
      </w:r>
      <w:r w:rsidR="00B93BD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вони були на 22.4% слабші, ніж за 2024-й</w:t>
      </w:r>
      <w:r w:rsidR="00C8013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(8.1 млрд грн)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095F9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Обсяг угод із </w:t>
      </w:r>
      <w:r w:rsidR="00095F93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акціями</w:t>
      </w:r>
      <w:r w:rsidR="00095F9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</w:t>
      </w:r>
      <w:r w:rsidR="00C8013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="002B034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-й </w:t>
      </w:r>
      <w:r w:rsidR="00095F9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квартал </w:t>
      </w:r>
      <w:r w:rsidR="00760CE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зріс 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</w:t>
      </w:r>
      <w:r w:rsidR="00C8013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12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C8013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0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</w:t>
      </w:r>
      <w:r w:rsidR="00BC5A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порівняно з 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3-</w:t>
      </w:r>
      <w:r w:rsidR="00BC5A7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C8013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до 35 млн грн, 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а </w:t>
      </w:r>
      <w:r w:rsidR="00C8013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весь 2025 рік – на 61.6%, 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до </w:t>
      </w:r>
      <w:r w:rsidR="00C80139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99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 млн грн</w:t>
      </w:r>
      <w:r w:rsidR="009C58F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E05B28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</w:p>
    <w:p w14:paraId="6E34CCA0" w14:textId="3617E760" w:rsidR="002B034A" w:rsidRPr="003B23B3" w:rsidRDefault="002B034A" w:rsidP="00603BD5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Сума угод із </w:t>
      </w:r>
      <w:r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цінними паперами ІСІ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(</w:t>
      </w:r>
      <w:r w:rsidR="007311A5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акціями КІФ</w:t>
      </w:r>
      <w:r w:rsidR="007311A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та </w:t>
      </w:r>
      <w:r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інвестиційними сертифікатами</w:t>
      </w:r>
      <w:r w:rsidR="00F959C5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ПІФ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006A9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жовт</w:t>
      </w:r>
      <w:r w:rsidR="00006A9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ень-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груд</w:t>
      </w:r>
      <w:r w:rsidR="00006A9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ень 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зменшилася більш ніж удвічі в 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порівнян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ні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 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3-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 кварталом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до 500 млн грн.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193BA7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 цілому з</w:t>
      </w:r>
      <w:r w:rsidR="00A5758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а 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2025 </w:t>
      </w:r>
      <w:r w:rsidR="00A5758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рік 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біржах було укладено таких угод на суму 3.4 млрд грн </w:t>
      </w:r>
      <w:r w:rsidR="00A5758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–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006A9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</w:t>
      </w:r>
      <w:r w:rsidR="00006A9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</w:t>
      </w:r>
      <w:r w:rsidR="00006A9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менше</w:t>
      </w:r>
      <w:r w:rsidR="00A5758A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</w:t>
      </w:r>
      <w:r w:rsidR="002D1AF3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ніж у </w:t>
      </w:r>
      <w:r w:rsidR="00EE6594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2024-му</w:t>
      </w: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3C6A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При цьому кількість випусків ІС </w:t>
      </w:r>
      <w:r w:rsidR="00F959C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та акцій </w:t>
      </w:r>
      <w:r w:rsidR="003C6A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фондів, допущених до торгів на біржах, </w:t>
      </w:r>
      <w:r w:rsidR="00BE429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 4-му</w:t>
      </w:r>
      <w:r w:rsidR="003C6A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квартал</w:t>
      </w:r>
      <w:r w:rsidR="00BE429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 не змінилася (всього 37)</w:t>
      </w:r>
      <w:r w:rsidR="00F959C5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BE429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а за 2025 рік – </w:t>
      </w:r>
      <w:r w:rsidR="006F06BD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зменшилася </w:t>
      </w:r>
      <w:r w:rsidR="00BE429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загалом на один</w:t>
      </w:r>
      <w:r w:rsidR="00E46696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(+4 випуски акцій КІФ, -5 ІС ПІФ)</w:t>
      </w:r>
      <w:r w:rsidR="003C6AC2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</w:p>
    <w:p w14:paraId="6EF0BA3C" w14:textId="6D228640" w:rsidR="009D2FE8" w:rsidRPr="003B23B3" w:rsidRDefault="00E81ABA" w:rsidP="00757BFC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sectPr w:rsidR="009D2FE8" w:rsidRPr="003B23B3" w:rsidSect="006F249D">
          <w:type w:val="continuous"/>
          <w:pgSz w:w="11906" w:h="16838"/>
          <w:pgMar w:top="1985" w:right="566" w:bottom="1079" w:left="567" w:header="360" w:footer="536" w:gutter="0"/>
          <w:cols w:num="2" w:space="709"/>
          <w:docGrid w:linePitch="360"/>
        </w:sectPr>
      </w:pPr>
      <w:r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даними НКЦПФР, </w:t>
      </w:r>
      <w:r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у</w:t>
      </w:r>
      <w:r w:rsidR="00D611C5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6025D9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</w:t>
      </w:r>
      <w:r w:rsidR="008348C5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-му кварталі </w:t>
      </w:r>
      <w:r w:rsidR="00D611C5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202</w:t>
      </w:r>
      <w:r w:rsidR="00D00338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5</w:t>
      </w:r>
      <w:r w:rsidR="00D611C5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року</w:t>
      </w:r>
      <w:r w:rsidR="00D611C5" w:rsidRPr="003B23B3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</w:t>
      </w:r>
      <w:r w:rsidR="00D611C5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обсяг торгів поза організованими ринками капіталу </w:t>
      </w:r>
      <w:r w:rsidR="00714421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дорівнював 310.5 млрд грн (+31.5% порівняно з 3-м) </w:t>
      </w:r>
      <w:r w:rsidR="00714421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і </w:t>
      </w:r>
      <w:r w:rsidR="00E05C8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становив </w:t>
      </w:r>
      <w:r w:rsidR="0010477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понад 51</w:t>
      </w:r>
      <w:r w:rsidR="007939A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% </w:t>
      </w:r>
      <w:r w:rsidR="00E05C8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загального на усіх ринках</w:t>
      </w:r>
      <w:r w:rsidR="005827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(після 47% за 3-й)</w:t>
      </w:r>
      <w:r w:rsidR="0010477E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637F90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E4592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З</w:t>
      </w:r>
      <w:r w:rsidR="00F9646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агальний</w:t>
      </w:r>
      <w:r w:rsidR="00F9646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9646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обсяг торгів на </w:t>
      </w:r>
      <w:r w:rsidR="00CC75E0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усіх </w:t>
      </w:r>
      <w:r w:rsidR="00F9646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ринках капіталу </w:t>
      </w:r>
      <w:r w:rsidR="00E4592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України</w:t>
      </w:r>
      <w:r w:rsidR="00E45927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757BF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за весь 2025 рік сягнув </w:t>
      </w:r>
      <w:r w:rsidR="0034266E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2</w:t>
      </w:r>
      <w:r w:rsidR="00757BFC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 166.7</w:t>
      </w:r>
      <w:r w:rsidR="00F9646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 </w:t>
      </w:r>
      <w:r w:rsidR="00CC75E0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млрд</w:t>
      </w:r>
      <w:r w:rsidR="00F9646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грн</w:t>
      </w:r>
      <w:r w:rsidR="00582727" w:rsidRPr="003B23B3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(+22.3%)</w:t>
      </w:r>
      <w:r w:rsidR="003F432B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757BFC" w:rsidRPr="003B23B3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т.ч. майже половина – біржовий. </w:t>
      </w:r>
    </w:p>
    <w:p w14:paraId="1C686871" w14:textId="0D471047" w:rsidR="00D22F38" w:rsidRPr="003B23B3" w:rsidRDefault="005C10D5" w:rsidP="00FB22A7">
      <w:pPr>
        <w:spacing w:after="120"/>
        <w:rPr>
          <w:rFonts w:ascii="Georgia" w:hAnsi="Georgia" w:cs="Arial"/>
          <w:b/>
          <w:bCs/>
          <w:kern w:val="32"/>
          <w:sz w:val="28"/>
          <w:szCs w:val="28"/>
          <w:u w:val="single"/>
        </w:rPr>
      </w:pPr>
      <w:bookmarkStart w:id="12" w:name="_Toc524527326"/>
      <w:bookmarkStart w:id="13" w:name="_Toc481084893"/>
      <w:r w:rsidRPr="003B23B3">
        <w:rPr>
          <w:rFonts w:ascii="Georgia" w:hAnsi="Georgia"/>
          <w:b/>
          <w:sz w:val="28"/>
          <w:szCs w:val="28"/>
          <w:u w:val="single"/>
        </w:rPr>
        <w:lastRenderedPageBreak/>
        <w:t xml:space="preserve">2. </w:t>
      </w:r>
      <w:r w:rsidR="00EC6145" w:rsidRPr="003B23B3">
        <w:rPr>
          <w:rFonts w:ascii="Georgia" w:hAnsi="Georgia"/>
          <w:b/>
          <w:sz w:val="28"/>
          <w:szCs w:val="28"/>
          <w:u w:val="single"/>
        </w:rPr>
        <w:t>У</w:t>
      </w:r>
      <w:r w:rsidR="00D7726C" w:rsidRPr="003B23B3">
        <w:rPr>
          <w:rFonts w:ascii="Georgia" w:hAnsi="Georgia"/>
          <w:b/>
          <w:sz w:val="28"/>
          <w:szCs w:val="28"/>
          <w:u w:val="single"/>
        </w:rPr>
        <w:t>правління активами</w:t>
      </w:r>
      <w:bookmarkEnd w:id="12"/>
      <w:r w:rsidR="00EC6145" w:rsidRPr="003B23B3">
        <w:rPr>
          <w:rFonts w:ascii="Georgia" w:hAnsi="Georgia"/>
          <w:b/>
          <w:sz w:val="28"/>
          <w:szCs w:val="28"/>
          <w:u w:val="single"/>
        </w:rPr>
        <w:t xml:space="preserve"> інституційних інвесторів та адміністрування </w:t>
      </w:r>
      <w:r w:rsidR="00407401" w:rsidRPr="003B23B3">
        <w:rPr>
          <w:rFonts w:ascii="Georgia" w:hAnsi="Georgia"/>
          <w:b/>
          <w:sz w:val="28"/>
          <w:szCs w:val="28"/>
          <w:u w:val="single"/>
        </w:rPr>
        <w:t xml:space="preserve">недержавних </w:t>
      </w:r>
      <w:r w:rsidR="00EC6145" w:rsidRPr="003B23B3">
        <w:rPr>
          <w:rFonts w:ascii="Georgia" w:hAnsi="Georgia"/>
          <w:b/>
          <w:sz w:val="28"/>
          <w:szCs w:val="28"/>
          <w:u w:val="single"/>
        </w:rPr>
        <w:t xml:space="preserve">пенсійних фондів </w:t>
      </w:r>
      <w:r w:rsidR="00D7726C" w:rsidRPr="003B23B3">
        <w:rPr>
          <w:rFonts w:ascii="Georgia" w:hAnsi="Georgia"/>
          <w:b/>
          <w:sz w:val="28"/>
          <w:szCs w:val="28"/>
          <w:u w:val="single"/>
        </w:rPr>
        <w:t xml:space="preserve"> </w:t>
      </w:r>
      <w:bookmarkStart w:id="14" w:name="_Toc524527327"/>
      <w:bookmarkEnd w:id="13"/>
    </w:p>
    <w:p w14:paraId="6C7B7EAE" w14:textId="77777777" w:rsidR="00DA207E" w:rsidRPr="003B23B3" w:rsidRDefault="00DA207E" w:rsidP="00603BD5">
      <w:pPr>
        <w:pStyle w:val="1"/>
        <w:spacing w:before="0" w:after="120" w:line="288" w:lineRule="auto"/>
        <w:rPr>
          <w:rFonts w:ascii="Georgia" w:hAnsi="Georgia"/>
          <w:i/>
          <w:noProof/>
          <w:sz w:val="24"/>
          <w:szCs w:val="24"/>
          <w:u w:val="single"/>
          <w:lang w:val="ru-RU"/>
        </w:rPr>
      </w:pPr>
      <w:r w:rsidRPr="003B23B3">
        <w:rPr>
          <w:rFonts w:ascii="Georgia" w:hAnsi="Georgia"/>
          <w:i/>
          <w:noProof/>
          <w:sz w:val="24"/>
          <w:szCs w:val="24"/>
          <w:u w:val="single"/>
        </w:rPr>
        <w:t>2.</w:t>
      </w:r>
      <w:r w:rsidR="005C10D5" w:rsidRPr="003B23B3">
        <w:rPr>
          <w:rFonts w:ascii="Georgia" w:hAnsi="Georgia"/>
          <w:i/>
          <w:noProof/>
          <w:sz w:val="24"/>
          <w:szCs w:val="24"/>
          <w:u w:val="single"/>
        </w:rPr>
        <w:t>1.</w:t>
      </w:r>
      <w:r w:rsidRPr="003B23B3">
        <w:rPr>
          <w:rFonts w:ascii="Georgia" w:hAnsi="Georgia"/>
          <w:i/>
          <w:noProof/>
          <w:sz w:val="24"/>
          <w:szCs w:val="24"/>
          <w:u w:val="single"/>
        </w:rPr>
        <w:t xml:space="preserve"> Кількість КУА</w:t>
      </w:r>
      <w:r w:rsidR="00206C4E" w:rsidRPr="003B23B3">
        <w:rPr>
          <w:rFonts w:ascii="Georgia" w:hAnsi="Georgia"/>
          <w:i/>
          <w:noProof/>
          <w:sz w:val="24"/>
          <w:szCs w:val="24"/>
          <w:u w:val="single"/>
        </w:rPr>
        <w:t>,</w:t>
      </w:r>
      <w:r w:rsidRPr="003B23B3">
        <w:rPr>
          <w:rFonts w:ascii="Georgia" w:hAnsi="Georgia"/>
          <w:i/>
          <w:noProof/>
          <w:sz w:val="24"/>
          <w:szCs w:val="24"/>
          <w:u w:val="single"/>
        </w:rPr>
        <w:t xml:space="preserve"> </w:t>
      </w:r>
      <w:r w:rsidR="00D53F74" w:rsidRPr="003B23B3">
        <w:rPr>
          <w:rFonts w:ascii="Georgia" w:hAnsi="Georgia"/>
          <w:i/>
          <w:noProof/>
          <w:sz w:val="24"/>
          <w:szCs w:val="24"/>
          <w:u w:val="single"/>
        </w:rPr>
        <w:t xml:space="preserve">АНПФ, </w:t>
      </w:r>
      <w:r w:rsidRPr="003B23B3">
        <w:rPr>
          <w:rFonts w:ascii="Georgia" w:hAnsi="Georgia"/>
          <w:i/>
          <w:noProof/>
          <w:sz w:val="24"/>
          <w:szCs w:val="24"/>
          <w:u w:val="single"/>
        </w:rPr>
        <w:t>ІСІ</w:t>
      </w:r>
      <w:bookmarkEnd w:id="11"/>
      <w:r w:rsidR="00206C4E" w:rsidRPr="003B23B3">
        <w:rPr>
          <w:rFonts w:ascii="Georgia" w:hAnsi="Georgia"/>
          <w:i/>
          <w:noProof/>
          <w:sz w:val="24"/>
          <w:szCs w:val="24"/>
          <w:u w:val="single"/>
        </w:rPr>
        <w:t>, НПФ та СК з активами в управлінні</w:t>
      </w:r>
      <w:bookmarkEnd w:id="14"/>
    </w:p>
    <w:p w14:paraId="58B7CBED" w14:textId="77777777" w:rsidR="00C41C5B" w:rsidRPr="003B23B3" w:rsidRDefault="00C41C5B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18"/>
          <w:szCs w:val="18"/>
        </w:rPr>
        <w:sectPr w:rsidR="00C41C5B" w:rsidRPr="003B23B3" w:rsidSect="00FF1D94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3539F97F" w14:textId="7499AC14" w:rsidR="005069AF" w:rsidRPr="003B23B3" w:rsidRDefault="00510452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У </w:t>
      </w:r>
      <w:r w:rsidR="00BB5048" w:rsidRPr="003B23B3">
        <w:rPr>
          <w:rFonts w:ascii="Georgia" w:hAnsi="Georgia" w:cs="Arial"/>
          <w:noProof/>
          <w:sz w:val="20"/>
          <w:szCs w:val="20"/>
        </w:rPr>
        <w:t>202</w:t>
      </w:r>
      <w:r w:rsidR="005069AF" w:rsidRPr="003B23B3">
        <w:rPr>
          <w:rFonts w:ascii="Georgia" w:hAnsi="Georgia" w:cs="Arial"/>
          <w:noProof/>
          <w:sz w:val="20"/>
          <w:szCs w:val="20"/>
        </w:rPr>
        <w:t>5</w:t>
      </w:r>
      <w:r w:rsidR="00BB5048" w:rsidRPr="003B23B3">
        <w:rPr>
          <w:rFonts w:ascii="Georgia" w:hAnsi="Georgia" w:cs="Arial"/>
          <w:noProof/>
          <w:sz w:val="20"/>
          <w:szCs w:val="20"/>
        </w:rPr>
        <w:t xml:space="preserve"> ро</w:t>
      </w:r>
      <w:r w:rsidRPr="003B23B3">
        <w:rPr>
          <w:rFonts w:ascii="Georgia" w:hAnsi="Georgia" w:cs="Arial"/>
          <w:noProof/>
          <w:sz w:val="20"/>
          <w:szCs w:val="20"/>
        </w:rPr>
        <w:t>ці</w:t>
      </w:r>
      <w:r w:rsidR="00BB504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5069AF" w:rsidRPr="003B23B3">
        <w:rPr>
          <w:rFonts w:ascii="Georgia" w:hAnsi="Georgia" w:cs="Arial"/>
          <w:noProof/>
          <w:sz w:val="20"/>
          <w:szCs w:val="20"/>
        </w:rPr>
        <w:t xml:space="preserve">українські </w:t>
      </w:r>
      <w:r w:rsidR="005069AF" w:rsidRPr="003B23B3">
        <w:rPr>
          <w:rFonts w:ascii="Georgia" w:hAnsi="Georgia"/>
          <w:noProof/>
          <w:sz w:val="20"/>
          <w:szCs w:val="20"/>
        </w:rPr>
        <w:t>галузі управління активами інституційних інвесторів та адміністрування недержавних пенсійних фондів</w:t>
      </w:r>
      <w:r w:rsidR="005069AF" w:rsidRPr="003B23B3">
        <w:rPr>
          <w:rFonts w:ascii="Georgia" w:hAnsi="Georgia" w:cs="Arial"/>
          <w:noProof/>
          <w:sz w:val="20"/>
          <w:szCs w:val="20"/>
        </w:rPr>
        <w:t xml:space="preserve"> </w:t>
      </w:r>
      <w:bookmarkStart w:id="15" w:name="_Hlk215596186"/>
      <w:r w:rsidR="005069AF" w:rsidRPr="003B23B3">
        <w:rPr>
          <w:rFonts w:ascii="Georgia" w:hAnsi="Georgia" w:cs="Arial"/>
          <w:noProof/>
          <w:sz w:val="20"/>
          <w:szCs w:val="20"/>
        </w:rPr>
        <w:t>працюва</w:t>
      </w:r>
      <w:r w:rsidR="0040727E" w:rsidRPr="003B23B3">
        <w:rPr>
          <w:rFonts w:ascii="Georgia" w:hAnsi="Georgia" w:cs="Arial"/>
          <w:noProof/>
          <w:sz w:val="20"/>
          <w:szCs w:val="20"/>
        </w:rPr>
        <w:t>л</w:t>
      </w:r>
      <w:r w:rsidR="005069AF" w:rsidRPr="003B23B3">
        <w:rPr>
          <w:rFonts w:ascii="Georgia" w:hAnsi="Georgia" w:cs="Arial"/>
          <w:noProof/>
          <w:sz w:val="20"/>
          <w:szCs w:val="20"/>
        </w:rPr>
        <w:t>и в умовах повномасштабної війни рф проти України</w:t>
      </w:r>
      <w:r w:rsidR="00810532" w:rsidRPr="003B23B3">
        <w:rPr>
          <w:rFonts w:ascii="Georgia" w:hAnsi="Georgia" w:cs="Arial"/>
          <w:noProof/>
          <w:sz w:val="20"/>
          <w:szCs w:val="20"/>
        </w:rPr>
        <w:t xml:space="preserve"> вже </w:t>
      </w:r>
      <w:bookmarkStart w:id="16" w:name="_Hlk228803864"/>
      <w:r w:rsidRPr="003B23B3">
        <w:rPr>
          <w:rFonts w:ascii="Georgia" w:hAnsi="Georgia" w:cs="Arial"/>
          <w:noProof/>
          <w:sz w:val="20"/>
          <w:szCs w:val="20"/>
        </w:rPr>
        <w:t>четвертий рік поспіль</w:t>
      </w:r>
      <w:bookmarkEnd w:id="16"/>
      <w:r w:rsidR="00810532" w:rsidRPr="003B23B3">
        <w:rPr>
          <w:rFonts w:ascii="Georgia" w:hAnsi="Georgia" w:cs="Arial"/>
          <w:noProof/>
          <w:sz w:val="20"/>
          <w:szCs w:val="20"/>
        </w:rPr>
        <w:t xml:space="preserve">. </w:t>
      </w:r>
      <w:bookmarkStart w:id="17" w:name="_Hlk228803891"/>
      <w:r w:rsidRPr="003B23B3">
        <w:rPr>
          <w:rFonts w:ascii="Georgia" w:hAnsi="Georgia" w:cs="Arial"/>
          <w:noProof/>
          <w:sz w:val="20"/>
          <w:szCs w:val="20"/>
        </w:rPr>
        <w:t>Скорочення к</w:t>
      </w:r>
      <w:r w:rsidR="00DB283D" w:rsidRPr="003B23B3">
        <w:rPr>
          <w:rFonts w:ascii="Georgia" w:hAnsi="Georgia" w:cs="Arial"/>
          <w:noProof/>
          <w:sz w:val="20"/>
          <w:szCs w:val="20"/>
        </w:rPr>
        <w:t>ільк</w:t>
      </w:r>
      <w:r w:rsidRPr="003B23B3">
        <w:rPr>
          <w:rFonts w:ascii="Georgia" w:hAnsi="Georgia" w:cs="Arial"/>
          <w:noProof/>
          <w:sz w:val="20"/>
          <w:szCs w:val="20"/>
        </w:rPr>
        <w:t>о</w:t>
      </w:r>
      <w:r w:rsidR="00DB283D" w:rsidRPr="003B23B3">
        <w:rPr>
          <w:rFonts w:ascii="Georgia" w:hAnsi="Georgia" w:cs="Arial"/>
          <w:noProof/>
          <w:sz w:val="20"/>
          <w:szCs w:val="20"/>
        </w:rPr>
        <w:t>ст</w:t>
      </w:r>
      <w:r w:rsidRPr="003B23B3">
        <w:rPr>
          <w:rFonts w:ascii="Georgia" w:hAnsi="Georgia" w:cs="Arial"/>
          <w:noProof/>
          <w:sz w:val="20"/>
          <w:szCs w:val="20"/>
        </w:rPr>
        <w:t>і</w:t>
      </w:r>
      <w:r w:rsidR="00DB283D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149DC" w:rsidRPr="003B23B3">
        <w:rPr>
          <w:rFonts w:ascii="Georgia" w:hAnsi="Georgia" w:cs="Arial"/>
          <w:noProof/>
          <w:sz w:val="20"/>
          <w:szCs w:val="20"/>
        </w:rPr>
        <w:t xml:space="preserve">професійних </w:t>
      </w:r>
      <w:r w:rsidR="00DB283D" w:rsidRPr="003B23B3">
        <w:rPr>
          <w:rFonts w:ascii="Georgia" w:hAnsi="Georgia" w:cs="Arial"/>
          <w:noProof/>
          <w:sz w:val="20"/>
          <w:szCs w:val="20"/>
        </w:rPr>
        <w:t xml:space="preserve">учасників ринку </w:t>
      </w:r>
      <w:r w:rsidRPr="003B23B3">
        <w:rPr>
          <w:rFonts w:ascii="Georgia" w:hAnsi="Georgia" w:cs="Arial"/>
          <w:noProof/>
          <w:sz w:val="20"/>
          <w:szCs w:val="20"/>
        </w:rPr>
        <w:t>прискорилося</w:t>
      </w:r>
      <w:r w:rsidR="00D149DC" w:rsidRPr="003B23B3">
        <w:rPr>
          <w:rFonts w:ascii="Georgia" w:hAnsi="Georgia" w:cs="Arial"/>
          <w:noProof/>
          <w:sz w:val="20"/>
          <w:szCs w:val="20"/>
        </w:rPr>
        <w:t>, але кількість інвестиційних фондів і далі зростала</w:t>
      </w:r>
      <w:r w:rsidR="00C77C98" w:rsidRPr="003B23B3">
        <w:rPr>
          <w:rFonts w:ascii="Georgia" w:hAnsi="Georgia" w:cs="Arial"/>
          <w:sz w:val="20"/>
          <w:szCs w:val="20"/>
        </w:rPr>
        <w:t>.</w:t>
      </w:r>
      <w:bookmarkEnd w:id="17"/>
    </w:p>
    <w:p w14:paraId="4CD748FB" w14:textId="545CDB3E" w:rsidR="00BB5048" w:rsidRPr="003B23B3" w:rsidRDefault="00C77C98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bookmarkStart w:id="18" w:name="_Hlk228805226"/>
      <w:bookmarkEnd w:id="15"/>
      <w:r w:rsidRPr="003B23B3">
        <w:rPr>
          <w:rFonts w:ascii="Georgia" w:hAnsi="Georgia" w:cs="Arial"/>
          <w:noProof/>
          <w:sz w:val="20"/>
          <w:szCs w:val="20"/>
          <w:lang w:val="ru-RU"/>
        </w:rPr>
        <w:t>З</w:t>
      </w:r>
      <w:r w:rsidR="00BB5048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агальна </w:t>
      </w:r>
      <w:r w:rsidR="00BB5048" w:rsidRPr="003B23B3">
        <w:rPr>
          <w:rFonts w:ascii="Georgia" w:hAnsi="Georgia" w:cs="Arial"/>
          <w:noProof/>
          <w:sz w:val="20"/>
          <w:szCs w:val="20"/>
        </w:rPr>
        <w:t>кількість</w:t>
      </w:r>
      <w:r w:rsidR="00BB5048" w:rsidRPr="003B23B3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="00FC1407" w:rsidRPr="003B23B3">
        <w:rPr>
          <w:rFonts w:ascii="Georgia" w:hAnsi="Georgia" w:cs="Arial"/>
          <w:b/>
          <w:i/>
          <w:sz w:val="20"/>
          <w:szCs w:val="20"/>
        </w:rPr>
        <w:t>компаній з управління активами</w:t>
      </w:r>
      <w:r w:rsidR="00FC1407" w:rsidRPr="003B23B3">
        <w:rPr>
          <w:rFonts w:ascii="Georgia" w:hAnsi="Georgia" w:cs="Arial"/>
          <w:b/>
          <w:i/>
          <w:noProof/>
          <w:sz w:val="20"/>
          <w:szCs w:val="20"/>
          <w:lang w:val="ru-RU"/>
        </w:rPr>
        <w:t xml:space="preserve"> (</w:t>
      </w:r>
      <w:r w:rsidR="00BB5048" w:rsidRPr="003B23B3">
        <w:rPr>
          <w:rFonts w:ascii="Georgia" w:hAnsi="Georgia" w:cs="Arial"/>
          <w:b/>
          <w:i/>
          <w:noProof/>
          <w:sz w:val="20"/>
          <w:szCs w:val="20"/>
          <w:lang w:val="ru-RU"/>
        </w:rPr>
        <w:t>КУА</w:t>
      </w:r>
      <w:r w:rsidR="00FC1407" w:rsidRPr="003B23B3">
        <w:rPr>
          <w:rFonts w:ascii="Georgia" w:hAnsi="Georgia" w:cs="Arial"/>
          <w:b/>
          <w:i/>
          <w:noProof/>
          <w:sz w:val="20"/>
          <w:szCs w:val="20"/>
          <w:lang w:val="ru-RU"/>
        </w:rPr>
        <w:t>)</w:t>
      </w:r>
      <w:r w:rsidR="00BB5048" w:rsidRPr="003B23B3">
        <w:rPr>
          <w:rFonts w:ascii="Georgia" w:hAnsi="Georgia" w:cs="Arial"/>
          <w:b/>
          <w:i/>
          <w:noProof/>
          <w:sz w:val="20"/>
          <w:szCs w:val="20"/>
          <w:lang w:val="ru-RU"/>
        </w:rPr>
        <w:t xml:space="preserve"> </w:t>
      </w:r>
      <w:r w:rsidR="00510452" w:rsidRPr="003B23B3">
        <w:rPr>
          <w:rFonts w:ascii="Georgia" w:hAnsi="Georgia" w:cs="Arial"/>
          <w:sz w:val="20"/>
          <w:szCs w:val="20"/>
        </w:rPr>
        <w:t xml:space="preserve">у 4-му кварталі зменшилася на одну </w:t>
      </w:r>
      <w:bookmarkStart w:id="19" w:name="_Hlk199274832"/>
      <w:r w:rsidR="002E008D" w:rsidRPr="003B23B3">
        <w:rPr>
          <w:rFonts w:ascii="Georgia" w:hAnsi="Georgia" w:cs="Arial"/>
          <w:sz w:val="20"/>
          <w:szCs w:val="20"/>
        </w:rPr>
        <w:t>(</w:t>
      </w:r>
      <w:r w:rsidR="00D149DC" w:rsidRPr="003B23B3">
        <w:rPr>
          <w:rFonts w:ascii="Georgia" w:hAnsi="Georgia" w:cs="Arial"/>
          <w:sz w:val="20"/>
          <w:szCs w:val="20"/>
          <w:lang w:val="ru-RU"/>
        </w:rPr>
        <w:t>-0</w:t>
      </w:r>
      <w:r w:rsidR="00DB283D" w:rsidRPr="003B23B3">
        <w:rPr>
          <w:rFonts w:ascii="Georgia" w:hAnsi="Georgia" w:cs="Arial"/>
          <w:sz w:val="20"/>
          <w:szCs w:val="20"/>
        </w:rPr>
        <w:t>.</w:t>
      </w:r>
      <w:r w:rsidR="00510452" w:rsidRPr="003B23B3">
        <w:rPr>
          <w:rFonts w:ascii="Georgia" w:hAnsi="Georgia" w:cs="Arial"/>
          <w:sz w:val="20"/>
          <w:szCs w:val="20"/>
        </w:rPr>
        <w:t>4</w:t>
      </w:r>
      <w:r w:rsidR="00DB283D" w:rsidRPr="003B23B3">
        <w:rPr>
          <w:rFonts w:ascii="Georgia" w:hAnsi="Georgia" w:cs="Arial"/>
          <w:sz w:val="20"/>
          <w:szCs w:val="20"/>
          <w:lang w:val="ru-RU"/>
        </w:rPr>
        <w:t>%</w:t>
      </w:r>
      <w:r w:rsidR="00DB283D" w:rsidRPr="003B23B3">
        <w:rPr>
          <w:rFonts w:ascii="Georgia" w:hAnsi="Georgia" w:cs="Arial"/>
          <w:sz w:val="20"/>
          <w:szCs w:val="20"/>
        </w:rPr>
        <w:t xml:space="preserve">, після </w:t>
      </w:r>
      <w:r w:rsidR="00D149DC" w:rsidRPr="003B23B3">
        <w:rPr>
          <w:rFonts w:ascii="Georgia" w:hAnsi="Georgia" w:cs="Arial"/>
          <w:sz w:val="20"/>
          <w:szCs w:val="20"/>
        </w:rPr>
        <w:t>-</w:t>
      </w:r>
      <w:r w:rsidR="00510452" w:rsidRPr="003B23B3">
        <w:rPr>
          <w:rFonts w:ascii="Georgia" w:hAnsi="Georgia" w:cs="Arial"/>
          <w:sz w:val="20"/>
          <w:szCs w:val="20"/>
        </w:rPr>
        <w:t>0</w:t>
      </w:r>
      <w:r w:rsidR="00D149DC" w:rsidRPr="003B23B3">
        <w:rPr>
          <w:rFonts w:ascii="Georgia" w:hAnsi="Georgia" w:cs="Arial"/>
          <w:sz w:val="20"/>
          <w:szCs w:val="20"/>
        </w:rPr>
        <w:t>.</w:t>
      </w:r>
      <w:r w:rsidR="00510452" w:rsidRPr="003B23B3">
        <w:rPr>
          <w:rFonts w:ascii="Georgia" w:hAnsi="Georgia" w:cs="Arial"/>
          <w:sz w:val="20"/>
          <w:szCs w:val="20"/>
        </w:rPr>
        <w:t>7</w:t>
      </w:r>
      <w:r w:rsidR="00DE200D" w:rsidRPr="003B23B3">
        <w:rPr>
          <w:rFonts w:ascii="Georgia" w:hAnsi="Georgia" w:cs="Arial"/>
          <w:sz w:val="20"/>
          <w:szCs w:val="20"/>
        </w:rPr>
        <w:t>%</w:t>
      </w:r>
      <w:r w:rsidR="00D149DC" w:rsidRPr="003B23B3">
        <w:rPr>
          <w:rFonts w:ascii="Georgia" w:hAnsi="Georgia" w:cs="Arial"/>
          <w:sz w:val="20"/>
          <w:szCs w:val="20"/>
        </w:rPr>
        <w:t xml:space="preserve"> за </w:t>
      </w:r>
      <w:r w:rsidR="00510452" w:rsidRPr="003B23B3">
        <w:rPr>
          <w:rFonts w:ascii="Georgia" w:hAnsi="Georgia" w:cs="Arial"/>
          <w:sz w:val="20"/>
          <w:szCs w:val="20"/>
        </w:rPr>
        <w:t>3</w:t>
      </w:r>
      <w:r w:rsidR="00DB283D" w:rsidRPr="003B23B3">
        <w:rPr>
          <w:rFonts w:ascii="Georgia" w:hAnsi="Georgia" w:cs="Arial"/>
          <w:sz w:val="20"/>
          <w:szCs w:val="20"/>
        </w:rPr>
        <w:t>-й квартал</w:t>
      </w:r>
      <w:r w:rsidR="002E008D" w:rsidRPr="003B23B3">
        <w:rPr>
          <w:rFonts w:ascii="Georgia" w:hAnsi="Georgia" w:cs="Arial"/>
          <w:sz w:val="20"/>
          <w:szCs w:val="20"/>
        </w:rPr>
        <w:t>)</w:t>
      </w:r>
      <w:bookmarkEnd w:id="19"/>
      <w:r w:rsidR="00BB5048" w:rsidRPr="003B23B3">
        <w:rPr>
          <w:rFonts w:ascii="Georgia" w:hAnsi="Georgia" w:cs="Arial"/>
          <w:sz w:val="20"/>
          <w:szCs w:val="20"/>
        </w:rPr>
        <w:t xml:space="preserve">, </w:t>
      </w:r>
      <w:r w:rsidR="00510452" w:rsidRPr="003B23B3">
        <w:rPr>
          <w:rFonts w:ascii="Georgia" w:hAnsi="Georgia" w:cs="Arial"/>
          <w:sz w:val="20"/>
          <w:szCs w:val="20"/>
        </w:rPr>
        <w:t xml:space="preserve">а за весь 2025 рік – на 12 (-4.3%), </w:t>
      </w:r>
      <w:r w:rsidR="00BB5048" w:rsidRPr="003B23B3">
        <w:rPr>
          <w:rFonts w:ascii="Georgia" w:hAnsi="Georgia" w:cs="Arial"/>
          <w:sz w:val="20"/>
          <w:szCs w:val="20"/>
        </w:rPr>
        <w:t xml:space="preserve">до </w:t>
      </w:r>
      <w:r w:rsidR="00BB5048" w:rsidRPr="003B23B3">
        <w:rPr>
          <w:rFonts w:ascii="Georgia" w:hAnsi="Georgia" w:cs="Arial"/>
          <w:b/>
          <w:i/>
          <w:sz w:val="20"/>
          <w:szCs w:val="20"/>
        </w:rPr>
        <w:t>2</w:t>
      </w:r>
      <w:r w:rsidR="00D149DC" w:rsidRPr="003B23B3">
        <w:rPr>
          <w:rFonts w:ascii="Georgia" w:hAnsi="Georgia" w:cs="Arial"/>
          <w:b/>
          <w:i/>
          <w:sz w:val="20"/>
          <w:szCs w:val="20"/>
        </w:rPr>
        <w:t>6</w:t>
      </w:r>
      <w:r w:rsidR="00510452" w:rsidRPr="003B23B3">
        <w:rPr>
          <w:rFonts w:ascii="Georgia" w:hAnsi="Georgia" w:cs="Arial"/>
          <w:b/>
          <w:i/>
          <w:sz w:val="20"/>
          <w:szCs w:val="20"/>
        </w:rPr>
        <w:t>7</w:t>
      </w:r>
      <w:r w:rsidR="00BB504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67CC5" w:rsidRPr="003B23B3">
        <w:rPr>
          <w:rFonts w:ascii="Georgia" w:hAnsi="Georgia" w:cs="Arial"/>
          <w:sz w:val="20"/>
          <w:szCs w:val="20"/>
        </w:rPr>
        <w:t xml:space="preserve">на </w:t>
      </w:r>
      <w:r w:rsidR="00D67CC5" w:rsidRPr="003B23B3">
        <w:rPr>
          <w:rFonts w:ascii="Georgia" w:hAnsi="Georgia" w:cs="Arial"/>
          <w:sz w:val="20"/>
          <w:szCs w:val="20"/>
          <w:lang w:val="ru-RU"/>
        </w:rPr>
        <w:t>3</w:t>
      </w:r>
      <w:r w:rsidR="00510452" w:rsidRPr="003B23B3">
        <w:rPr>
          <w:rFonts w:ascii="Georgia" w:hAnsi="Georgia" w:cs="Arial"/>
          <w:sz w:val="20"/>
          <w:szCs w:val="20"/>
          <w:lang w:val="ru-RU"/>
        </w:rPr>
        <w:t>1</w:t>
      </w:r>
      <w:r w:rsidR="00D67CC5" w:rsidRPr="003B23B3">
        <w:rPr>
          <w:rFonts w:ascii="Georgia" w:hAnsi="Georgia" w:cs="Arial"/>
          <w:sz w:val="20"/>
          <w:szCs w:val="20"/>
          <w:lang w:val="ru-RU"/>
        </w:rPr>
        <w:t>.</w:t>
      </w:r>
      <w:r w:rsidR="00510452" w:rsidRPr="003B23B3">
        <w:rPr>
          <w:rFonts w:ascii="Georgia" w:hAnsi="Georgia" w:cs="Arial"/>
          <w:sz w:val="20"/>
          <w:szCs w:val="20"/>
          <w:lang w:val="ru-RU"/>
        </w:rPr>
        <w:t>12</w:t>
      </w:r>
      <w:r w:rsidR="00D67CC5" w:rsidRPr="003B23B3">
        <w:rPr>
          <w:rFonts w:ascii="Georgia" w:hAnsi="Georgia" w:cs="Arial"/>
          <w:sz w:val="20"/>
          <w:szCs w:val="20"/>
          <w:lang w:val="ru-RU"/>
        </w:rPr>
        <w:t>.202</w:t>
      </w:r>
      <w:r w:rsidR="000906B6" w:rsidRPr="003B23B3">
        <w:rPr>
          <w:rFonts w:ascii="Georgia" w:hAnsi="Georgia" w:cs="Arial"/>
          <w:sz w:val="20"/>
          <w:szCs w:val="20"/>
          <w:lang w:val="ru-RU"/>
        </w:rPr>
        <w:t>5</w:t>
      </w:r>
      <w:r w:rsidR="00D67CC5" w:rsidRPr="003B23B3">
        <w:rPr>
          <w:rFonts w:ascii="Georgia" w:hAnsi="Georgia" w:cs="Arial"/>
          <w:sz w:val="20"/>
          <w:szCs w:val="20"/>
        </w:rPr>
        <w:t xml:space="preserve"> (рис.</w:t>
      </w:r>
      <w:r w:rsidR="00DB283D" w:rsidRPr="003B23B3">
        <w:rPr>
          <w:rFonts w:ascii="Georgia" w:hAnsi="Georgia" w:cs="Arial"/>
          <w:sz w:val="20"/>
          <w:szCs w:val="20"/>
        </w:rPr>
        <w:t> </w:t>
      </w:r>
      <w:r w:rsidR="00D67CC5" w:rsidRPr="003B23B3">
        <w:rPr>
          <w:rFonts w:ascii="Georgia" w:hAnsi="Georgia" w:cs="Arial"/>
          <w:sz w:val="20"/>
          <w:szCs w:val="20"/>
        </w:rPr>
        <w:t>2).</w:t>
      </w:r>
      <w:r w:rsidR="00D67CC5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8E76C5" w:rsidRPr="003B23B3">
        <w:rPr>
          <w:rFonts w:ascii="Georgia" w:hAnsi="Georgia" w:cs="Arial"/>
          <w:noProof/>
          <w:sz w:val="20"/>
          <w:szCs w:val="20"/>
        </w:rPr>
        <w:t xml:space="preserve">При цьому </w:t>
      </w:r>
      <w:r w:rsidR="00D149DC" w:rsidRPr="003B23B3">
        <w:rPr>
          <w:rFonts w:ascii="Georgia" w:hAnsi="Georgia" w:cs="Arial"/>
          <w:noProof/>
          <w:sz w:val="20"/>
          <w:szCs w:val="20"/>
        </w:rPr>
        <w:t xml:space="preserve">протягом </w:t>
      </w:r>
      <w:r w:rsidR="005175FF" w:rsidRPr="003B23B3">
        <w:rPr>
          <w:rFonts w:ascii="Georgia" w:hAnsi="Georgia" w:cs="Arial"/>
          <w:noProof/>
          <w:sz w:val="20"/>
          <w:szCs w:val="20"/>
        </w:rPr>
        <w:t>жовтня-грудня</w:t>
      </w:r>
      <w:r w:rsidR="00D149DC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E01E8" w:rsidRPr="003B23B3">
        <w:rPr>
          <w:rFonts w:ascii="Georgia" w:hAnsi="Georgia" w:cs="Arial"/>
          <w:noProof/>
          <w:sz w:val="20"/>
          <w:szCs w:val="20"/>
        </w:rPr>
        <w:t xml:space="preserve">було створено </w:t>
      </w:r>
      <w:r w:rsidR="00D149DC" w:rsidRPr="003B23B3">
        <w:rPr>
          <w:rFonts w:ascii="Georgia" w:hAnsi="Georgia" w:cs="Arial"/>
          <w:noProof/>
          <w:sz w:val="20"/>
          <w:szCs w:val="20"/>
        </w:rPr>
        <w:t xml:space="preserve">дві </w:t>
      </w:r>
      <w:r w:rsidR="008E76C5" w:rsidRPr="003B23B3">
        <w:rPr>
          <w:rFonts w:ascii="Georgia" w:hAnsi="Georgia" w:cs="Arial"/>
          <w:noProof/>
          <w:sz w:val="20"/>
          <w:szCs w:val="20"/>
        </w:rPr>
        <w:t>нов</w:t>
      </w:r>
      <w:r w:rsidR="00D149DC" w:rsidRPr="003B23B3">
        <w:rPr>
          <w:rFonts w:ascii="Georgia" w:hAnsi="Georgia" w:cs="Arial"/>
          <w:noProof/>
          <w:sz w:val="20"/>
          <w:szCs w:val="20"/>
        </w:rPr>
        <w:t>і</w:t>
      </w:r>
      <w:r w:rsidR="008E76C5" w:rsidRPr="003B23B3">
        <w:rPr>
          <w:rFonts w:ascii="Georgia" w:hAnsi="Georgia" w:cs="Arial"/>
          <w:noProof/>
          <w:sz w:val="20"/>
          <w:szCs w:val="20"/>
        </w:rPr>
        <w:t xml:space="preserve"> КУА</w:t>
      </w:r>
      <w:r w:rsidR="005175FF" w:rsidRPr="003B23B3">
        <w:rPr>
          <w:rFonts w:ascii="Georgia" w:hAnsi="Georgia" w:cs="Arial"/>
          <w:noProof/>
          <w:sz w:val="20"/>
          <w:szCs w:val="20"/>
        </w:rPr>
        <w:t>, ще одна відновила свою роботу</w:t>
      </w:r>
      <w:r w:rsidR="0002007D" w:rsidRPr="003B23B3">
        <w:rPr>
          <w:rFonts w:ascii="Georgia" w:hAnsi="Georgia" w:cs="Arial"/>
          <w:noProof/>
          <w:sz w:val="20"/>
          <w:szCs w:val="20"/>
        </w:rPr>
        <w:t>, в цілому за рік на ринок вийшли 6 компаній.</w:t>
      </w:r>
    </w:p>
    <w:bookmarkEnd w:id="18"/>
    <w:p w14:paraId="7A9B500F" w14:textId="239E58D9" w:rsidR="00D53F74" w:rsidRPr="003B23B3" w:rsidRDefault="00516BF1" w:rsidP="00603BD5">
      <w:pPr>
        <w:spacing w:line="288" w:lineRule="auto"/>
        <w:ind w:firstLine="720"/>
        <w:jc w:val="both"/>
        <w:rPr>
          <w:rFonts w:ascii="Georgia" w:hAnsi="Georgia" w:cs="Arial"/>
          <w:b/>
          <w:i/>
          <w:noProof/>
          <w:sz w:val="20"/>
          <w:szCs w:val="20"/>
        </w:rPr>
      </w:pPr>
      <w:r w:rsidRPr="003B23B3">
        <w:rPr>
          <w:rFonts w:ascii="Georgia" w:hAnsi="Georgia" w:cs="Arial"/>
          <w:sz w:val="20"/>
          <w:szCs w:val="20"/>
        </w:rPr>
        <w:t xml:space="preserve">Кількість </w:t>
      </w:r>
      <w:r w:rsidRPr="003B23B3">
        <w:rPr>
          <w:rFonts w:ascii="Georgia" w:hAnsi="Georgia" w:cs="Arial"/>
          <w:b/>
          <w:i/>
          <w:sz w:val="20"/>
          <w:szCs w:val="20"/>
        </w:rPr>
        <w:t>а</w:t>
      </w:r>
      <w:r w:rsidR="00D53F74" w:rsidRPr="003B23B3">
        <w:rPr>
          <w:rFonts w:ascii="Georgia" w:hAnsi="Georgia" w:cs="Arial"/>
          <w:b/>
          <w:i/>
          <w:sz w:val="20"/>
          <w:szCs w:val="20"/>
        </w:rPr>
        <w:t>дміністраторів</w:t>
      </w:r>
      <w:r w:rsidR="00D53F74" w:rsidRPr="003B23B3">
        <w:rPr>
          <w:rFonts w:ascii="Georgia" w:hAnsi="Georgia" w:cs="Arial"/>
          <w:sz w:val="20"/>
          <w:szCs w:val="20"/>
        </w:rPr>
        <w:t xml:space="preserve"> </w:t>
      </w:r>
      <w:r w:rsidR="00D53F74" w:rsidRPr="003B23B3">
        <w:rPr>
          <w:rFonts w:ascii="Georgia" w:hAnsi="Georgia" w:cs="Arial"/>
          <w:b/>
          <w:i/>
          <w:noProof/>
          <w:sz w:val="20"/>
          <w:szCs w:val="20"/>
        </w:rPr>
        <w:t>недержавних пенсійних</w:t>
      </w:r>
      <w:r w:rsidRPr="003B23B3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="00D53F74" w:rsidRPr="003B23B3">
        <w:rPr>
          <w:rFonts w:ascii="Georgia" w:hAnsi="Georgia" w:cs="Arial"/>
          <w:b/>
          <w:i/>
          <w:noProof/>
          <w:sz w:val="20"/>
          <w:szCs w:val="20"/>
        </w:rPr>
        <w:t>фондів (</w:t>
      </w:r>
      <w:r w:rsidR="00561613" w:rsidRPr="003B23B3">
        <w:rPr>
          <w:rFonts w:ascii="Georgia" w:hAnsi="Georgia" w:cs="Arial"/>
          <w:b/>
          <w:i/>
          <w:noProof/>
          <w:sz w:val="20"/>
          <w:szCs w:val="20"/>
        </w:rPr>
        <w:t>А</w:t>
      </w:r>
      <w:r w:rsidR="00D53F74" w:rsidRPr="003B23B3">
        <w:rPr>
          <w:rFonts w:ascii="Georgia" w:hAnsi="Georgia" w:cs="Arial"/>
          <w:b/>
          <w:i/>
          <w:noProof/>
          <w:sz w:val="20"/>
          <w:szCs w:val="20"/>
        </w:rPr>
        <w:t xml:space="preserve">НПФ) </w:t>
      </w:r>
      <w:r w:rsidR="00D359CA" w:rsidRPr="003B23B3">
        <w:rPr>
          <w:rFonts w:ascii="Georgia" w:hAnsi="Georgia" w:cs="Arial"/>
          <w:noProof/>
          <w:sz w:val="20"/>
          <w:szCs w:val="20"/>
        </w:rPr>
        <w:t>н</w:t>
      </w:r>
      <w:r w:rsidR="009F6515" w:rsidRPr="003B23B3">
        <w:rPr>
          <w:rFonts w:ascii="Georgia" w:hAnsi="Georgia" w:cs="Arial"/>
          <w:noProof/>
          <w:sz w:val="20"/>
          <w:szCs w:val="20"/>
        </w:rPr>
        <w:t xml:space="preserve">а </w:t>
      </w:r>
      <w:r w:rsidR="00470BDC" w:rsidRPr="003B23B3">
        <w:rPr>
          <w:rFonts w:ascii="Georgia" w:hAnsi="Georgia" w:cs="Arial"/>
          <w:noProof/>
          <w:sz w:val="20"/>
          <w:szCs w:val="20"/>
        </w:rPr>
        <w:t>к</w:t>
      </w:r>
      <w:r w:rsidR="00D359CA" w:rsidRPr="003B23B3">
        <w:rPr>
          <w:rFonts w:ascii="Georgia" w:hAnsi="Georgia" w:cs="Arial"/>
          <w:noProof/>
          <w:sz w:val="20"/>
          <w:szCs w:val="20"/>
        </w:rPr>
        <w:t xml:space="preserve">інець </w:t>
      </w:r>
      <w:r w:rsidR="009F6515" w:rsidRPr="003B23B3">
        <w:rPr>
          <w:rFonts w:ascii="Georgia" w:hAnsi="Georgia" w:cs="Arial"/>
          <w:noProof/>
          <w:sz w:val="20"/>
          <w:szCs w:val="20"/>
        </w:rPr>
        <w:t>202</w:t>
      </w:r>
      <w:r w:rsidR="00FB68A7" w:rsidRPr="003B23B3">
        <w:rPr>
          <w:rFonts w:ascii="Georgia" w:hAnsi="Georgia" w:cs="Arial"/>
          <w:noProof/>
          <w:sz w:val="20"/>
          <w:szCs w:val="20"/>
        </w:rPr>
        <w:t>5</w:t>
      </w:r>
      <w:r w:rsidR="009F6515" w:rsidRPr="003B23B3">
        <w:rPr>
          <w:rFonts w:ascii="Georgia" w:hAnsi="Georgia" w:cs="Arial"/>
          <w:noProof/>
          <w:sz w:val="20"/>
          <w:szCs w:val="20"/>
        </w:rPr>
        <w:t xml:space="preserve"> року </w:t>
      </w:r>
      <w:bookmarkStart w:id="20" w:name="_Hlk215596239"/>
      <w:r w:rsidR="00A671A8" w:rsidRPr="003B23B3">
        <w:rPr>
          <w:rFonts w:ascii="Georgia" w:hAnsi="Georgia" w:cs="Arial"/>
          <w:sz w:val="20"/>
          <w:szCs w:val="20"/>
        </w:rPr>
        <w:t>не змінилася: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bookmarkEnd w:id="20"/>
      <w:r w:rsidR="008A5934" w:rsidRPr="003B23B3">
        <w:rPr>
          <w:rFonts w:ascii="Georgia" w:hAnsi="Georgia" w:cs="Arial"/>
          <w:b/>
          <w:i/>
          <w:noProof/>
          <w:sz w:val="20"/>
          <w:szCs w:val="20"/>
        </w:rPr>
        <w:t>1</w:t>
      </w:r>
      <w:r w:rsidR="002F75C7" w:rsidRPr="003B23B3">
        <w:rPr>
          <w:rFonts w:ascii="Georgia" w:hAnsi="Georgia" w:cs="Arial"/>
          <w:b/>
          <w:i/>
          <w:noProof/>
          <w:sz w:val="20"/>
          <w:szCs w:val="20"/>
        </w:rPr>
        <w:t>4</w:t>
      </w:r>
      <w:r w:rsidR="005068C1" w:rsidRPr="003B23B3">
        <w:rPr>
          <w:rFonts w:ascii="Georgia" w:hAnsi="Georgia" w:cs="Arial"/>
          <w:noProof/>
          <w:sz w:val="20"/>
          <w:szCs w:val="20"/>
        </w:rPr>
        <w:t>.</w:t>
      </w:r>
      <w:r w:rsidR="00C17930" w:rsidRPr="003B23B3">
        <w:rPr>
          <w:rFonts w:ascii="Georgia" w:hAnsi="Georgia" w:cs="Arial"/>
          <w:noProof/>
          <w:sz w:val="20"/>
          <w:szCs w:val="20"/>
        </w:rPr>
        <w:t xml:space="preserve"> Серед них</w:t>
      </w:r>
      <w:r w:rsidR="00A671A8" w:rsidRPr="003B23B3">
        <w:rPr>
          <w:rFonts w:ascii="Georgia" w:hAnsi="Georgia" w:cs="Arial"/>
          <w:noProof/>
          <w:sz w:val="20"/>
          <w:szCs w:val="20"/>
        </w:rPr>
        <w:t>, як і раніше,</w:t>
      </w:r>
      <w:r w:rsidR="002F75C7" w:rsidRPr="003B23B3">
        <w:rPr>
          <w:rFonts w:ascii="Georgia" w:hAnsi="Georgia" w:cs="Arial"/>
          <w:noProof/>
          <w:sz w:val="20"/>
          <w:szCs w:val="20"/>
        </w:rPr>
        <w:t xml:space="preserve"> було чотири </w:t>
      </w:r>
      <w:r w:rsidR="00C17930" w:rsidRPr="003B23B3">
        <w:rPr>
          <w:rFonts w:ascii="Georgia" w:hAnsi="Georgia" w:cs="Arial"/>
          <w:noProof/>
          <w:sz w:val="20"/>
          <w:szCs w:val="20"/>
        </w:rPr>
        <w:t>компані</w:t>
      </w:r>
      <w:r w:rsidR="002F75C7" w:rsidRPr="003B23B3">
        <w:rPr>
          <w:rFonts w:ascii="Georgia" w:hAnsi="Georgia" w:cs="Arial"/>
          <w:noProof/>
          <w:sz w:val="20"/>
          <w:szCs w:val="20"/>
        </w:rPr>
        <w:t>ї</w:t>
      </w:r>
      <w:r w:rsidR="00C17930" w:rsidRPr="003B23B3">
        <w:rPr>
          <w:rFonts w:ascii="Georgia" w:hAnsi="Georgia" w:cs="Arial"/>
          <w:noProof/>
          <w:sz w:val="20"/>
          <w:szCs w:val="20"/>
        </w:rPr>
        <w:t>, які здійснювали винятково діяльність із адмініструва</w:t>
      </w:r>
      <w:r w:rsidR="0077242E" w:rsidRPr="003B23B3">
        <w:rPr>
          <w:rFonts w:ascii="Georgia" w:hAnsi="Georgia" w:cs="Arial"/>
          <w:noProof/>
          <w:sz w:val="20"/>
          <w:szCs w:val="20"/>
        </w:rPr>
        <w:t>н</w:t>
      </w:r>
      <w:r w:rsidR="00C17930" w:rsidRPr="003B23B3">
        <w:rPr>
          <w:rFonts w:ascii="Georgia" w:hAnsi="Georgia" w:cs="Arial"/>
          <w:noProof/>
          <w:sz w:val="20"/>
          <w:szCs w:val="20"/>
        </w:rPr>
        <w:t>ня НПФ</w:t>
      </w:r>
      <w:r w:rsidR="002F75C7" w:rsidRPr="003B23B3">
        <w:rPr>
          <w:rFonts w:ascii="Georgia" w:hAnsi="Georgia" w:cs="Arial"/>
          <w:noProof/>
          <w:sz w:val="20"/>
          <w:szCs w:val="20"/>
        </w:rPr>
        <w:t xml:space="preserve"> (після п’яти на початку року)</w:t>
      </w:r>
      <w:r w:rsidR="00C17930" w:rsidRPr="003B23B3">
        <w:rPr>
          <w:rFonts w:ascii="Georgia" w:hAnsi="Georgia" w:cs="Arial"/>
          <w:noProof/>
          <w:sz w:val="20"/>
          <w:szCs w:val="20"/>
        </w:rPr>
        <w:t>, решта</w:t>
      </w:r>
      <w:r w:rsidR="002F75C7" w:rsidRPr="003B23B3">
        <w:rPr>
          <w:rFonts w:ascii="Georgia" w:hAnsi="Georgia" w:cs="Arial"/>
          <w:noProof/>
          <w:sz w:val="20"/>
          <w:szCs w:val="20"/>
        </w:rPr>
        <w:t xml:space="preserve"> 10</w:t>
      </w:r>
      <w:r w:rsidR="00C17930" w:rsidRPr="003B23B3">
        <w:rPr>
          <w:rFonts w:ascii="Georgia" w:hAnsi="Georgia" w:cs="Arial"/>
          <w:noProof/>
          <w:sz w:val="20"/>
          <w:szCs w:val="20"/>
        </w:rPr>
        <w:t xml:space="preserve"> – </w:t>
      </w:r>
      <w:r w:rsidR="00586B34" w:rsidRPr="003B23B3">
        <w:rPr>
          <w:rFonts w:ascii="Georgia" w:hAnsi="Georgia" w:cs="Arial"/>
          <w:noProof/>
          <w:sz w:val="20"/>
          <w:szCs w:val="20"/>
        </w:rPr>
        <w:t xml:space="preserve">поєднували </w:t>
      </w:r>
      <w:r w:rsidR="00C17930" w:rsidRPr="003B23B3">
        <w:rPr>
          <w:rFonts w:ascii="Georgia" w:hAnsi="Georgia" w:cs="Arial"/>
          <w:noProof/>
          <w:sz w:val="20"/>
          <w:szCs w:val="20"/>
        </w:rPr>
        <w:t xml:space="preserve">її з управлінням активами. </w:t>
      </w:r>
    </w:p>
    <w:p w14:paraId="288C31FE" w14:textId="03C12AC7" w:rsidR="00F416A4" w:rsidRPr="003B23B3" w:rsidRDefault="005068C1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bookmarkStart w:id="21" w:name="_Hlk228805257"/>
      <w:r w:rsidRPr="003B23B3">
        <w:rPr>
          <w:rFonts w:ascii="Georgia" w:hAnsi="Georgia" w:cs="Arial"/>
          <w:noProof/>
          <w:sz w:val="20"/>
          <w:szCs w:val="20"/>
        </w:rPr>
        <w:t xml:space="preserve">Упродовж </w:t>
      </w:r>
      <w:r w:rsidR="00BC5F93" w:rsidRPr="003B23B3">
        <w:rPr>
          <w:rFonts w:ascii="Georgia" w:hAnsi="Georgia" w:cs="Arial"/>
          <w:noProof/>
          <w:sz w:val="20"/>
          <w:szCs w:val="20"/>
          <w:lang w:val="ru-RU"/>
        </w:rPr>
        <w:t>4</w:t>
      </w:r>
      <w:r w:rsidR="0085782D" w:rsidRPr="003B23B3">
        <w:rPr>
          <w:rFonts w:ascii="Georgia" w:hAnsi="Georgia" w:cs="Arial"/>
          <w:noProof/>
          <w:sz w:val="20"/>
          <w:szCs w:val="20"/>
        </w:rPr>
        <w:t>-го кварталу 202</w:t>
      </w:r>
      <w:r w:rsidR="00A65BF2" w:rsidRPr="003B23B3">
        <w:rPr>
          <w:rFonts w:ascii="Georgia" w:hAnsi="Georgia" w:cs="Arial"/>
          <w:noProof/>
          <w:sz w:val="20"/>
          <w:szCs w:val="20"/>
        </w:rPr>
        <w:t>5</w:t>
      </w:r>
      <w:r w:rsidR="00A44144" w:rsidRPr="003B23B3">
        <w:rPr>
          <w:rFonts w:ascii="Georgia" w:hAnsi="Georgia" w:cs="Arial"/>
          <w:noProof/>
          <w:sz w:val="20"/>
          <w:szCs w:val="20"/>
        </w:rPr>
        <w:t xml:space="preserve"> року</w:t>
      </w:r>
      <w:r w:rsidR="00183DF2" w:rsidRPr="003B23B3">
        <w:rPr>
          <w:rFonts w:ascii="Georgia" w:hAnsi="Georgia" w:cs="Arial"/>
          <w:noProof/>
          <w:sz w:val="20"/>
          <w:szCs w:val="20"/>
        </w:rPr>
        <w:t>, за даними УАІБ,</w:t>
      </w:r>
      <w:r w:rsidR="00A44144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821B1" w:rsidRPr="003B23B3">
        <w:rPr>
          <w:rFonts w:ascii="Georgia" w:hAnsi="Georgia" w:cs="Arial"/>
          <w:noProof/>
          <w:sz w:val="20"/>
          <w:szCs w:val="20"/>
        </w:rPr>
        <w:t>було</w:t>
      </w:r>
      <w:r w:rsidR="00F746B4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690319" w:rsidRPr="003B23B3">
        <w:rPr>
          <w:rFonts w:ascii="Georgia" w:hAnsi="Georgia" w:cs="Arial"/>
          <w:b/>
          <w:i/>
          <w:noProof/>
          <w:sz w:val="20"/>
          <w:szCs w:val="20"/>
        </w:rPr>
        <w:t>зареєстровано</w:t>
      </w:r>
      <w:r w:rsidR="00184276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2F75C7" w:rsidRPr="003B23B3">
        <w:rPr>
          <w:rFonts w:ascii="Georgia" w:hAnsi="Georgia" w:cs="Arial"/>
          <w:b/>
          <w:i/>
          <w:noProof/>
          <w:sz w:val="20"/>
          <w:szCs w:val="20"/>
          <w:lang w:val="ru-RU"/>
        </w:rPr>
        <w:t>3</w:t>
      </w:r>
      <w:r w:rsidR="00BC5F93" w:rsidRPr="003B23B3">
        <w:rPr>
          <w:rFonts w:ascii="Georgia" w:hAnsi="Georgia" w:cs="Arial"/>
          <w:b/>
          <w:i/>
          <w:noProof/>
          <w:sz w:val="20"/>
          <w:szCs w:val="20"/>
        </w:rPr>
        <w:t>4</w:t>
      </w:r>
      <w:r w:rsidR="00691FA7" w:rsidRPr="003B23B3">
        <w:rPr>
          <w:rFonts w:ascii="Georgia" w:hAnsi="Georgia" w:cs="Arial"/>
          <w:b/>
          <w:i/>
          <w:noProof/>
          <w:sz w:val="20"/>
          <w:szCs w:val="20"/>
        </w:rPr>
        <w:t xml:space="preserve"> нови</w:t>
      </w:r>
      <w:r w:rsidR="006C4CE7" w:rsidRPr="003B23B3">
        <w:rPr>
          <w:rFonts w:ascii="Georgia" w:hAnsi="Georgia" w:cs="Arial"/>
          <w:b/>
          <w:i/>
          <w:noProof/>
          <w:sz w:val="20"/>
          <w:szCs w:val="20"/>
        </w:rPr>
        <w:t>х</w:t>
      </w:r>
      <w:r w:rsidR="00BE0BA5" w:rsidRPr="003B23B3">
        <w:rPr>
          <w:rFonts w:ascii="Georgia" w:hAnsi="Georgia" w:cs="Arial"/>
          <w:b/>
          <w:i/>
          <w:noProof/>
          <w:sz w:val="20"/>
          <w:szCs w:val="20"/>
        </w:rPr>
        <w:t xml:space="preserve"> ІСІ</w:t>
      </w:r>
      <w:r w:rsidR="00184276" w:rsidRPr="003B23B3">
        <w:rPr>
          <w:rFonts w:ascii="Georgia" w:hAnsi="Georgia" w:cs="Arial"/>
          <w:noProof/>
          <w:sz w:val="20"/>
          <w:szCs w:val="20"/>
        </w:rPr>
        <w:t>.</w:t>
      </w:r>
      <w:r w:rsidR="00A44144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C5F93" w:rsidRPr="003B23B3">
        <w:rPr>
          <w:rFonts w:ascii="Georgia" w:hAnsi="Georgia" w:cs="Arial"/>
          <w:noProof/>
          <w:sz w:val="20"/>
          <w:szCs w:val="20"/>
        </w:rPr>
        <w:t xml:space="preserve">Усі </w:t>
      </w:r>
      <w:r w:rsidR="000837A9" w:rsidRPr="003B23B3">
        <w:rPr>
          <w:rFonts w:ascii="Georgia" w:hAnsi="Georgia" w:cs="Arial"/>
          <w:noProof/>
          <w:sz w:val="20"/>
          <w:szCs w:val="20"/>
        </w:rPr>
        <w:t>з</w:t>
      </w:r>
      <w:r w:rsidR="00A671A8" w:rsidRPr="003B23B3">
        <w:rPr>
          <w:rFonts w:ascii="Georgia" w:hAnsi="Georgia" w:cs="Arial"/>
          <w:noProof/>
          <w:sz w:val="20"/>
          <w:szCs w:val="20"/>
        </w:rPr>
        <w:t> </w:t>
      </w:r>
      <w:r w:rsidR="000837A9" w:rsidRPr="003B23B3">
        <w:rPr>
          <w:rFonts w:ascii="Georgia" w:hAnsi="Georgia" w:cs="Arial"/>
          <w:noProof/>
          <w:sz w:val="20"/>
          <w:szCs w:val="20"/>
        </w:rPr>
        <w:t xml:space="preserve">них </w:t>
      </w:r>
      <w:bookmarkStart w:id="22" w:name="_Hlk199274913"/>
      <w:r w:rsidR="00F416A4" w:rsidRPr="003B23B3">
        <w:rPr>
          <w:rFonts w:ascii="Georgia" w:hAnsi="Georgia" w:cs="Arial"/>
          <w:noProof/>
          <w:sz w:val="20"/>
          <w:szCs w:val="20"/>
        </w:rPr>
        <w:t xml:space="preserve">були </w:t>
      </w:r>
      <w:r w:rsidR="004D1F88" w:rsidRPr="003B23B3">
        <w:rPr>
          <w:rFonts w:ascii="Georgia" w:hAnsi="Georgia" w:cs="Arial"/>
          <w:noProof/>
          <w:sz w:val="20"/>
          <w:szCs w:val="20"/>
        </w:rPr>
        <w:t>венчурними</w:t>
      </w:r>
      <w:r w:rsidR="00BC5F93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F21FF" w:rsidRPr="003B23B3">
        <w:rPr>
          <w:rFonts w:ascii="Georgia" w:hAnsi="Georgia" w:cs="Arial"/>
          <w:noProof/>
          <w:sz w:val="20"/>
          <w:szCs w:val="20"/>
        </w:rPr>
        <w:t xml:space="preserve">корпоративними </w:t>
      </w:r>
      <w:r w:rsidR="00F416A4" w:rsidRPr="003B23B3">
        <w:rPr>
          <w:rFonts w:ascii="Georgia" w:hAnsi="Georgia" w:cs="Arial"/>
          <w:noProof/>
          <w:sz w:val="20"/>
          <w:szCs w:val="20"/>
        </w:rPr>
        <w:t>фондами</w:t>
      </w:r>
      <w:r w:rsidR="008800C1" w:rsidRPr="003B23B3">
        <w:rPr>
          <w:rFonts w:ascii="Georgia" w:hAnsi="Georgia" w:cs="Arial"/>
          <w:noProof/>
          <w:sz w:val="20"/>
          <w:szCs w:val="20"/>
        </w:rPr>
        <w:t xml:space="preserve"> (КІФ)</w:t>
      </w:r>
      <w:r w:rsidR="00BC5F93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802C47" w:rsidRPr="003B23B3">
        <w:rPr>
          <w:rFonts w:ascii="Georgia" w:hAnsi="Georgia" w:cs="Arial"/>
          <w:noProof/>
          <w:sz w:val="20"/>
          <w:szCs w:val="20"/>
        </w:rPr>
        <w:t xml:space="preserve">В цілому за рік було створено 128 ІСІ, у т.ч. 122 КІФ та 6 </w:t>
      </w:r>
      <w:r w:rsidR="002F75C7" w:rsidRPr="003B23B3">
        <w:rPr>
          <w:rFonts w:ascii="Georgia" w:hAnsi="Georgia" w:cs="Arial"/>
          <w:noProof/>
          <w:sz w:val="20"/>
          <w:szCs w:val="20"/>
        </w:rPr>
        <w:t>пайови</w:t>
      </w:r>
      <w:r w:rsidR="00802C47" w:rsidRPr="003B23B3">
        <w:rPr>
          <w:rFonts w:ascii="Georgia" w:hAnsi="Georgia" w:cs="Arial"/>
          <w:noProof/>
          <w:sz w:val="20"/>
          <w:szCs w:val="20"/>
        </w:rPr>
        <w:t>х</w:t>
      </w:r>
      <w:r w:rsidR="006C686C" w:rsidRPr="003B23B3">
        <w:rPr>
          <w:rFonts w:ascii="Georgia" w:hAnsi="Georgia" w:cs="Arial"/>
          <w:noProof/>
          <w:sz w:val="20"/>
          <w:szCs w:val="20"/>
        </w:rPr>
        <w:t xml:space="preserve"> (ПІФ)</w:t>
      </w:r>
      <w:r w:rsidR="00802C47" w:rsidRPr="003B23B3">
        <w:rPr>
          <w:rFonts w:ascii="Georgia" w:hAnsi="Georgia" w:cs="Arial"/>
          <w:noProof/>
          <w:sz w:val="20"/>
          <w:szCs w:val="20"/>
        </w:rPr>
        <w:t>; 124 з них усіх були венчурни</w:t>
      </w:r>
      <w:r w:rsidR="00193BA7">
        <w:rPr>
          <w:rFonts w:ascii="Georgia" w:hAnsi="Georgia" w:cs="Arial"/>
          <w:noProof/>
          <w:sz w:val="20"/>
          <w:szCs w:val="20"/>
        </w:rPr>
        <w:t>ми</w:t>
      </w:r>
      <w:r w:rsidR="00802C47" w:rsidRPr="003B23B3">
        <w:rPr>
          <w:rFonts w:ascii="Georgia" w:hAnsi="Georgia" w:cs="Arial"/>
          <w:noProof/>
          <w:sz w:val="20"/>
          <w:szCs w:val="20"/>
        </w:rPr>
        <w:t xml:space="preserve"> фондами,</w:t>
      </w:r>
      <w:r w:rsidR="002F75C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802C47" w:rsidRPr="003B23B3">
        <w:rPr>
          <w:rFonts w:ascii="Georgia" w:hAnsi="Georgia" w:cs="Arial"/>
          <w:noProof/>
          <w:sz w:val="20"/>
          <w:szCs w:val="20"/>
        </w:rPr>
        <w:t xml:space="preserve">три </w:t>
      </w:r>
      <w:r w:rsidR="006C686C" w:rsidRPr="003B23B3">
        <w:rPr>
          <w:rFonts w:ascii="Georgia" w:hAnsi="Georgia" w:cs="Arial"/>
          <w:noProof/>
          <w:sz w:val="20"/>
          <w:szCs w:val="20"/>
        </w:rPr>
        <w:t xml:space="preserve">– </w:t>
      </w:r>
      <w:r w:rsidR="002F75C7" w:rsidRPr="003B23B3">
        <w:rPr>
          <w:rFonts w:ascii="Georgia" w:hAnsi="Georgia" w:cs="Arial"/>
          <w:noProof/>
          <w:sz w:val="20"/>
          <w:szCs w:val="20"/>
        </w:rPr>
        <w:t>закритим</w:t>
      </w:r>
      <w:r w:rsidR="00802C47" w:rsidRPr="003B23B3">
        <w:rPr>
          <w:rFonts w:ascii="Georgia" w:hAnsi="Georgia" w:cs="Arial"/>
          <w:noProof/>
          <w:sz w:val="20"/>
          <w:szCs w:val="20"/>
        </w:rPr>
        <w:t>и</w:t>
      </w:r>
      <w:r w:rsidR="002F75C7" w:rsidRPr="003B23B3">
        <w:rPr>
          <w:rFonts w:ascii="Georgia" w:hAnsi="Georgia" w:cs="Arial"/>
          <w:noProof/>
          <w:sz w:val="20"/>
          <w:szCs w:val="20"/>
        </w:rPr>
        <w:t xml:space="preserve"> недиверсифікованим</w:t>
      </w:r>
      <w:r w:rsidR="00802C47" w:rsidRPr="003B23B3">
        <w:rPr>
          <w:rFonts w:ascii="Georgia" w:hAnsi="Georgia" w:cs="Arial"/>
          <w:noProof/>
          <w:sz w:val="20"/>
          <w:szCs w:val="20"/>
        </w:rPr>
        <w:t xml:space="preserve">и, </w:t>
      </w:r>
      <w:r w:rsidR="005A2D71" w:rsidRPr="003B23B3">
        <w:rPr>
          <w:rFonts w:ascii="Georgia" w:hAnsi="Georgia" w:cs="Arial"/>
          <w:noProof/>
          <w:sz w:val="20"/>
          <w:szCs w:val="20"/>
        </w:rPr>
        <w:t>один</w:t>
      </w:r>
      <w:r w:rsidR="00802C4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5A2D71" w:rsidRPr="003B23B3">
        <w:rPr>
          <w:rFonts w:ascii="Georgia" w:hAnsi="Georgia" w:cs="Arial"/>
          <w:noProof/>
          <w:sz w:val="20"/>
          <w:szCs w:val="20"/>
        </w:rPr>
        <w:t>–</w:t>
      </w:r>
      <w:r w:rsidR="00802C47" w:rsidRPr="003B23B3">
        <w:rPr>
          <w:rFonts w:ascii="Georgia" w:hAnsi="Georgia" w:cs="Arial"/>
          <w:noProof/>
          <w:sz w:val="20"/>
          <w:szCs w:val="20"/>
        </w:rPr>
        <w:t xml:space="preserve"> кваліфіка</w:t>
      </w:r>
      <w:r w:rsidR="005A2D71" w:rsidRPr="003B23B3">
        <w:rPr>
          <w:rFonts w:ascii="Georgia" w:hAnsi="Georgia" w:cs="Arial"/>
          <w:noProof/>
          <w:sz w:val="20"/>
          <w:szCs w:val="20"/>
        </w:rPr>
        <w:t>ційним</w:t>
      </w:r>
      <w:r w:rsidR="00F416A4" w:rsidRPr="003B23B3">
        <w:rPr>
          <w:rFonts w:ascii="Georgia" w:hAnsi="Georgia" w:cs="Arial"/>
          <w:noProof/>
          <w:sz w:val="20"/>
          <w:szCs w:val="20"/>
        </w:rPr>
        <w:t>.</w:t>
      </w:r>
      <w:bookmarkEnd w:id="21"/>
    </w:p>
    <w:p w14:paraId="5202C04B" w14:textId="73EE840D" w:rsidR="002D269B" w:rsidRPr="003B23B3" w:rsidRDefault="00BE0BA5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bookmarkStart w:id="23" w:name="_Hlk228805275"/>
      <w:bookmarkEnd w:id="22"/>
      <w:r w:rsidRPr="003B23B3">
        <w:rPr>
          <w:rFonts w:ascii="Georgia" w:hAnsi="Georgia" w:cs="Arial"/>
          <w:noProof/>
          <w:sz w:val="20"/>
          <w:szCs w:val="20"/>
        </w:rPr>
        <w:t>Загальна к</w:t>
      </w:r>
      <w:r w:rsidR="001754EB" w:rsidRPr="003B23B3">
        <w:rPr>
          <w:rFonts w:ascii="Georgia" w:hAnsi="Georgia" w:cs="Arial"/>
          <w:noProof/>
          <w:sz w:val="20"/>
          <w:szCs w:val="20"/>
        </w:rPr>
        <w:t>ількість</w:t>
      </w:r>
      <w:r w:rsidR="001754EB" w:rsidRPr="003B23B3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1754EB" w:rsidRPr="003B23B3">
        <w:rPr>
          <w:rFonts w:ascii="Georgia" w:hAnsi="Georgia" w:cs="Arial"/>
          <w:b/>
          <w:i/>
          <w:noProof/>
          <w:sz w:val="20"/>
          <w:szCs w:val="20"/>
        </w:rPr>
        <w:t xml:space="preserve">сформованих ІСІ, які досягли нормативу мінімального обсягу активів </w:t>
      </w:r>
      <w:r w:rsidR="001754EB" w:rsidRPr="003B23B3">
        <w:rPr>
          <w:rFonts w:ascii="Georgia" w:hAnsi="Georgia" w:cs="Arial"/>
          <w:i/>
          <w:noProof/>
          <w:sz w:val="20"/>
          <w:szCs w:val="20"/>
        </w:rPr>
        <w:t>(«визнаних»)</w:t>
      </w:r>
      <w:r w:rsidR="002B7DB5" w:rsidRPr="003B23B3">
        <w:rPr>
          <w:rFonts w:ascii="Georgia" w:hAnsi="Georgia" w:cs="Arial"/>
          <w:noProof/>
          <w:sz w:val="20"/>
          <w:szCs w:val="20"/>
        </w:rPr>
        <w:t xml:space="preserve">, </w:t>
      </w:r>
      <w:bookmarkStart w:id="24" w:name="_Hlk184058641"/>
      <w:r w:rsidR="0048144E" w:rsidRPr="003B23B3">
        <w:rPr>
          <w:rFonts w:ascii="Georgia" w:hAnsi="Georgia" w:cs="Arial"/>
          <w:noProof/>
          <w:sz w:val="20"/>
          <w:szCs w:val="20"/>
        </w:rPr>
        <w:t xml:space="preserve">у </w:t>
      </w:r>
      <w:bookmarkStart w:id="25" w:name="_Hlk199274946"/>
      <w:r w:rsidR="00E35FF6" w:rsidRPr="003B23B3">
        <w:rPr>
          <w:rFonts w:ascii="Georgia" w:hAnsi="Georgia" w:cs="Arial"/>
          <w:noProof/>
          <w:sz w:val="20"/>
          <w:szCs w:val="20"/>
        </w:rPr>
        <w:t>жо</w:t>
      </w:r>
      <w:r w:rsidR="00193BA7">
        <w:rPr>
          <w:rFonts w:ascii="Georgia" w:hAnsi="Georgia" w:cs="Arial"/>
          <w:noProof/>
          <w:sz w:val="20"/>
          <w:szCs w:val="20"/>
        </w:rPr>
        <w:t>в</w:t>
      </w:r>
      <w:r w:rsidR="00E35FF6" w:rsidRPr="003B23B3">
        <w:rPr>
          <w:rFonts w:ascii="Georgia" w:hAnsi="Georgia" w:cs="Arial"/>
          <w:noProof/>
          <w:sz w:val="20"/>
          <w:szCs w:val="20"/>
        </w:rPr>
        <w:t>т</w:t>
      </w:r>
      <w:r w:rsidR="001B6BDD" w:rsidRPr="003B23B3">
        <w:rPr>
          <w:rFonts w:ascii="Georgia" w:hAnsi="Georgia" w:cs="Arial"/>
          <w:noProof/>
          <w:sz w:val="20"/>
          <w:szCs w:val="20"/>
        </w:rPr>
        <w:t>ні-</w:t>
      </w:r>
      <w:r w:rsidR="00E35FF6" w:rsidRPr="003B23B3">
        <w:rPr>
          <w:rFonts w:ascii="Georgia" w:hAnsi="Georgia" w:cs="Arial"/>
          <w:noProof/>
          <w:sz w:val="20"/>
          <w:szCs w:val="20"/>
        </w:rPr>
        <w:t>груд</w:t>
      </w:r>
      <w:r w:rsidR="001B6BDD" w:rsidRPr="003B23B3">
        <w:rPr>
          <w:rFonts w:ascii="Georgia" w:hAnsi="Georgia" w:cs="Arial"/>
          <w:noProof/>
          <w:sz w:val="20"/>
          <w:szCs w:val="20"/>
        </w:rPr>
        <w:t>ні</w:t>
      </w:r>
      <w:r w:rsidR="0048144E" w:rsidRPr="003B23B3">
        <w:rPr>
          <w:rFonts w:ascii="Georgia" w:hAnsi="Georgia" w:cs="Arial"/>
          <w:noProof/>
          <w:sz w:val="20"/>
          <w:szCs w:val="20"/>
        </w:rPr>
        <w:t xml:space="preserve"> 202</w:t>
      </w:r>
      <w:r w:rsidR="008800C1" w:rsidRPr="003B23B3">
        <w:rPr>
          <w:rFonts w:ascii="Georgia" w:hAnsi="Georgia" w:cs="Arial"/>
          <w:noProof/>
          <w:sz w:val="20"/>
          <w:szCs w:val="20"/>
        </w:rPr>
        <w:t>5</w:t>
      </w:r>
      <w:r w:rsidR="0048144E" w:rsidRPr="003B23B3">
        <w:rPr>
          <w:rFonts w:ascii="Georgia" w:hAnsi="Georgia" w:cs="Arial"/>
          <w:noProof/>
          <w:sz w:val="20"/>
          <w:szCs w:val="20"/>
        </w:rPr>
        <w:t xml:space="preserve"> року </w:t>
      </w:r>
      <w:r w:rsidR="00E35FF6" w:rsidRPr="003B23B3">
        <w:rPr>
          <w:rFonts w:ascii="Georgia" w:hAnsi="Georgia" w:cs="Arial"/>
          <w:noProof/>
          <w:sz w:val="20"/>
          <w:szCs w:val="20"/>
        </w:rPr>
        <w:t>вперше за рік зменшилася, але несуттєво</w:t>
      </w:r>
      <w:r w:rsidR="0048144E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="00E35FF6" w:rsidRPr="003B23B3">
        <w:rPr>
          <w:rFonts w:ascii="Georgia" w:hAnsi="Georgia" w:cs="Arial"/>
          <w:noProof/>
          <w:sz w:val="20"/>
          <w:szCs w:val="20"/>
        </w:rPr>
        <w:t>-1</w:t>
      </w:r>
      <w:r w:rsidR="0048144E" w:rsidRPr="003B23B3">
        <w:rPr>
          <w:rFonts w:ascii="Georgia" w:hAnsi="Georgia" w:cs="Arial"/>
          <w:noProof/>
          <w:sz w:val="20"/>
          <w:szCs w:val="20"/>
        </w:rPr>
        <w:t xml:space="preserve"> фонд (</w:t>
      </w:r>
      <w:r w:rsidR="00E35FF6" w:rsidRPr="003B23B3">
        <w:rPr>
          <w:rFonts w:ascii="Georgia" w:hAnsi="Georgia" w:cs="Arial"/>
          <w:noProof/>
          <w:sz w:val="20"/>
          <w:szCs w:val="20"/>
        </w:rPr>
        <w:t xml:space="preserve">-0.1%, після </w:t>
      </w:r>
      <w:r w:rsidR="004E7AE8" w:rsidRPr="003B23B3">
        <w:rPr>
          <w:rFonts w:ascii="Georgia" w:hAnsi="Georgia" w:cs="Arial"/>
          <w:noProof/>
          <w:sz w:val="20"/>
          <w:szCs w:val="20"/>
        </w:rPr>
        <w:t>+1.9</w:t>
      </w:r>
      <w:r w:rsidR="001B6BDD" w:rsidRPr="003B23B3">
        <w:rPr>
          <w:rFonts w:ascii="Georgia" w:hAnsi="Georgia" w:cs="Arial"/>
          <w:noProof/>
          <w:sz w:val="20"/>
          <w:szCs w:val="20"/>
        </w:rPr>
        <w:t>%</w:t>
      </w:r>
      <w:r w:rsidR="00E35FF6" w:rsidRPr="003B23B3">
        <w:rPr>
          <w:rFonts w:ascii="Georgia" w:hAnsi="Georgia" w:cs="Arial"/>
          <w:noProof/>
          <w:sz w:val="20"/>
          <w:szCs w:val="20"/>
        </w:rPr>
        <w:t xml:space="preserve"> за 3-й квартал</w:t>
      </w:r>
      <w:r w:rsidR="0048144E" w:rsidRPr="003B23B3">
        <w:rPr>
          <w:rFonts w:ascii="Georgia" w:hAnsi="Georgia" w:cs="Arial"/>
          <w:noProof/>
          <w:sz w:val="20"/>
          <w:szCs w:val="20"/>
        </w:rPr>
        <w:t>).</w:t>
      </w:r>
      <w:r w:rsidR="00E35FF6" w:rsidRPr="003B23B3">
        <w:rPr>
          <w:rFonts w:ascii="Georgia" w:hAnsi="Georgia" w:cs="Arial"/>
          <w:noProof/>
          <w:sz w:val="20"/>
          <w:szCs w:val="20"/>
        </w:rPr>
        <w:t xml:space="preserve"> За цілий рік вона зросла на 52 (+2.8%) і н</w:t>
      </w:r>
      <w:r w:rsidR="0048144E" w:rsidRPr="003B23B3">
        <w:rPr>
          <w:rFonts w:ascii="Georgia" w:hAnsi="Georgia" w:cs="Arial"/>
          <w:noProof/>
          <w:sz w:val="20"/>
          <w:szCs w:val="20"/>
        </w:rPr>
        <w:t>а 3</w:t>
      </w:r>
      <w:r w:rsidR="00E35FF6" w:rsidRPr="003B23B3">
        <w:rPr>
          <w:rFonts w:ascii="Georgia" w:hAnsi="Georgia" w:cs="Arial"/>
          <w:noProof/>
          <w:sz w:val="20"/>
          <w:szCs w:val="20"/>
        </w:rPr>
        <w:t>1</w:t>
      </w:r>
      <w:r w:rsidR="0048144E" w:rsidRPr="003B23B3">
        <w:rPr>
          <w:rFonts w:ascii="Georgia" w:hAnsi="Georgia" w:cs="Arial"/>
          <w:noProof/>
          <w:sz w:val="20"/>
          <w:szCs w:val="20"/>
        </w:rPr>
        <w:t>.</w:t>
      </w:r>
      <w:r w:rsidR="00E35FF6" w:rsidRPr="003B23B3">
        <w:rPr>
          <w:rFonts w:ascii="Georgia" w:hAnsi="Georgia" w:cs="Arial"/>
          <w:noProof/>
          <w:sz w:val="20"/>
          <w:szCs w:val="20"/>
        </w:rPr>
        <w:t>12</w:t>
      </w:r>
      <w:r w:rsidR="0048144E" w:rsidRPr="003B23B3">
        <w:rPr>
          <w:rFonts w:ascii="Georgia" w:hAnsi="Georgia" w:cs="Arial"/>
          <w:noProof/>
          <w:sz w:val="20"/>
          <w:szCs w:val="20"/>
        </w:rPr>
        <w:t>.202</w:t>
      </w:r>
      <w:r w:rsidR="008800C1" w:rsidRPr="003B23B3">
        <w:rPr>
          <w:rFonts w:ascii="Georgia" w:hAnsi="Georgia" w:cs="Arial"/>
          <w:noProof/>
          <w:sz w:val="20"/>
          <w:szCs w:val="20"/>
        </w:rPr>
        <w:t>5</w:t>
      </w:r>
      <w:r w:rsidR="0048144E" w:rsidRPr="003B23B3">
        <w:rPr>
          <w:rFonts w:ascii="Georgia" w:hAnsi="Georgia" w:cs="Arial"/>
          <w:noProof/>
          <w:sz w:val="20"/>
          <w:szCs w:val="20"/>
        </w:rPr>
        <w:t xml:space="preserve"> становила </w:t>
      </w:r>
      <w:r w:rsidR="0048144E" w:rsidRPr="003B23B3">
        <w:rPr>
          <w:rFonts w:ascii="Georgia" w:hAnsi="Georgia" w:cs="Arial"/>
          <w:b/>
          <w:i/>
          <w:noProof/>
          <w:sz w:val="20"/>
          <w:szCs w:val="20"/>
        </w:rPr>
        <w:t>18</w:t>
      </w:r>
      <w:r w:rsidR="004E7AE8" w:rsidRPr="003B23B3">
        <w:rPr>
          <w:rFonts w:ascii="Georgia" w:hAnsi="Georgia" w:cs="Arial"/>
          <w:b/>
          <w:i/>
          <w:noProof/>
          <w:sz w:val="20"/>
          <w:szCs w:val="20"/>
        </w:rPr>
        <w:t>9</w:t>
      </w:r>
      <w:r w:rsidR="00E35FF6" w:rsidRPr="003B23B3">
        <w:rPr>
          <w:rFonts w:ascii="Georgia" w:hAnsi="Georgia" w:cs="Arial"/>
          <w:b/>
          <w:i/>
          <w:noProof/>
          <w:sz w:val="20"/>
          <w:szCs w:val="20"/>
        </w:rPr>
        <w:t>2</w:t>
      </w:r>
      <w:bookmarkEnd w:id="25"/>
      <w:r w:rsidR="0048144E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3C2CF5" w:rsidRPr="003B23B3">
        <w:rPr>
          <w:rFonts w:ascii="Georgia" w:hAnsi="Georgia" w:cs="Arial"/>
          <w:noProof/>
          <w:sz w:val="20"/>
          <w:szCs w:val="20"/>
        </w:rPr>
        <w:t xml:space="preserve">Серед усіх таких фондів </w:t>
      </w:r>
      <w:r w:rsidR="00B02C40" w:rsidRPr="003B23B3">
        <w:rPr>
          <w:rFonts w:ascii="Georgia" w:hAnsi="Georgia" w:cs="Arial"/>
          <w:noProof/>
          <w:sz w:val="20"/>
          <w:szCs w:val="20"/>
        </w:rPr>
        <w:t>1</w:t>
      </w:r>
      <w:r w:rsidR="00A65442" w:rsidRPr="003B23B3">
        <w:rPr>
          <w:rFonts w:ascii="Georgia" w:hAnsi="Georgia" w:cs="Arial"/>
          <w:noProof/>
          <w:sz w:val="20"/>
          <w:szCs w:val="20"/>
        </w:rPr>
        <w:t>7</w:t>
      </w:r>
      <w:r w:rsidR="004E7AE8" w:rsidRPr="003B23B3">
        <w:rPr>
          <w:rFonts w:ascii="Georgia" w:hAnsi="Georgia" w:cs="Arial"/>
          <w:noProof/>
          <w:sz w:val="20"/>
          <w:szCs w:val="20"/>
        </w:rPr>
        <w:t>75</w:t>
      </w:r>
      <w:r w:rsidR="00B02C40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C2CF5" w:rsidRPr="003B23B3">
        <w:rPr>
          <w:rFonts w:ascii="Georgia" w:hAnsi="Georgia" w:cs="Arial"/>
          <w:noProof/>
          <w:sz w:val="20"/>
          <w:szCs w:val="20"/>
        </w:rPr>
        <w:t xml:space="preserve">були венчурними ІСІ </w:t>
      </w:r>
      <w:r w:rsidR="00B02C40" w:rsidRPr="003B23B3">
        <w:rPr>
          <w:rFonts w:ascii="Georgia" w:hAnsi="Georgia" w:cs="Arial"/>
          <w:noProof/>
          <w:sz w:val="20"/>
          <w:szCs w:val="20"/>
        </w:rPr>
        <w:t>(</w:t>
      </w:r>
      <w:r w:rsidR="00230A80" w:rsidRPr="003B23B3">
        <w:rPr>
          <w:rFonts w:ascii="Georgia" w:hAnsi="Georgia" w:cs="Arial"/>
          <w:noProof/>
          <w:sz w:val="20"/>
          <w:szCs w:val="20"/>
        </w:rPr>
        <w:t>93</w:t>
      </w:r>
      <w:r w:rsidR="003F3A0E" w:rsidRPr="003B23B3">
        <w:rPr>
          <w:rFonts w:ascii="Georgia" w:hAnsi="Georgia" w:cs="Arial"/>
          <w:noProof/>
          <w:sz w:val="20"/>
          <w:szCs w:val="20"/>
        </w:rPr>
        <w:t>.</w:t>
      </w:r>
      <w:r w:rsidR="004E7AE8" w:rsidRPr="003B23B3">
        <w:rPr>
          <w:rFonts w:ascii="Georgia" w:hAnsi="Georgia" w:cs="Arial"/>
          <w:noProof/>
          <w:sz w:val="20"/>
          <w:szCs w:val="20"/>
        </w:rPr>
        <w:t>8</w:t>
      </w:r>
      <w:r w:rsidR="001E4790" w:rsidRPr="003B23B3">
        <w:rPr>
          <w:rFonts w:ascii="Georgia" w:hAnsi="Georgia" w:cs="Arial"/>
          <w:noProof/>
          <w:sz w:val="20"/>
          <w:szCs w:val="20"/>
        </w:rPr>
        <w:t>%</w:t>
      </w:r>
      <w:r w:rsidR="00FA4C91" w:rsidRPr="003B23B3">
        <w:rPr>
          <w:rFonts w:ascii="Georgia" w:hAnsi="Georgia" w:cs="Arial"/>
          <w:noProof/>
          <w:sz w:val="20"/>
          <w:szCs w:val="20"/>
        </w:rPr>
        <w:t>, як і у вересні, після 93.6% рік тому</w:t>
      </w:r>
      <w:r w:rsidR="001E4790" w:rsidRPr="003B23B3">
        <w:rPr>
          <w:rFonts w:ascii="Georgia" w:hAnsi="Georgia" w:cs="Arial"/>
          <w:noProof/>
          <w:sz w:val="20"/>
          <w:szCs w:val="20"/>
        </w:rPr>
        <w:t>).</w:t>
      </w:r>
      <w:r w:rsidR="00756AE6" w:rsidRPr="003B23B3">
        <w:rPr>
          <w:rFonts w:ascii="Georgia" w:hAnsi="Georgia" w:cs="Arial"/>
          <w:noProof/>
          <w:sz w:val="20"/>
          <w:szCs w:val="20"/>
        </w:rPr>
        <w:t xml:space="preserve"> </w:t>
      </w:r>
    </w:p>
    <w:p w14:paraId="4E97D476" w14:textId="6158A4D5" w:rsidR="00C867BE" w:rsidRPr="003B23B3" w:rsidRDefault="00B832E6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bookmarkStart w:id="26" w:name="_Hlk199274997"/>
      <w:bookmarkStart w:id="27" w:name="_Hlk184058683"/>
      <w:bookmarkEnd w:id="24"/>
      <w:r w:rsidRPr="003B23B3">
        <w:rPr>
          <w:rFonts w:ascii="Georgia" w:hAnsi="Georgia" w:cs="Arial"/>
          <w:noProof/>
          <w:sz w:val="20"/>
          <w:szCs w:val="20"/>
        </w:rPr>
        <w:t>У</w:t>
      </w:r>
      <w:r w:rsidR="001A2A2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5546E7" w:rsidRPr="003B23B3">
        <w:rPr>
          <w:rFonts w:ascii="Georgia" w:hAnsi="Georgia" w:cs="Arial"/>
          <w:noProof/>
          <w:sz w:val="20"/>
          <w:szCs w:val="20"/>
        </w:rPr>
        <w:t>4</w:t>
      </w:r>
      <w:r w:rsidR="00C867BE" w:rsidRPr="003B23B3">
        <w:rPr>
          <w:rFonts w:ascii="Georgia" w:hAnsi="Georgia" w:cs="Arial"/>
          <w:noProof/>
          <w:sz w:val="20"/>
          <w:szCs w:val="20"/>
        </w:rPr>
        <w:t>-му кварталі 202</w:t>
      </w:r>
      <w:r w:rsidR="008800C1" w:rsidRPr="003B23B3">
        <w:rPr>
          <w:rFonts w:ascii="Georgia" w:hAnsi="Georgia" w:cs="Arial"/>
          <w:noProof/>
          <w:sz w:val="20"/>
          <w:szCs w:val="20"/>
        </w:rPr>
        <w:t>5</w:t>
      </w:r>
      <w:r w:rsidR="00C867BE" w:rsidRPr="003B23B3">
        <w:rPr>
          <w:rFonts w:ascii="Georgia" w:hAnsi="Georgia" w:cs="Arial"/>
          <w:noProof/>
          <w:sz w:val="20"/>
          <w:szCs w:val="20"/>
        </w:rPr>
        <w:t xml:space="preserve"> року </w:t>
      </w:r>
      <w:r w:rsidR="001A2A28" w:rsidRPr="003B23B3">
        <w:rPr>
          <w:rFonts w:ascii="Georgia" w:hAnsi="Georgia" w:cs="Arial"/>
          <w:noProof/>
          <w:sz w:val="20"/>
          <w:szCs w:val="20"/>
        </w:rPr>
        <w:t xml:space="preserve">нормативу досягли </w:t>
      </w:r>
      <w:r w:rsidR="004E7AE8" w:rsidRPr="003B23B3">
        <w:rPr>
          <w:rFonts w:ascii="Georgia" w:hAnsi="Georgia" w:cs="Arial"/>
          <w:noProof/>
          <w:sz w:val="20"/>
          <w:szCs w:val="20"/>
        </w:rPr>
        <w:t>3</w:t>
      </w:r>
      <w:r w:rsidR="005546E7" w:rsidRPr="003B23B3">
        <w:rPr>
          <w:rFonts w:ascii="Georgia" w:hAnsi="Georgia" w:cs="Arial"/>
          <w:noProof/>
          <w:sz w:val="20"/>
          <w:szCs w:val="20"/>
        </w:rPr>
        <w:t>4</w:t>
      </w:r>
      <w:r w:rsidR="001A2A28" w:rsidRPr="003B23B3">
        <w:rPr>
          <w:rFonts w:ascii="Georgia" w:hAnsi="Georgia" w:cs="Arial"/>
          <w:noProof/>
          <w:sz w:val="20"/>
          <w:szCs w:val="20"/>
        </w:rPr>
        <w:t xml:space="preserve"> ІСІ</w:t>
      </w:r>
      <w:r w:rsidR="005546E7" w:rsidRPr="003B23B3">
        <w:rPr>
          <w:rFonts w:ascii="Georgia" w:hAnsi="Georgia" w:cs="Arial"/>
          <w:noProof/>
          <w:sz w:val="20"/>
          <w:szCs w:val="20"/>
        </w:rPr>
        <w:t xml:space="preserve"> (усі – </w:t>
      </w:r>
      <w:r w:rsidR="00020949" w:rsidRPr="003B23B3">
        <w:rPr>
          <w:rFonts w:ascii="Georgia" w:hAnsi="Georgia" w:cs="Arial"/>
          <w:noProof/>
          <w:sz w:val="20"/>
          <w:szCs w:val="20"/>
        </w:rPr>
        <w:t>венчурні</w:t>
      </w:r>
      <w:r w:rsidR="005546E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64120B" w:rsidRPr="003B23B3">
        <w:rPr>
          <w:rFonts w:ascii="Georgia" w:hAnsi="Georgia" w:cs="Arial"/>
          <w:noProof/>
          <w:sz w:val="20"/>
          <w:szCs w:val="20"/>
        </w:rPr>
        <w:t>КІФ</w:t>
      </w:r>
      <w:bookmarkEnd w:id="26"/>
      <w:r w:rsidR="005546E7" w:rsidRPr="003B23B3">
        <w:rPr>
          <w:rFonts w:ascii="Georgia" w:hAnsi="Georgia" w:cs="Arial"/>
          <w:noProof/>
          <w:sz w:val="20"/>
          <w:szCs w:val="20"/>
        </w:rPr>
        <w:t>), за весь рік – 130 (122 КІФ та 8 ПІФ, 124 венчурних фонди та по три закритих недиверсифікованх і кваліфікаційних)</w:t>
      </w:r>
      <w:bookmarkEnd w:id="23"/>
      <w:r w:rsidR="00020949" w:rsidRPr="003B23B3">
        <w:rPr>
          <w:rFonts w:ascii="Georgia" w:hAnsi="Georgia" w:cs="Arial"/>
          <w:noProof/>
          <w:sz w:val="20"/>
          <w:szCs w:val="20"/>
        </w:rPr>
        <w:t xml:space="preserve">. </w:t>
      </w:r>
    </w:p>
    <w:bookmarkEnd w:id="27"/>
    <w:p w14:paraId="5DBD2372" w14:textId="204CCD4D" w:rsidR="00DC41F6" w:rsidRPr="003B23B3" w:rsidRDefault="004C57C6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  <w:lang w:val="ru-RU"/>
        </w:rPr>
      </w:pPr>
      <w:r w:rsidRPr="003B23B3">
        <w:rPr>
          <w:rFonts w:ascii="Georgia" w:hAnsi="Georgia" w:cs="Arial"/>
          <w:noProof/>
          <w:sz w:val="20"/>
          <w:szCs w:val="20"/>
        </w:rPr>
        <w:t>Кількість</w:t>
      </w:r>
      <w:r w:rsidR="004F5141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i/>
          <w:noProof/>
          <w:sz w:val="20"/>
          <w:szCs w:val="20"/>
        </w:rPr>
        <w:t xml:space="preserve">недержавних пенсійних фондів (НПФ) </w:t>
      </w:r>
      <w:r w:rsidRPr="003B23B3">
        <w:rPr>
          <w:rFonts w:ascii="Georgia" w:hAnsi="Georgia"/>
          <w:b/>
          <w:i/>
          <w:noProof/>
          <w:sz w:val="20"/>
          <w:szCs w:val="20"/>
        </w:rPr>
        <w:t>в управлінні</w:t>
      </w:r>
      <w:r w:rsidR="0048494D" w:rsidRPr="003B23B3">
        <w:rPr>
          <w:rFonts w:ascii="Georgia" w:hAnsi="Georgia"/>
          <w:b/>
          <w:i/>
          <w:noProof/>
          <w:sz w:val="20"/>
          <w:szCs w:val="20"/>
          <w:lang w:val="ru-RU"/>
        </w:rPr>
        <w:t xml:space="preserve"> КУА</w:t>
      </w:r>
      <w:r w:rsidRPr="003B23B3">
        <w:rPr>
          <w:rFonts w:ascii="Georgia" w:hAnsi="Georgia"/>
          <w:b/>
          <w:i/>
          <w:noProof/>
          <w:sz w:val="20"/>
          <w:szCs w:val="20"/>
        </w:rPr>
        <w:t xml:space="preserve"> </w:t>
      </w:r>
      <w:r w:rsidR="00BE51A0" w:rsidRPr="003B23B3">
        <w:rPr>
          <w:rFonts w:ascii="Georgia" w:hAnsi="Georgia" w:cs="Arial"/>
          <w:noProof/>
          <w:sz w:val="20"/>
          <w:szCs w:val="20"/>
        </w:rPr>
        <w:t>(без урахування корпоративного фонду НБУ)</w:t>
      </w:r>
      <w:bookmarkStart w:id="28" w:name="_Hlk199275070"/>
      <w:r w:rsidR="00997A95" w:rsidRPr="003B23B3">
        <w:rPr>
          <w:rFonts w:ascii="Georgia" w:hAnsi="Georgia" w:cs="Arial"/>
          <w:noProof/>
          <w:sz w:val="20"/>
          <w:szCs w:val="20"/>
          <w:lang w:val="ru-RU"/>
        </w:rPr>
        <w:t xml:space="preserve">, </w:t>
      </w:r>
      <w:r w:rsidR="008D0C88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за даними </w:t>
      </w:r>
      <w:r w:rsidR="00B95863" w:rsidRPr="003B23B3">
        <w:rPr>
          <w:rFonts w:ascii="Georgia" w:hAnsi="Georgia" w:cs="Arial"/>
          <w:noProof/>
          <w:sz w:val="20"/>
          <w:szCs w:val="20"/>
          <w:lang w:val="ru-RU"/>
        </w:rPr>
        <w:t>УАІБ</w:t>
      </w:r>
      <w:r w:rsidR="008D0C88" w:rsidRPr="003B23B3">
        <w:rPr>
          <w:rFonts w:ascii="Georgia" w:hAnsi="Georgia" w:cs="Arial"/>
          <w:noProof/>
          <w:sz w:val="20"/>
          <w:szCs w:val="20"/>
          <w:lang w:val="ru-RU"/>
        </w:rPr>
        <w:t>,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 </w:t>
      </w:r>
      <w:bookmarkStart w:id="29" w:name="_Hlk215596516"/>
      <w:r w:rsidR="002806D0" w:rsidRPr="003B23B3">
        <w:rPr>
          <w:rFonts w:ascii="Georgia" w:hAnsi="Georgia" w:cs="Arial"/>
          <w:noProof/>
          <w:sz w:val="20"/>
          <w:szCs w:val="20"/>
        </w:rPr>
        <w:t xml:space="preserve">зменшилася </w:t>
      </w:r>
      <w:r w:rsidR="00032170" w:rsidRPr="003B23B3">
        <w:rPr>
          <w:rFonts w:ascii="Georgia" w:hAnsi="Georgia" w:cs="Arial"/>
          <w:noProof/>
          <w:sz w:val="20"/>
          <w:szCs w:val="20"/>
        </w:rPr>
        <w:t>з 49-ти на початк</w:t>
      </w:r>
      <w:r w:rsidR="00193BA7">
        <w:rPr>
          <w:rFonts w:ascii="Georgia" w:hAnsi="Georgia" w:cs="Arial"/>
          <w:noProof/>
          <w:sz w:val="20"/>
          <w:szCs w:val="20"/>
        </w:rPr>
        <w:t>у</w:t>
      </w:r>
      <w:r w:rsidR="00032170" w:rsidRPr="003B23B3">
        <w:rPr>
          <w:rFonts w:ascii="Georgia" w:hAnsi="Georgia" w:cs="Arial"/>
          <w:noProof/>
          <w:sz w:val="20"/>
          <w:szCs w:val="20"/>
        </w:rPr>
        <w:t xml:space="preserve"> року й 46 у вересні </w:t>
      </w:r>
      <w:r w:rsidR="002806D0" w:rsidRPr="003B23B3">
        <w:rPr>
          <w:rFonts w:ascii="Georgia" w:hAnsi="Georgia" w:cs="Arial"/>
          <w:noProof/>
          <w:sz w:val="20"/>
          <w:szCs w:val="20"/>
        </w:rPr>
        <w:t>до</w:t>
      </w:r>
      <w:r w:rsidR="005D778C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C41F6" w:rsidRPr="003B23B3">
        <w:rPr>
          <w:rFonts w:ascii="Georgia" w:hAnsi="Georgia" w:cs="Arial"/>
          <w:b/>
          <w:noProof/>
          <w:sz w:val="20"/>
          <w:szCs w:val="20"/>
        </w:rPr>
        <w:t>4</w:t>
      </w:r>
      <w:r w:rsidR="002806D0" w:rsidRPr="003B23B3">
        <w:rPr>
          <w:rFonts w:ascii="Georgia" w:hAnsi="Georgia" w:cs="Arial"/>
          <w:b/>
          <w:noProof/>
          <w:sz w:val="20"/>
          <w:szCs w:val="20"/>
        </w:rPr>
        <w:t>4</w:t>
      </w:r>
      <w:r w:rsidR="00032170" w:rsidRPr="003B23B3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032170" w:rsidRPr="003B23B3">
        <w:rPr>
          <w:rFonts w:ascii="Georgia" w:hAnsi="Georgia" w:cs="Arial"/>
          <w:noProof/>
          <w:sz w:val="20"/>
          <w:szCs w:val="20"/>
        </w:rPr>
        <w:t>станом на 31.12.20</w:t>
      </w:r>
      <w:r w:rsidR="00032170" w:rsidRPr="003B23B3">
        <w:rPr>
          <w:rFonts w:ascii="Georgia" w:hAnsi="Georgia" w:cs="Arial"/>
          <w:noProof/>
          <w:sz w:val="20"/>
          <w:szCs w:val="20"/>
          <w:lang w:val="ru-RU"/>
        </w:rPr>
        <w:t>25</w:t>
      </w:r>
      <w:r w:rsidR="00DC41F6" w:rsidRPr="003B23B3">
        <w:rPr>
          <w:rFonts w:ascii="Georgia" w:hAnsi="Georgia" w:cs="Arial"/>
          <w:noProof/>
          <w:sz w:val="20"/>
          <w:szCs w:val="20"/>
        </w:rPr>
        <w:t>.</w:t>
      </w:r>
      <w:bookmarkEnd w:id="28"/>
      <w:r w:rsidR="00DC41F6" w:rsidRPr="003B23B3">
        <w:rPr>
          <w:rFonts w:ascii="Georgia" w:hAnsi="Georgia" w:cs="Arial"/>
          <w:noProof/>
          <w:sz w:val="20"/>
          <w:szCs w:val="20"/>
        </w:rPr>
        <w:t xml:space="preserve"> Серед них були </w:t>
      </w:r>
      <w:r w:rsidR="00A307DB" w:rsidRPr="003B23B3">
        <w:rPr>
          <w:rFonts w:ascii="Georgia" w:hAnsi="Georgia" w:cs="Arial"/>
          <w:noProof/>
          <w:sz w:val="20"/>
          <w:szCs w:val="20"/>
        </w:rPr>
        <w:t>38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 відкрит</w:t>
      </w:r>
      <w:r w:rsidR="009742C7" w:rsidRPr="003B23B3">
        <w:rPr>
          <w:rFonts w:ascii="Georgia" w:hAnsi="Georgia" w:cs="Arial"/>
          <w:noProof/>
          <w:sz w:val="20"/>
          <w:szCs w:val="20"/>
        </w:rPr>
        <w:t>и</w:t>
      </w:r>
      <w:r w:rsidR="00A307DB" w:rsidRPr="003B23B3">
        <w:rPr>
          <w:rFonts w:ascii="Georgia" w:hAnsi="Georgia" w:cs="Arial"/>
          <w:noProof/>
          <w:sz w:val="20"/>
          <w:szCs w:val="20"/>
        </w:rPr>
        <w:t>х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, два корпоративних </w:t>
      </w:r>
      <w:r w:rsidR="009742C7" w:rsidRPr="003B23B3">
        <w:rPr>
          <w:rFonts w:ascii="Georgia" w:hAnsi="Georgia" w:cs="Arial"/>
          <w:noProof/>
          <w:sz w:val="20"/>
          <w:szCs w:val="20"/>
        </w:rPr>
        <w:t>і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A307DB" w:rsidRPr="003B23B3">
        <w:rPr>
          <w:rFonts w:ascii="Georgia" w:hAnsi="Georgia" w:cs="Arial"/>
          <w:noProof/>
          <w:sz w:val="20"/>
          <w:szCs w:val="20"/>
        </w:rPr>
        <w:t>чоти</w:t>
      </w:r>
      <w:r w:rsidR="00DC41F6" w:rsidRPr="003B23B3">
        <w:rPr>
          <w:rFonts w:ascii="Georgia" w:hAnsi="Georgia" w:cs="Arial"/>
          <w:noProof/>
          <w:sz w:val="20"/>
          <w:szCs w:val="20"/>
        </w:rPr>
        <w:t>ри професійних фонди.</w:t>
      </w:r>
      <w:r w:rsidR="00DC41F6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Активами НПФ на кінець </w:t>
      </w:r>
      <w:bookmarkStart w:id="30" w:name="_Hlk199275108"/>
      <w:r w:rsidR="00DC41F6" w:rsidRPr="003B23B3">
        <w:rPr>
          <w:rFonts w:ascii="Georgia" w:hAnsi="Georgia" w:cs="Arial"/>
          <w:noProof/>
          <w:sz w:val="20"/>
          <w:szCs w:val="20"/>
        </w:rPr>
        <w:t>202</w:t>
      </w:r>
      <w:r w:rsidR="007374DB" w:rsidRPr="003B23B3">
        <w:rPr>
          <w:rFonts w:ascii="Georgia" w:hAnsi="Georgia" w:cs="Arial"/>
          <w:noProof/>
          <w:sz w:val="20"/>
          <w:szCs w:val="20"/>
        </w:rPr>
        <w:t>5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 року управл</w:t>
      </w:r>
      <w:r w:rsidR="00DC41F6" w:rsidRPr="003B23B3">
        <w:rPr>
          <w:rFonts w:ascii="Georgia" w:hAnsi="Georgia" w:cs="Arial"/>
          <w:noProof/>
          <w:sz w:val="20"/>
          <w:szCs w:val="20"/>
          <w:lang w:val="ru-RU"/>
        </w:rPr>
        <w:t>яли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7374DB" w:rsidRPr="003B23B3">
        <w:rPr>
          <w:rFonts w:ascii="Georgia" w:hAnsi="Georgia" w:cs="Arial"/>
          <w:noProof/>
          <w:sz w:val="20"/>
          <w:szCs w:val="20"/>
        </w:rPr>
        <w:t>2</w:t>
      </w:r>
      <w:r w:rsidR="00A307DB" w:rsidRPr="003B23B3">
        <w:rPr>
          <w:rFonts w:ascii="Georgia" w:hAnsi="Georgia" w:cs="Arial"/>
          <w:noProof/>
          <w:sz w:val="20"/>
          <w:szCs w:val="20"/>
        </w:rPr>
        <w:t>4</w:t>
      </w:r>
      <w:r w:rsidR="007374DB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C41F6" w:rsidRPr="003B23B3">
        <w:rPr>
          <w:rFonts w:ascii="Georgia" w:hAnsi="Georgia" w:cs="Arial"/>
          <w:noProof/>
          <w:sz w:val="20"/>
          <w:szCs w:val="20"/>
        </w:rPr>
        <w:t>КУА</w:t>
      </w:r>
      <w:r w:rsidR="00110814" w:rsidRPr="003B23B3">
        <w:rPr>
          <w:rFonts w:ascii="Georgia" w:hAnsi="Georgia" w:cs="Arial"/>
          <w:noProof/>
          <w:sz w:val="20"/>
          <w:szCs w:val="20"/>
        </w:rPr>
        <w:t xml:space="preserve"> (після 30 на початку року)</w:t>
      </w:r>
      <w:r w:rsidR="00DC41F6" w:rsidRPr="003B23B3">
        <w:rPr>
          <w:rFonts w:ascii="Georgia" w:hAnsi="Georgia" w:cs="Arial"/>
          <w:noProof/>
          <w:sz w:val="20"/>
          <w:szCs w:val="20"/>
        </w:rPr>
        <w:t>.</w:t>
      </w:r>
      <w:r w:rsidR="00DC41F6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</w:p>
    <w:bookmarkEnd w:id="30"/>
    <w:p w14:paraId="0A444107" w14:textId="5216CFAB" w:rsidR="00DC41F6" w:rsidRPr="003B23B3" w:rsidRDefault="00C43271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В </w:t>
      </w:r>
      <w:r w:rsidRPr="003B23B3">
        <w:rPr>
          <w:rFonts w:ascii="Georgia" w:hAnsi="Georgia" w:cs="Arial"/>
          <w:b/>
          <w:i/>
          <w:noProof/>
          <w:sz w:val="20"/>
          <w:szCs w:val="20"/>
        </w:rPr>
        <w:t>адмініструванні</w:t>
      </w:r>
      <w:r w:rsidRPr="003B23B3">
        <w:rPr>
          <w:rFonts w:ascii="Georgia" w:hAnsi="Georgia" w:cs="Arial"/>
          <w:noProof/>
          <w:sz w:val="20"/>
          <w:szCs w:val="20"/>
        </w:rPr>
        <w:t xml:space="preserve"> 1</w:t>
      </w:r>
      <w:r w:rsidR="00800817" w:rsidRPr="003B23B3">
        <w:rPr>
          <w:rFonts w:ascii="Georgia" w:hAnsi="Georgia" w:cs="Arial"/>
          <w:noProof/>
          <w:sz w:val="20"/>
          <w:szCs w:val="20"/>
        </w:rPr>
        <w:t>3</w:t>
      </w:r>
      <w:r w:rsidRPr="003B23B3">
        <w:rPr>
          <w:rFonts w:ascii="Georgia" w:hAnsi="Georgia" w:cs="Arial"/>
          <w:noProof/>
          <w:sz w:val="20"/>
          <w:szCs w:val="20"/>
        </w:rPr>
        <w:t xml:space="preserve">-ти АНПФ-членів УАІБ </w:t>
      </w:r>
      <w:r w:rsidR="007374DB" w:rsidRPr="003B23B3">
        <w:rPr>
          <w:rFonts w:ascii="Georgia" w:hAnsi="Georgia" w:cs="Arial"/>
          <w:noProof/>
          <w:sz w:val="20"/>
          <w:szCs w:val="20"/>
        </w:rPr>
        <w:t>станом на 3</w:t>
      </w:r>
      <w:r w:rsidR="00110814" w:rsidRPr="003B23B3">
        <w:rPr>
          <w:rFonts w:ascii="Georgia" w:hAnsi="Georgia" w:cs="Arial"/>
          <w:noProof/>
          <w:sz w:val="20"/>
          <w:szCs w:val="20"/>
        </w:rPr>
        <w:t>1</w:t>
      </w:r>
      <w:r w:rsidR="007374DB" w:rsidRPr="003B23B3">
        <w:rPr>
          <w:rFonts w:ascii="Georgia" w:hAnsi="Georgia" w:cs="Arial"/>
          <w:noProof/>
          <w:sz w:val="20"/>
          <w:szCs w:val="20"/>
        </w:rPr>
        <w:t>.</w:t>
      </w:r>
      <w:r w:rsidR="00110814" w:rsidRPr="003B23B3">
        <w:rPr>
          <w:rFonts w:ascii="Georgia" w:hAnsi="Georgia" w:cs="Arial"/>
          <w:noProof/>
          <w:sz w:val="20"/>
          <w:szCs w:val="20"/>
        </w:rPr>
        <w:t>12</w:t>
      </w:r>
      <w:r w:rsidR="007374DB" w:rsidRPr="003B23B3">
        <w:rPr>
          <w:rFonts w:ascii="Georgia" w:hAnsi="Georgia" w:cs="Arial"/>
          <w:noProof/>
          <w:sz w:val="20"/>
          <w:szCs w:val="20"/>
        </w:rPr>
        <w:t>.20</w:t>
      </w:r>
      <w:r w:rsidR="007374DB" w:rsidRPr="003B23B3">
        <w:rPr>
          <w:rFonts w:ascii="Georgia" w:hAnsi="Georgia" w:cs="Arial"/>
          <w:noProof/>
          <w:sz w:val="20"/>
          <w:szCs w:val="20"/>
          <w:lang w:val="ru-RU"/>
        </w:rPr>
        <w:t xml:space="preserve">25 </w:t>
      </w:r>
      <w:r w:rsidRPr="003B23B3">
        <w:rPr>
          <w:rFonts w:ascii="Georgia" w:hAnsi="Georgia" w:cs="Arial"/>
          <w:noProof/>
          <w:sz w:val="20"/>
          <w:szCs w:val="20"/>
        </w:rPr>
        <w:t>перебували</w:t>
      </w:r>
      <w:r w:rsidR="009742C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7374DB" w:rsidRPr="003B23B3">
        <w:rPr>
          <w:rFonts w:ascii="Georgia" w:hAnsi="Georgia" w:cs="Arial"/>
          <w:b/>
          <w:i/>
          <w:noProof/>
          <w:sz w:val="20"/>
          <w:szCs w:val="20"/>
        </w:rPr>
        <w:t>4</w:t>
      </w:r>
      <w:r w:rsidR="00110814" w:rsidRPr="003B23B3">
        <w:rPr>
          <w:rFonts w:ascii="Georgia" w:hAnsi="Georgia" w:cs="Arial"/>
          <w:b/>
          <w:i/>
          <w:noProof/>
          <w:sz w:val="20"/>
          <w:szCs w:val="20"/>
        </w:rPr>
        <w:t>5</w:t>
      </w:r>
      <w:r w:rsidR="00DC41F6" w:rsidRPr="003B23B3">
        <w:rPr>
          <w:rFonts w:ascii="Georgia" w:hAnsi="Georgia" w:cs="Arial"/>
          <w:b/>
          <w:i/>
          <w:noProof/>
          <w:sz w:val="20"/>
          <w:szCs w:val="20"/>
        </w:rPr>
        <w:t xml:space="preserve"> НПФ</w:t>
      </w:r>
      <w:bookmarkEnd w:id="29"/>
      <w:r w:rsidR="00DC41F6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="00110814" w:rsidRPr="003B23B3">
        <w:rPr>
          <w:rFonts w:ascii="Georgia" w:hAnsi="Georgia" w:cs="Arial"/>
          <w:noProof/>
          <w:sz w:val="20"/>
          <w:szCs w:val="20"/>
        </w:rPr>
        <w:t>39</w:t>
      </w:r>
      <w:r w:rsidR="009742C7" w:rsidRPr="003B23B3">
        <w:rPr>
          <w:rFonts w:ascii="Georgia" w:hAnsi="Georgia" w:cs="Arial"/>
          <w:noProof/>
          <w:sz w:val="20"/>
          <w:szCs w:val="20"/>
        </w:rPr>
        <w:t xml:space="preserve"> відкрити</w:t>
      </w:r>
      <w:r w:rsidR="00110814" w:rsidRPr="003B23B3">
        <w:rPr>
          <w:rFonts w:ascii="Georgia" w:hAnsi="Georgia" w:cs="Arial"/>
          <w:noProof/>
          <w:sz w:val="20"/>
          <w:szCs w:val="20"/>
        </w:rPr>
        <w:t>х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7374DB" w:rsidRPr="003B23B3">
        <w:rPr>
          <w:rFonts w:ascii="Georgia" w:hAnsi="Georgia" w:cs="Arial"/>
          <w:noProof/>
          <w:sz w:val="20"/>
          <w:szCs w:val="20"/>
        </w:rPr>
        <w:t>два</w:t>
      </w:r>
      <w:r w:rsidR="00DC41F6" w:rsidRPr="003B23B3">
        <w:rPr>
          <w:rFonts w:ascii="Georgia" w:hAnsi="Georgia" w:cs="Arial"/>
          <w:noProof/>
          <w:sz w:val="20"/>
          <w:szCs w:val="20"/>
        </w:rPr>
        <w:t xml:space="preserve"> корпоративних і </w:t>
      </w:r>
      <w:r w:rsidR="00110814" w:rsidRPr="003B23B3">
        <w:rPr>
          <w:rFonts w:ascii="Georgia" w:hAnsi="Georgia" w:cs="Arial"/>
          <w:noProof/>
          <w:sz w:val="20"/>
          <w:szCs w:val="20"/>
        </w:rPr>
        <w:t>чо</w:t>
      </w:r>
      <w:r w:rsidR="00DC41F6" w:rsidRPr="003B23B3">
        <w:rPr>
          <w:rFonts w:ascii="Georgia" w:hAnsi="Georgia" w:cs="Arial"/>
          <w:noProof/>
          <w:sz w:val="20"/>
          <w:szCs w:val="20"/>
        </w:rPr>
        <w:t>т</w:t>
      </w:r>
      <w:r w:rsidR="00110814" w:rsidRPr="003B23B3">
        <w:rPr>
          <w:rFonts w:ascii="Georgia" w:hAnsi="Georgia" w:cs="Arial"/>
          <w:noProof/>
          <w:sz w:val="20"/>
          <w:szCs w:val="20"/>
        </w:rPr>
        <w:t>и</w:t>
      </w:r>
      <w:r w:rsidR="00DC41F6" w:rsidRPr="003B23B3">
        <w:rPr>
          <w:rFonts w:ascii="Georgia" w:hAnsi="Georgia" w:cs="Arial"/>
          <w:noProof/>
          <w:sz w:val="20"/>
          <w:szCs w:val="20"/>
        </w:rPr>
        <w:t>ри професійних.</w:t>
      </w:r>
    </w:p>
    <w:p w14:paraId="5AE0A7EF" w14:textId="0A2F469A" w:rsidR="000009E6" w:rsidRPr="003B23B3" w:rsidRDefault="004C57C6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  <w:lang w:val="ru-RU"/>
        </w:rPr>
        <w:sectPr w:rsidR="000009E6" w:rsidRPr="003B23B3" w:rsidSect="00D01BC5">
          <w:type w:val="continuous"/>
          <w:pgSz w:w="11906" w:h="16838"/>
          <w:pgMar w:top="2127" w:right="566" w:bottom="1079" w:left="567" w:header="360" w:footer="536" w:gutter="0"/>
          <w:cols w:num="2" w:space="567"/>
          <w:docGrid w:linePitch="360"/>
        </w:sectPr>
      </w:pPr>
      <w:r w:rsidRPr="003B23B3">
        <w:rPr>
          <w:rFonts w:ascii="Georgia" w:hAnsi="Georgia" w:cs="Arial"/>
          <w:noProof/>
          <w:sz w:val="20"/>
          <w:szCs w:val="20"/>
        </w:rPr>
        <w:t>Кількість</w:t>
      </w:r>
      <w:r w:rsidRPr="003B23B3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i/>
          <w:noProof/>
          <w:sz w:val="20"/>
          <w:szCs w:val="20"/>
        </w:rPr>
        <w:t>страхових компаній</w:t>
      </w:r>
      <w:r w:rsidRPr="003B23B3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i/>
          <w:noProof/>
          <w:sz w:val="20"/>
          <w:szCs w:val="20"/>
        </w:rPr>
        <w:t>(СК), що передали свої активи в управління КУА</w:t>
      </w:r>
      <w:r w:rsidRPr="003B23B3">
        <w:rPr>
          <w:rFonts w:ascii="Georgia" w:hAnsi="Georgia" w:cs="Arial"/>
          <w:i/>
          <w:noProof/>
          <w:sz w:val="20"/>
          <w:szCs w:val="20"/>
        </w:rPr>
        <w:t>,</w:t>
      </w:r>
      <w:r w:rsidR="00997A95" w:rsidRPr="003B23B3">
        <w:rPr>
          <w:rFonts w:ascii="Georgia" w:hAnsi="Georgia" w:cs="Arial"/>
          <w:noProof/>
          <w:sz w:val="20"/>
          <w:szCs w:val="20"/>
        </w:rPr>
        <w:t xml:space="preserve"> </w:t>
      </w:r>
      <w:bookmarkStart w:id="31" w:name="_Hlk215596569"/>
      <w:r w:rsidR="00DC41F6" w:rsidRPr="003B23B3">
        <w:rPr>
          <w:rFonts w:ascii="Georgia" w:hAnsi="Georgia" w:cs="Arial"/>
          <w:noProof/>
          <w:sz w:val="20"/>
          <w:szCs w:val="20"/>
        </w:rPr>
        <w:t>у</w:t>
      </w:r>
      <w:r w:rsidR="009704E5" w:rsidRPr="003B23B3">
        <w:rPr>
          <w:rFonts w:ascii="Georgia" w:hAnsi="Georgia" w:cs="Arial"/>
          <w:noProof/>
          <w:sz w:val="20"/>
          <w:szCs w:val="20"/>
        </w:rPr>
        <w:t xml:space="preserve">продовж </w:t>
      </w:r>
      <w:bookmarkStart w:id="32" w:name="_Hlk199275221"/>
      <w:r w:rsidR="008E22BA" w:rsidRPr="003B23B3">
        <w:rPr>
          <w:rFonts w:ascii="Georgia" w:hAnsi="Georgia" w:cs="Arial"/>
          <w:noProof/>
          <w:sz w:val="20"/>
          <w:szCs w:val="20"/>
        </w:rPr>
        <w:t>202</w:t>
      </w:r>
      <w:r w:rsidR="00900815" w:rsidRPr="003B23B3">
        <w:rPr>
          <w:rFonts w:ascii="Georgia" w:hAnsi="Georgia" w:cs="Arial"/>
          <w:noProof/>
          <w:sz w:val="20"/>
          <w:szCs w:val="20"/>
        </w:rPr>
        <w:t>5</w:t>
      </w:r>
      <w:r w:rsidR="008E22BA" w:rsidRPr="003B23B3">
        <w:rPr>
          <w:rFonts w:ascii="Georgia" w:hAnsi="Georgia" w:cs="Arial"/>
          <w:noProof/>
          <w:sz w:val="20"/>
          <w:szCs w:val="20"/>
        </w:rPr>
        <w:t xml:space="preserve"> року</w:t>
      </w:r>
      <w:bookmarkEnd w:id="32"/>
      <w:r w:rsidR="008E22BA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472123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не змінилася: </w:t>
      </w:r>
      <w:r w:rsidR="00997A95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одна </w:t>
      </w:r>
      <w:r w:rsidRPr="003B23B3">
        <w:rPr>
          <w:rFonts w:ascii="Georgia" w:hAnsi="Georgia" w:cs="Arial"/>
          <w:noProof/>
          <w:sz w:val="20"/>
          <w:szCs w:val="20"/>
        </w:rPr>
        <w:t>КУА надавал</w:t>
      </w:r>
      <w:r w:rsidR="002F1AE5" w:rsidRPr="003B23B3">
        <w:rPr>
          <w:rFonts w:ascii="Georgia" w:hAnsi="Georgia" w:cs="Arial"/>
          <w:noProof/>
          <w:sz w:val="20"/>
          <w:szCs w:val="20"/>
          <w:lang w:val="ru-RU"/>
        </w:rPr>
        <w:t>а</w:t>
      </w:r>
      <w:r w:rsidRPr="003B23B3">
        <w:rPr>
          <w:rFonts w:ascii="Georgia" w:hAnsi="Georgia" w:cs="Arial"/>
          <w:noProof/>
          <w:sz w:val="20"/>
          <w:szCs w:val="20"/>
        </w:rPr>
        <w:t xml:space="preserve"> такі послуги</w:t>
      </w:r>
      <w:r w:rsidR="00997A95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997A95" w:rsidRPr="003B23B3">
        <w:rPr>
          <w:rFonts w:ascii="Georgia" w:hAnsi="Georgia" w:cs="Arial"/>
          <w:b/>
          <w:noProof/>
          <w:sz w:val="20"/>
          <w:szCs w:val="20"/>
        </w:rPr>
        <w:t>одній</w:t>
      </w:r>
      <w:r w:rsidRPr="003B23B3">
        <w:rPr>
          <w:rFonts w:ascii="Georgia" w:hAnsi="Georgia" w:cs="Arial"/>
          <w:noProof/>
          <w:sz w:val="20"/>
          <w:szCs w:val="20"/>
        </w:rPr>
        <w:t xml:space="preserve"> СК</w:t>
      </w:r>
      <w:r w:rsidR="00B94D88" w:rsidRPr="003B23B3">
        <w:rPr>
          <w:rFonts w:ascii="Georgia" w:hAnsi="Georgia" w:cs="Arial"/>
          <w:noProof/>
          <w:sz w:val="20"/>
          <w:szCs w:val="20"/>
        </w:rPr>
        <w:t>.</w:t>
      </w:r>
      <w:r w:rsidR="00E23F22" w:rsidRPr="003B23B3">
        <w:rPr>
          <w:rFonts w:ascii="Georgia" w:hAnsi="Georgia" w:cs="Arial"/>
          <w:noProof/>
          <w:sz w:val="20"/>
          <w:szCs w:val="20"/>
        </w:rPr>
        <w:t xml:space="preserve"> </w:t>
      </w:r>
      <w:bookmarkEnd w:id="31"/>
      <w:r w:rsidR="00A23EE3" w:rsidRPr="003B23B3">
        <w:rPr>
          <w:rFonts w:ascii="Georgia" w:hAnsi="Georgia" w:cs="Arial"/>
          <w:noProof/>
          <w:sz w:val="20"/>
          <w:szCs w:val="20"/>
        </w:rPr>
        <w:t xml:space="preserve"> </w:t>
      </w:r>
    </w:p>
    <w:p w14:paraId="18470DE2" w14:textId="32753579" w:rsidR="00C524D0" w:rsidRPr="003B23B3" w:rsidRDefault="00135BD6" w:rsidP="00603BD5">
      <w:pPr>
        <w:jc w:val="center"/>
        <w:rPr>
          <w:rFonts w:ascii="Georgia" w:hAnsi="Georgia"/>
          <w:noProof/>
        </w:rPr>
      </w:pPr>
      <w:r w:rsidRPr="003B23B3">
        <w:rPr>
          <w:rFonts w:ascii="Georgia" w:hAnsi="Georgia"/>
          <w:noProof/>
          <w:lang w:val="ru-RU" w:eastAsia="ru-RU"/>
        </w:rPr>
        <w:drawing>
          <wp:inline distT="0" distB="0" distL="0" distR="0" wp14:anchorId="24FF2678" wp14:editId="3C635117">
            <wp:extent cx="5014200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437" cy="2910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79459" w14:textId="5BEAB8E0" w:rsidR="00083947" w:rsidRPr="003B23B3" w:rsidRDefault="00DA207E" w:rsidP="00603BD5">
      <w:pPr>
        <w:pStyle w:val="af2"/>
        <w:spacing w:before="120"/>
        <w:rPr>
          <w:rFonts w:ascii="Georgia" w:hAnsi="Georgia"/>
          <w:noProof/>
        </w:rPr>
      </w:pPr>
      <w:r w:rsidRPr="003B23B3">
        <w:rPr>
          <w:rFonts w:ascii="Georgia" w:hAnsi="Georgia"/>
          <w:noProof/>
        </w:rPr>
        <w:t>Рис. 2. Динаміка кількості КУА</w:t>
      </w:r>
      <w:r w:rsidR="00C17930" w:rsidRPr="003B23B3">
        <w:rPr>
          <w:rFonts w:ascii="Georgia" w:hAnsi="Georgia"/>
          <w:noProof/>
        </w:rPr>
        <w:t>, АНПФ</w:t>
      </w:r>
      <w:r w:rsidR="00135BD6" w:rsidRPr="003B23B3">
        <w:rPr>
          <w:rFonts w:ascii="Georgia" w:hAnsi="Georgia"/>
          <w:noProof/>
        </w:rPr>
        <w:t>,</w:t>
      </w:r>
      <w:r w:rsidRPr="003B23B3">
        <w:rPr>
          <w:rFonts w:ascii="Georgia" w:hAnsi="Georgia"/>
          <w:noProof/>
        </w:rPr>
        <w:t xml:space="preserve"> ІСІ</w:t>
      </w:r>
      <w:r w:rsidR="00C524D0" w:rsidRPr="003B23B3">
        <w:rPr>
          <w:rFonts w:ascii="Georgia" w:hAnsi="Georgia"/>
          <w:noProof/>
        </w:rPr>
        <w:t>, НПФ і СК з активами в управлінні КУА</w:t>
      </w:r>
      <w:r w:rsidRPr="003B23B3">
        <w:rPr>
          <w:rFonts w:ascii="Georgia" w:hAnsi="Georgia"/>
          <w:noProof/>
        </w:rPr>
        <w:t xml:space="preserve"> </w:t>
      </w:r>
      <w:r w:rsidR="00135BD6" w:rsidRPr="003B23B3">
        <w:rPr>
          <w:rFonts w:ascii="Georgia" w:hAnsi="Georgia"/>
          <w:noProof/>
        </w:rPr>
        <w:t xml:space="preserve">за 10 років, з 2021 р. і протягом </w:t>
      </w:r>
      <w:r w:rsidR="00DE4DAD" w:rsidRPr="003B23B3">
        <w:rPr>
          <w:rFonts w:ascii="Georgia" w:hAnsi="Georgia"/>
          <w:noProof/>
        </w:rPr>
        <w:t>202</w:t>
      </w:r>
      <w:r w:rsidR="007D6546" w:rsidRPr="003B23B3">
        <w:rPr>
          <w:rFonts w:ascii="Georgia" w:hAnsi="Georgia"/>
          <w:noProof/>
        </w:rPr>
        <w:t>5</w:t>
      </w:r>
      <w:r w:rsidR="009C42DF" w:rsidRPr="003B23B3">
        <w:rPr>
          <w:rFonts w:ascii="Georgia" w:hAnsi="Georgia"/>
          <w:noProof/>
        </w:rPr>
        <w:t xml:space="preserve"> р</w:t>
      </w:r>
      <w:r w:rsidR="00135BD6" w:rsidRPr="003B23B3">
        <w:rPr>
          <w:rFonts w:ascii="Georgia" w:hAnsi="Georgia"/>
          <w:noProof/>
        </w:rPr>
        <w:t>.</w:t>
      </w:r>
      <w:bookmarkStart w:id="33" w:name="_Toc452543660"/>
      <w:bookmarkStart w:id="34" w:name="_Toc524527328"/>
      <w:bookmarkStart w:id="35" w:name="_Toc320181723"/>
      <w:bookmarkEnd w:id="7"/>
      <w:bookmarkEnd w:id="8"/>
      <w:bookmarkEnd w:id="9"/>
    </w:p>
    <w:p w14:paraId="0187289A" w14:textId="2737C75A" w:rsidR="00DA207E" w:rsidRPr="003B23B3" w:rsidRDefault="00E96258" w:rsidP="00603BD5">
      <w:pPr>
        <w:pStyle w:val="1"/>
        <w:spacing w:before="0" w:after="120" w:line="312" w:lineRule="auto"/>
        <w:rPr>
          <w:rFonts w:ascii="Georgia" w:hAnsi="Georgia"/>
          <w:i/>
          <w:noProof/>
          <w:sz w:val="24"/>
          <w:szCs w:val="24"/>
          <w:u w:val="single"/>
        </w:rPr>
      </w:pPr>
      <w:r w:rsidRPr="003B23B3">
        <w:rPr>
          <w:rFonts w:ascii="Georgia" w:hAnsi="Georgia"/>
          <w:i/>
          <w:noProof/>
          <w:sz w:val="24"/>
          <w:szCs w:val="24"/>
          <w:u w:val="single"/>
        </w:rPr>
        <w:lastRenderedPageBreak/>
        <w:t>2.</w:t>
      </w:r>
      <w:r w:rsidR="007A23B7" w:rsidRPr="003B23B3">
        <w:rPr>
          <w:rFonts w:ascii="Georgia" w:hAnsi="Georgia"/>
          <w:i/>
          <w:noProof/>
          <w:sz w:val="24"/>
          <w:szCs w:val="24"/>
          <w:u w:val="single"/>
        </w:rPr>
        <w:t>2</w:t>
      </w:r>
      <w:r w:rsidR="00DA207E" w:rsidRPr="003B23B3">
        <w:rPr>
          <w:rFonts w:ascii="Georgia" w:hAnsi="Georgia"/>
          <w:i/>
          <w:noProof/>
          <w:sz w:val="24"/>
          <w:szCs w:val="24"/>
          <w:u w:val="single"/>
        </w:rPr>
        <w:t>. Вартість активів</w:t>
      </w:r>
      <w:r w:rsidR="00DF528B" w:rsidRPr="003B23B3">
        <w:rPr>
          <w:rFonts w:ascii="Georgia" w:hAnsi="Georgia"/>
          <w:i/>
          <w:noProof/>
          <w:sz w:val="24"/>
          <w:szCs w:val="24"/>
          <w:u w:val="single"/>
        </w:rPr>
        <w:t xml:space="preserve"> </w:t>
      </w:r>
      <w:r w:rsidR="00D46C07" w:rsidRPr="003B23B3">
        <w:rPr>
          <w:rFonts w:ascii="Georgia" w:hAnsi="Georgia"/>
          <w:i/>
          <w:noProof/>
          <w:sz w:val="24"/>
          <w:szCs w:val="24"/>
          <w:u w:val="single"/>
        </w:rPr>
        <w:t>в управлінні</w:t>
      </w:r>
      <w:bookmarkEnd w:id="33"/>
      <w:r w:rsidR="005F4806" w:rsidRPr="003B23B3">
        <w:rPr>
          <w:rFonts w:ascii="Georgia" w:hAnsi="Georgia"/>
          <w:i/>
          <w:noProof/>
          <w:sz w:val="24"/>
          <w:szCs w:val="24"/>
          <w:u w:val="single"/>
        </w:rPr>
        <w:t>, ВЧА ІСІ та чистий притік капіталу у відкритих ІСІ</w:t>
      </w:r>
      <w:bookmarkEnd w:id="34"/>
    </w:p>
    <w:bookmarkEnd w:id="35"/>
    <w:p w14:paraId="392D5664" w14:textId="77777777" w:rsidR="002D2A5D" w:rsidRPr="003B23B3" w:rsidRDefault="002D2A5D" w:rsidP="00603BD5">
      <w:pPr>
        <w:pStyle w:val="1"/>
        <w:spacing w:before="0" w:after="120" w:line="312" w:lineRule="auto"/>
        <w:rPr>
          <w:rFonts w:ascii="Georgia" w:hAnsi="Georgia"/>
          <w:i/>
          <w:noProof/>
          <w:sz w:val="24"/>
          <w:szCs w:val="24"/>
          <w:u w:val="single"/>
        </w:rPr>
        <w:sectPr w:rsidR="002D2A5D" w:rsidRPr="003B23B3" w:rsidSect="00572C95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1FD97109" w14:textId="18F97903" w:rsidR="00877EC1" w:rsidRPr="003B23B3" w:rsidRDefault="00BA1503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b/>
          <w:sz w:val="20"/>
          <w:szCs w:val="20"/>
        </w:rPr>
        <w:t>Сукупні загальні активи</w:t>
      </w:r>
      <w:r w:rsidRPr="003B23B3">
        <w:rPr>
          <w:rFonts w:ascii="Georgia" w:hAnsi="Georgia" w:cs="Arial"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noProof/>
          <w:sz w:val="20"/>
          <w:szCs w:val="20"/>
        </w:rPr>
        <w:t xml:space="preserve">діючих </w:t>
      </w:r>
      <w:r w:rsidRPr="003B23B3">
        <w:rPr>
          <w:rFonts w:ascii="Georgia" w:hAnsi="Georgia" w:cs="Arial"/>
          <w:b/>
          <w:sz w:val="20"/>
          <w:szCs w:val="20"/>
        </w:rPr>
        <w:t xml:space="preserve">ІСІ, що перебували в управлінні КУА та досягли нормативів </w:t>
      </w:r>
      <w:r w:rsidRPr="003B23B3">
        <w:rPr>
          <w:rFonts w:ascii="Georgia" w:hAnsi="Georgia" w:cs="Arial"/>
          <w:noProof/>
          <w:sz w:val="20"/>
          <w:szCs w:val="20"/>
        </w:rPr>
        <w:t>(сформованих, «визнаних» ІСІ)</w:t>
      </w:r>
      <w:r w:rsidR="009C7419" w:rsidRPr="003B23B3">
        <w:rPr>
          <w:rFonts w:ascii="Georgia" w:hAnsi="Georgia" w:cs="Arial"/>
          <w:sz w:val="20"/>
          <w:szCs w:val="20"/>
        </w:rPr>
        <w:t xml:space="preserve">, за даними </w:t>
      </w:r>
      <w:r w:rsidR="003F13EC" w:rsidRPr="003B23B3">
        <w:rPr>
          <w:rFonts w:ascii="Georgia" w:hAnsi="Georgia" w:cs="Arial"/>
          <w:sz w:val="20"/>
          <w:szCs w:val="20"/>
        </w:rPr>
        <w:t>УАІБ</w:t>
      </w:r>
      <w:bookmarkStart w:id="36" w:name="_Hlk228805618"/>
      <w:r w:rsidRPr="003B23B3">
        <w:rPr>
          <w:rFonts w:ascii="Georgia" w:hAnsi="Georgia" w:cs="Arial"/>
          <w:sz w:val="20"/>
          <w:szCs w:val="20"/>
        </w:rPr>
        <w:t xml:space="preserve">, </w:t>
      </w:r>
      <w:bookmarkStart w:id="37" w:name="_Hlk199275255"/>
      <w:r w:rsidR="002F2F00" w:rsidRPr="003B23B3">
        <w:rPr>
          <w:rFonts w:ascii="Georgia" w:hAnsi="Georgia" w:cs="Arial"/>
          <w:sz w:val="20"/>
          <w:szCs w:val="20"/>
        </w:rPr>
        <w:t>на 3</w:t>
      </w:r>
      <w:r w:rsidR="00565ADA" w:rsidRPr="003B23B3">
        <w:rPr>
          <w:rFonts w:ascii="Georgia" w:hAnsi="Georgia" w:cs="Arial"/>
          <w:sz w:val="20"/>
          <w:szCs w:val="20"/>
        </w:rPr>
        <w:t>1</w:t>
      </w:r>
      <w:r w:rsidR="002F2F00" w:rsidRPr="003B23B3">
        <w:rPr>
          <w:rFonts w:ascii="Georgia" w:hAnsi="Georgia" w:cs="Arial"/>
          <w:sz w:val="20"/>
          <w:szCs w:val="20"/>
        </w:rPr>
        <w:t>.</w:t>
      </w:r>
      <w:r w:rsidR="00565ADA" w:rsidRPr="003B23B3">
        <w:rPr>
          <w:rFonts w:ascii="Georgia" w:hAnsi="Georgia" w:cs="Arial"/>
          <w:sz w:val="20"/>
          <w:szCs w:val="20"/>
        </w:rPr>
        <w:t>12</w:t>
      </w:r>
      <w:r w:rsidR="002F2F00" w:rsidRPr="003B23B3">
        <w:rPr>
          <w:rFonts w:ascii="Georgia" w:hAnsi="Georgia" w:cs="Arial"/>
          <w:sz w:val="20"/>
          <w:szCs w:val="20"/>
        </w:rPr>
        <w:t>.202</w:t>
      </w:r>
      <w:r w:rsidR="00A42FC7" w:rsidRPr="003B23B3">
        <w:rPr>
          <w:rFonts w:ascii="Georgia" w:hAnsi="Georgia" w:cs="Arial"/>
          <w:sz w:val="20"/>
          <w:szCs w:val="20"/>
        </w:rPr>
        <w:t>5</w:t>
      </w:r>
      <w:r w:rsidR="002F2F00" w:rsidRPr="003B23B3">
        <w:rPr>
          <w:rFonts w:ascii="Georgia" w:hAnsi="Georgia" w:cs="Arial"/>
          <w:sz w:val="20"/>
          <w:szCs w:val="20"/>
        </w:rPr>
        <w:t xml:space="preserve"> дорівнювали </w:t>
      </w:r>
      <w:bookmarkStart w:id="38" w:name="_Hlk215596597"/>
      <w:r w:rsidR="003F13EC" w:rsidRPr="003B23B3">
        <w:rPr>
          <w:rFonts w:ascii="Georgia" w:hAnsi="Georgia" w:cs="Arial"/>
          <w:b/>
          <w:sz w:val="20"/>
          <w:szCs w:val="20"/>
        </w:rPr>
        <w:t>656 560</w:t>
      </w:r>
      <w:bookmarkEnd w:id="38"/>
      <w:r w:rsidR="002F2F00" w:rsidRPr="003B23B3">
        <w:rPr>
          <w:rFonts w:ascii="Georgia" w:hAnsi="Georgia" w:cs="Arial"/>
          <w:b/>
          <w:sz w:val="20"/>
          <w:szCs w:val="20"/>
        </w:rPr>
        <w:t xml:space="preserve"> млн грн</w:t>
      </w:r>
      <w:bookmarkEnd w:id="37"/>
      <w:r w:rsidRPr="003B23B3">
        <w:rPr>
          <w:rFonts w:ascii="Georgia" w:hAnsi="Georgia" w:cs="Arial"/>
          <w:sz w:val="20"/>
          <w:szCs w:val="20"/>
        </w:rPr>
        <w:t xml:space="preserve"> </w:t>
      </w:r>
      <w:bookmarkEnd w:id="36"/>
      <w:r w:rsidRPr="003B23B3">
        <w:rPr>
          <w:rFonts w:ascii="Georgia" w:hAnsi="Georgia" w:cs="Arial"/>
          <w:sz w:val="20"/>
          <w:szCs w:val="20"/>
        </w:rPr>
        <w:t xml:space="preserve">(рис. 3). </w:t>
      </w:r>
      <w:bookmarkStart w:id="39" w:name="_Hlk184058855"/>
      <w:bookmarkStart w:id="40" w:name="_Hlk228805653"/>
      <w:r w:rsidR="008F7F85" w:rsidRPr="003B23B3">
        <w:rPr>
          <w:rFonts w:ascii="Georgia" w:hAnsi="Georgia" w:cs="Arial"/>
          <w:sz w:val="20"/>
          <w:szCs w:val="20"/>
        </w:rPr>
        <w:t>У</w:t>
      </w:r>
      <w:r w:rsidR="00933960" w:rsidRPr="003B23B3">
        <w:rPr>
          <w:rFonts w:ascii="Georgia" w:hAnsi="Georgia" w:cs="Arial"/>
          <w:sz w:val="20"/>
          <w:szCs w:val="20"/>
        </w:rPr>
        <w:t xml:space="preserve"> </w:t>
      </w:r>
      <w:r w:rsidR="003F13EC" w:rsidRPr="003B23B3">
        <w:rPr>
          <w:rFonts w:ascii="Georgia" w:hAnsi="Georgia" w:cs="Arial"/>
          <w:sz w:val="20"/>
          <w:szCs w:val="20"/>
        </w:rPr>
        <w:t>жовт</w:t>
      </w:r>
      <w:r w:rsidR="003B0203" w:rsidRPr="003B23B3">
        <w:rPr>
          <w:rFonts w:ascii="Georgia" w:hAnsi="Georgia" w:cs="Arial"/>
          <w:sz w:val="20"/>
          <w:szCs w:val="20"/>
        </w:rPr>
        <w:t>ні</w:t>
      </w:r>
      <w:r w:rsidR="00F27F79" w:rsidRPr="003B23B3">
        <w:rPr>
          <w:rFonts w:ascii="Georgia" w:hAnsi="Georgia" w:cs="Arial"/>
          <w:sz w:val="20"/>
          <w:szCs w:val="20"/>
        </w:rPr>
        <w:t>-</w:t>
      </w:r>
      <w:r w:rsidR="003F13EC" w:rsidRPr="003B23B3">
        <w:rPr>
          <w:rFonts w:ascii="Georgia" w:hAnsi="Georgia" w:cs="Arial"/>
          <w:sz w:val="20"/>
          <w:szCs w:val="20"/>
        </w:rPr>
        <w:t>груд</w:t>
      </w:r>
      <w:r w:rsidR="00F27F79" w:rsidRPr="003B23B3">
        <w:rPr>
          <w:rFonts w:ascii="Georgia" w:hAnsi="Georgia" w:cs="Arial"/>
          <w:sz w:val="20"/>
          <w:szCs w:val="20"/>
        </w:rPr>
        <w:t>ні</w:t>
      </w:r>
      <w:r w:rsidR="003B0203" w:rsidRPr="003B23B3">
        <w:rPr>
          <w:rFonts w:ascii="Georgia" w:hAnsi="Georgia" w:cs="Arial"/>
          <w:sz w:val="20"/>
          <w:szCs w:val="20"/>
        </w:rPr>
        <w:t xml:space="preserve"> </w:t>
      </w:r>
      <w:r w:rsidRPr="003B23B3">
        <w:rPr>
          <w:rFonts w:ascii="Georgia" w:hAnsi="Georgia" w:cs="Arial"/>
          <w:sz w:val="20"/>
          <w:szCs w:val="20"/>
        </w:rPr>
        <w:t>вони</w:t>
      </w:r>
      <w:r w:rsidR="00571E23" w:rsidRPr="003B23B3">
        <w:rPr>
          <w:rFonts w:ascii="Georgia" w:hAnsi="Georgia" w:cs="Arial"/>
          <w:sz w:val="20"/>
          <w:szCs w:val="20"/>
        </w:rPr>
        <w:t>, за даними наявних звітів фондів,</w:t>
      </w:r>
      <w:r w:rsidRPr="003B23B3">
        <w:rPr>
          <w:rFonts w:ascii="Georgia" w:hAnsi="Georgia" w:cs="Arial"/>
          <w:sz w:val="20"/>
          <w:szCs w:val="20"/>
        </w:rPr>
        <w:t xml:space="preserve"> </w:t>
      </w:r>
      <w:r w:rsidR="003F13EC" w:rsidRPr="003B23B3">
        <w:rPr>
          <w:rFonts w:ascii="Georgia" w:hAnsi="Georgia" w:cs="Arial"/>
          <w:sz w:val="20"/>
          <w:szCs w:val="20"/>
        </w:rPr>
        <w:t xml:space="preserve">зменшилися на 7.8% (після </w:t>
      </w:r>
      <w:bookmarkStart w:id="41" w:name="_Hlk215596617"/>
      <w:r w:rsidR="003F13EC" w:rsidRPr="003B23B3">
        <w:rPr>
          <w:rFonts w:ascii="Georgia" w:hAnsi="Georgia" w:cs="Arial"/>
          <w:sz w:val="20"/>
          <w:szCs w:val="20"/>
        </w:rPr>
        <w:t>+</w:t>
      </w:r>
      <w:r w:rsidR="00402A2A" w:rsidRPr="003B23B3">
        <w:rPr>
          <w:rFonts w:ascii="Georgia" w:hAnsi="Georgia" w:cs="Arial"/>
          <w:sz w:val="20"/>
          <w:szCs w:val="20"/>
        </w:rPr>
        <w:t>4.2</w:t>
      </w:r>
      <w:r w:rsidR="00F27F79" w:rsidRPr="003B23B3">
        <w:rPr>
          <w:rFonts w:ascii="Georgia" w:hAnsi="Georgia" w:cs="Arial"/>
          <w:sz w:val="20"/>
          <w:szCs w:val="20"/>
        </w:rPr>
        <w:t>%</w:t>
      </w:r>
      <w:bookmarkEnd w:id="41"/>
      <w:r w:rsidR="003F13EC" w:rsidRPr="003B23B3">
        <w:rPr>
          <w:rFonts w:ascii="Georgia" w:hAnsi="Georgia" w:cs="Arial"/>
          <w:sz w:val="20"/>
          <w:szCs w:val="20"/>
        </w:rPr>
        <w:t xml:space="preserve"> за 3-й квартал)</w:t>
      </w:r>
      <w:r w:rsidR="002F2F00" w:rsidRPr="003B23B3">
        <w:rPr>
          <w:rFonts w:ascii="Georgia" w:hAnsi="Georgia" w:cs="Arial"/>
          <w:noProof/>
          <w:sz w:val="20"/>
          <w:szCs w:val="20"/>
        </w:rPr>
        <w:t>,</w:t>
      </w:r>
      <w:r w:rsidR="003F13EC" w:rsidRPr="003B23B3">
        <w:rPr>
          <w:rFonts w:ascii="Georgia" w:hAnsi="Georgia" w:cs="Arial"/>
          <w:noProof/>
          <w:sz w:val="20"/>
          <w:szCs w:val="20"/>
        </w:rPr>
        <w:t xml:space="preserve"> що значною мірою було зумовлено зміною</w:t>
      </w:r>
      <w:r w:rsidR="00877EC1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52581" w:rsidRPr="003B23B3">
        <w:rPr>
          <w:rFonts w:ascii="Georgia" w:hAnsi="Georgia" w:cs="Arial"/>
          <w:noProof/>
          <w:sz w:val="20"/>
          <w:szCs w:val="20"/>
        </w:rPr>
        <w:t>п</w:t>
      </w:r>
      <w:r w:rsidR="003F13EC" w:rsidRPr="003B23B3">
        <w:rPr>
          <w:rFonts w:ascii="Georgia" w:hAnsi="Georgia" w:cs="Arial"/>
          <w:noProof/>
          <w:sz w:val="20"/>
          <w:szCs w:val="20"/>
        </w:rPr>
        <w:t>равил оцінки активів ІСІ, зокрема дебіторської заборгованості (у т.ч. позик)</w:t>
      </w:r>
      <w:r w:rsidR="00B52581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6E460E">
        <w:rPr>
          <w:rFonts w:ascii="Georgia" w:hAnsi="Georgia" w:cs="Arial"/>
          <w:noProof/>
          <w:sz w:val="20"/>
          <w:szCs w:val="20"/>
        </w:rPr>
        <w:t>і</w:t>
      </w:r>
      <w:r w:rsidR="00B52581" w:rsidRPr="003B23B3">
        <w:rPr>
          <w:rFonts w:ascii="Georgia" w:hAnsi="Georgia" w:cs="Arial"/>
          <w:noProof/>
          <w:sz w:val="20"/>
          <w:szCs w:val="20"/>
        </w:rPr>
        <w:t xml:space="preserve"> позначилося переважно на </w:t>
      </w:r>
      <w:r w:rsidR="00B52581" w:rsidRPr="003B23B3">
        <w:rPr>
          <w:rFonts w:ascii="Georgia" w:hAnsi="Georgia" w:cs="Arial"/>
          <w:i/>
          <w:noProof/>
          <w:sz w:val="20"/>
          <w:szCs w:val="20"/>
        </w:rPr>
        <w:t>венчу</w:t>
      </w:r>
      <w:r w:rsidR="007D7221">
        <w:rPr>
          <w:rFonts w:ascii="Georgia" w:hAnsi="Georgia" w:cs="Arial"/>
          <w:i/>
          <w:noProof/>
          <w:sz w:val="20"/>
          <w:szCs w:val="20"/>
        </w:rPr>
        <w:t>р</w:t>
      </w:r>
      <w:r w:rsidR="00B52581" w:rsidRPr="003B23B3">
        <w:rPr>
          <w:rFonts w:ascii="Georgia" w:hAnsi="Georgia" w:cs="Arial"/>
          <w:i/>
          <w:noProof/>
          <w:sz w:val="20"/>
          <w:szCs w:val="20"/>
        </w:rPr>
        <w:t>них</w:t>
      </w:r>
      <w:r w:rsidR="00B52581" w:rsidRPr="003B23B3">
        <w:rPr>
          <w:rFonts w:ascii="Georgia" w:hAnsi="Georgia" w:cs="Arial"/>
          <w:noProof/>
          <w:sz w:val="20"/>
          <w:szCs w:val="20"/>
        </w:rPr>
        <w:t xml:space="preserve"> фондах</w:t>
      </w:r>
      <w:r w:rsidR="003F13EC" w:rsidRPr="003B23B3">
        <w:rPr>
          <w:rFonts w:ascii="Georgia" w:hAnsi="Georgia" w:cs="Arial"/>
          <w:noProof/>
          <w:sz w:val="20"/>
          <w:szCs w:val="20"/>
        </w:rPr>
        <w:t>.</w:t>
      </w:r>
      <w:r w:rsidR="00030601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877EC1" w:rsidRPr="003B23B3">
        <w:rPr>
          <w:rFonts w:ascii="Georgia" w:hAnsi="Georgia" w:cs="Arial"/>
          <w:noProof/>
          <w:sz w:val="20"/>
          <w:szCs w:val="20"/>
        </w:rPr>
        <w:t xml:space="preserve">Крім того, кількість звітів цих ІСІ </w:t>
      </w:r>
      <w:r w:rsidR="001868A2" w:rsidRPr="003B23B3">
        <w:rPr>
          <w:rFonts w:ascii="Georgia" w:hAnsi="Georgia" w:cs="Arial"/>
          <w:noProof/>
          <w:sz w:val="20"/>
          <w:szCs w:val="20"/>
        </w:rPr>
        <w:t>вперше за тривалий час з</w:t>
      </w:r>
      <w:r w:rsidR="00877EC1" w:rsidRPr="003B23B3">
        <w:rPr>
          <w:rFonts w:ascii="Georgia" w:hAnsi="Georgia" w:cs="Arial"/>
          <w:noProof/>
          <w:sz w:val="20"/>
          <w:szCs w:val="20"/>
        </w:rPr>
        <w:t>менш</w:t>
      </w:r>
      <w:r w:rsidR="001868A2" w:rsidRPr="003B23B3">
        <w:rPr>
          <w:rFonts w:ascii="Georgia" w:hAnsi="Georgia" w:cs="Arial"/>
          <w:noProof/>
          <w:sz w:val="20"/>
          <w:szCs w:val="20"/>
        </w:rPr>
        <w:t xml:space="preserve">илася. </w:t>
      </w:r>
    </w:p>
    <w:p w14:paraId="61D92B68" w14:textId="591F4651" w:rsidR="002F2F00" w:rsidRPr="003B23B3" w:rsidRDefault="00030601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Р</w:t>
      </w:r>
      <w:r w:rsidR="002B3E78" w:rsidRPr="003B23B3">
        <w:rPr>
          <w:rFonts w:ascii="Georgia" w:hAnsi="Georgia" w:cs="Arial"/>
          <w:noProof/>
          <w:sz w:val="20"/>
          <w:szCs w:val="20"/>
        </w:rPr>
        <w:t>ічн</w:t>
      </w:r>
      <w:r w:rsidR="00F27F79" w:rsidRPr="003B23B3">
        <w:rPr>
          <w:rFonts w:ascii="Georgia" w:hAnsi="Georgia" w:cs="Arial"/>
          <w:noProof/>
          <w:sz w:val="20"/>
          <w:szCs w:val="20"/>
        </w:rPr>
        <w:t>а динаміка</w:t>
      </w:r>
      <w:r w:rsidR="00B52581" w:rsidRPr="003B23B3">
        <w:rPr>
          <w:rFonts w:ascii="Georgia" w:hAnsi="Georgia" w:cs="Arial"/>
          <w:noProof/>
          <w:sz w:val="20"/>
          <w:szCs w:val="20"/>
        </w:rPr>
        <w:t xml:space="preserve"> активів галузі</w:t>
      </w:r>
      <w:r w:rsidRPr="003B23B3">
        <w:rPr>
          <w:rFonts w:ascii="Georgia" w:hAnsi="Georgia" w:cs="Arial"/>
          <w:noProof/>
          <w:sz w:val="20"/>
          <w:szCs w:val="20"/>
        </w:rPr>
        <w:t xml:space="preserve">, відповідно, також </w:t>
      </w:r>
      <w:r w:rsidR="00F27F79" w:rsidRPr="003B23B3">
        <w:rPr>
          <w:rFonts w:ascii="Georgia" w:hAnsi="Georgia" w:cs="Arial"/>
          <w:noProof/>
          <w:sz w:val="20"/>
          <w:szCs w:val="20"/>
        </w:rPr>
        <w:t>сповільн</w:t>
      </w:r>
      <w:r w:rsidR="00402A2A" w:rsidRPr="003B23B3">
        <w:rPr>
          <w:rFonts w:ascii="Georgia" w:hAnsi="Georgia" w:cs="Arial"/>
          <w:noProof/>
          <w:sz w:val="20"/>
          <w:szCs w:val="20"/>
        </w:rPr>
        <w:t>ювалася далі</w:t>
      </w:r>
      <w:r w:rsidRPr="003B23B3">
        <w:rPr>
          <w:rFonts w:ascii="Georgia" w:hAnsi="Georgia" w:cs="Arial"/>
          <w:noProof/>
          <w:sz w:val="20"/>
          <w:szCs w:val="20"/>
        </w:rPr>
        <w:t xml:space="preserve"> й була негативною за підсумками 2025 року</w:t>
      </w:r>
      <w:r w:rsidR="00402A2A" w:rsidRPr="003B23B3">
        <w:rPr>
          <w:rFonts w:ascii="Georgia" w:hAnsi="Georgia" w:cs="Arial"/>
          <w:noProof/>
          <w:sz w:val="20"/>
          <w:szCs w:val="20"/>
        </w:rPr>
        <w:t>:</w:t>
      </w:r>
      <w:r w:rsidRPr="003B23B3">
        <w:rPr>
          <w:rFonts w:ascii="Georgia" w:hAnsi="Georgia" w:cs="Arial"/>
          <w:noProof/>
          <w:sz w:val="20"/>
          <w:szCs w:val="20"/>
        </w:rPr>
        <w:t xml:space="preserve"> -1.5% на кінець грудня (після </w:t>
      </w:r>
      <w:r w:rsidR="00402A2A" w:rsidRPr="003B23B3">
        <w:rPr>
          <w:rFonts w:ascii="Georgia" w:hAnsi="Georgia" w:cs="Arial"/>
          <w:noProof/>
          <w:sz w:val="20"/>
          <w:szCs w:val="20"/>
        </w:rPr>
        <w:t>+7</w:t>
      </w:r>
      <w:r w:rsidR="00FB53A2" w:rsidRPr="003B23B3">
        <w:rPr>
          <w:rFonts w:ascii="Georgia" w:hAnsi="Georgia" w:cs="Arial"/>
          <w:noProof/>
          <w:sz w:val="20"/>
          <w:szCs w:val="20"/>
        </w:rPr>
        <w:t>.</w:t>
      </w:r>
      <w:r w:rsidR="00402A2A" w:rsidRPr="003B23B3">
        <w:rPr>
          <w:rFonts w:ascii="Georgia" w:hAnsi="Georgia" w:cs="Arial"/>
          <w:noProof/>
          <w:sz w:val="20"/>
          <w:szCs w:val="20"/>
        </w:rPr>
        <w:t>6</w:t>
      </w:r>
      <w:r w:rsidR="00FB53A2" w:rsidRPr="003B23B3">
        <w:rPr>
          <w:rFonts w:ascii="Georgia" w:hAnsi="Georgia" w:cs="Arial"/>
          <w:noProof/>
          <w:sz w:val="20"/>
          <w:szCs w:val="20"/>
        </w:rPr>
        <w:t xml:space="preserve">% </w:t>
      </w:r>
      <w:r w:rsidR="00EA67FD" w:rsidRPr="003B23B3">
        <w:rPr>
          <w:rFonts w:ascii="Georgia" w:hAnsi="Georgia" w:cs="Arial"/>
          <w:noProof/>
          <w:sz w:val="20"/>
          <w:szCs w:val="20"/>
        </w:rPr>
        <w:t>на кінець вересня</w:t>
      </w:r>
      <w:r w:rsidR="00A04C19" w:rsidRPr="003B23B3">
        <w:rPr>
          <w:rFonts w:ascii="Georgia" w:hAnsi="Georgia" w:cs="Arial"/>
          <w:noProof/>
          <w:sz w:val="20"/>
          <w:szCs w:val="20"/>
        </w:rPr>
        <w:t>)</w:t>
      </w:r>
      <w:r w:rsidR="002F2F00" w:rsidRPr="003B23B3">
        <w:rPr>
          <w:rFonts w:ascii="Georgia" w:hAnsi="Georgia" w:cs="Arial"/>
          <w:noProof/>
          <w:sz w:val="20"/>
          <w:szCs w:val="20"/>
        </w:rPr>
        <w:t>.</w:t>
      </w:r>
    </w:p>
    <w:p w14:paraId="14BD3F05" w14:textId="4E1543AB" w:rsidR="00B52581" w:rsidRPr="003B23B3" w:rsidRDefault="00B52581" w:rsidP="00620709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r w:rsidRPr="003B23B3">
        <w:rPr>
          <w:rFonts w:ascii="Georgia" w:hAnsi="Georgia" w:cs="Arial"/>
          <w:i/>
          <w:sz w:val="20"/>
          <w:szCs w:val="20"/>
        </w:rPr>
        <w:t>Венчурні</w:t>
      </w:r>
      <w:r w:rsidRPr="003B23B3">
        <w:rPr>
          <w:rFonts w:ascii="Georgia" w:hAnsi="Georgia" w:cs="Arial"/>
          <w:sz w:val="20"/>
          <w:szCs w:val="20"/>
        </w:rPr>
        <w:t xml:space="preserve"> ІСІ показали з</w:t>
      </w:r>
      <w:r w:rsidR="000573FC" w:rsidRPr="003B23B3">
        <w:rPr>
          <w:rFonts w:ascii="Georgia" w:hAnsi="Georgia" w:cs="Arial"/>
          <w:sz w:val="20"/>
          <w:szCs w:val="20"/>
        </w:rPr>
        <w:t>менш</w:t>
      </w:r>
      <w:r w:rsidRPr="003B23B3">
        <w:rPr>
          <w:rFonts w:ascii="Georgia" w:hAnsi="Georgia" w:cs="Arial"/>
          <w:sz w:val="20"/>
          <w:szCs w:val="20"/>
        </w:rPr>
        <w:t xml:space="preserve">ення </w:t>
      </w:r>
      <w:r w:rsidR="000573FC" w:rsidRPr="003B23B3">
        <w:rPr>
          <w:rFonts w:ascii="Georgia" w:hAnsi="Georgia" w:cs="Arial"/>
          <w:sz w:val="20"/>
          <w:szCs w:val="20"/>
        </w:rPr>
        <w:t xml:space="preserve">сукупної </w:t>
      </w:r>
      <w:r w:rsidRPr="003B23B3">
        <w:rPr>
          <w:rFonts w:ascii="Georgia" w:hAnsi="Georgia" w:cs="Arial"/>
          <w:sz w:val="20"/>
          <w:szCs w:val="20"/>
        </w:rPr>
        <w:t xml:space="preserve">вартості активів загалом на 7.9% за 4-й квартал (після +5.4% за 3-й) і на 0.3% за весь </w:t>
      </w:r>
      <w:r w:rsidRPr="003B23B3">
        <w:rPr>
          <w:rFonts w:ascii="Georgia" w:hAnsi="Georgia" w:cs="Arial"/>
          <w:noProof/>
          <w:sz w:val="20"/>
          <w:szCs w:val="20"/>
        </w:rPr>
        <w:t>2025 рік</w:t>
      </w:r>
      <w:r w:rsidRPr="003B23B3">
        <w:rPr>
          <w:rFonts w:ascii="Georgia" w:hAnsi="Georgia" w:cs="Arial"/>
          <w:sz w:val="20"/>
          <w:szCs w:val="20"/>
          <w:lang w:val="ru-RU"/>
        </w:rPr>
        <w:t>. У</w:t>
      </w:r>
      <w:r w:rsidRPr="003B23B3">
        <w:rPr>
          <w:rFonts w:ascii="Georgia" w:hAnsi="Georgia" w:cs="Arial"/>
          <w:sz w:val="20"/>
          <w:szCs w:val="20"/>
        </w:rPr>
        <w:t xml:space="preserve"> </w:t>
      </w:r>
      <w:r w:rsidRPr="003B23B3">
        <w:rPr>
          <w:rFonts w:ascii="Georgia" w:hAnsi="Georgia" w:cs="Arial"/>
          <w:i/>
          <w:noProof/>
          <w:sz w:val="20"/>
          <w:szCs w:val="20"/>
        </w:rPr>
        <w:t>закритих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i/>
          <w:noProof/>
          <w:sz w:val="20"/>
          <w:szCs w:val="20"/>
        </w:rPr>
        <w:t>ІСІ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i/>
          <w:noProof/>
          <w:sz w:val="20"/>
          <w:szCs w:val="20"/>
        </w:rPr>
        <w:t>з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i/>
          <w:sz w:val="20"/>
          <w:szCs w:val="20"/>
        </w:rPr>
        <w:t>приватним</w:t>
      </w:r>
      <w:r w:rsidRPr="003B23B3">
        <w:rPr>
          <w:rFonts w:ascii="Georgia" w:hAnsi="Georgia" w:cs="Arial"/>
          <w:sz w:val="20"/>
          <w:szCs w:val="20"/>
        </w:rPr>
        <w:t xml:space="preserve"> </w:t>
      </w:r>
      <w:r w:rsidRPr="003B23B3">
        <w:rPr>
          <w:rFonts w:ascii="Georgia" w:hAnsi="Georgia" w:cs="Arial"/>
          <w:i/>
          <w:sz w:val="20"/>
          <w:szCs w:val="20"/>
        </w:rPr>
        <w:t>розміщенням</w:t>
      </w:r>
      <w:r w:rsidR="00620709" w:rsidRPr="003B23B3">
        <w:rPr>
          <w:rFonts w:ascii="Georgia" w:hAnsi="Georgia" w:cs="Arial"/>
          <w:i/>
          <w:sz w:val="20"/>
          <w:szCs w:val="20"/>
        </w:rPr>
        <w:t xml:space="preserve"> (крім венчурних)</w:t>
      </w:r>
      <w:r w:rsidR="00C274C6" w:rsidRPr="003B23B3">
        <w:rPr>
          <w:rFonts w:ascii="Georgia" w:hAnsi="Georgia" w:cs="Arial"/>
          <w:i/>
          <w:sz w:val="20"/>
          <w:szCs w:val="20"/>
        </w:rPr>
        <w:t xml:space="preserve"> </w:t>
      </w:r>
      <w:r w:rsidR="00C274C6" w:rsidRPr="003B23B3">
        <w:rPr>
          <w:rFonts w:ascii="Georgia" w:hAnsi="Georgia" w:cs="Arial"/>
          <w:sz w:val="20"/>
          <w:szCs w:val="20"/>
        </w:rPr>
        <w:t>активи зменшилися за квартал на 8.2%</w:t>
      </w:r>
      <w:r w:rsidRPr="003B23B3">
        <w:rPr>
          <w:rFonts w:ascii="Georgia" w:hAnsi="Georgia" w:cs="Arial"/>
          <w:noProof/>
          <w:sz w:val="20"/>
          <w:szCs w:val="20"/>
        </w:rPr>
        <w:t xml:space="preserve"> (</w:t>
      </w:r>
      <w:r w:rsidR="00C274C6" w:rsidRPr="003B23B3">
        <w:rPr>
          <w:rFonts w:ascii="Georgia" w:hAnsi="Georgia" w:cs="Arial"/>
          <w:noProof/>
          <w:sz w:val="20"/>
          <w:szCs w:val="20"/>
        </w:rPr>
        <w:t xml:space="preserve">після </w:t>
      </w:r>
      <w:r w:rsidRPr="003B23B3">
        <w:rPr>
          <w:rFonts w:ascii="Georgia" w:hAnsi="Georgia" w:cs="Arial"/>
          <w:noProof/>
          <w:sz w:val="20"/>
          <w:szCs w:val="20"/>
        </w:rPr>
        <w:t>-66.5%)</w:t>
      </w:r>
      <w:bookmarkStart w:id="42" w:name="_Hlk184058895"/>
      <w:r w:rsidRPr="003B23B3">
        <w:rPr>
          <w:rFonts w:ascii="Georgia" w:hAnsi="Georgia" w:cs="Arial"/>
          <w:noProof/>
          <w:sz w:val="20"/>
          <w:szCs w:val="20"/>
        </w:rPr>
        <w:t xml:space="preserve">, </w:t>
      </w:r>
      <w:r w:rsidR="00C274C6" w:rsidRPr="003B23B3">
        <w:rPr>
          <w:rFonts w:ascii="Georgia" w:hAnsi="Georgia" w:cs="Arial"/>
          <w:noProof/>
          <w:sz w:val="20"/>
          <w:szCs w:val="20"/>
        </w:rPr>
        <w:t xml:space="preserve">а за рік – на 67.4%, що здебільшого </w:t>
      </w:r>
      <w:r w:rsidRPr="003B23B3">
        <w:rPr>
          <w:rFonts w:ascii="Georgia" w:hAnsi="Georgia" w:cs="Arial"/>
          <w:noProof/>
          <w:sz w:val="20"/>
          <w:szCs w:val="20"/>
        </w:rPr>
        <w:t>зумовлен</w:t>
      </w:r>
      <w:r w:rsidR="00C274C6" w:rsidRPr="003B23B3">
        <w:rPr>
          <w:rFonts w:ascii="Georgia" w:hAnsi="Georgia" w:cs="Arial"/>
          <w:noProof/>
          <w:sz w:val="20"/>
          <w:szCs w:val="20"/>
        </w:rPr>
        <w:t>о</w:t>
      </w:r>
      <w:r w:rsidRPr="003B23B3">
        <w:rPr>
          <w:rFonts w:ascii="Georgia" w:hAnsi="Georgia" w:cs="Arial"/>
          <w:noProof/>
          <w:sz w:val="20"/>
          <w:szCs w:val="20"/>
        </w:rPr>
        <w:t xml:space="preserve"> виходом із ринку </w:t>
      </w:r>
      <w:r w:rsidR="00C274C6" w:rsidRPr="003B23B3">
        <w:rPr>
          <w:rFonts w:ascii="Georgia" w:hAnsi="Georgia" w:cs="Arial"/>
          <w:noProof/>
          <w:sz w:val="20"/>
          <w:szCs w:val="20"/>
        </w:rPr>
        <w:t xml:space="preserve">низки </w:t>
      </w:r>
      <w:r w:rsidRPr="003B23B3">
        <w:rPr>
          <w:rFonts w:ascii="Georgia" w:hAnsi="Georgia" w:cs="Arial"/>
          <w:noProof/>
          <w:sz w:val="20"/>
          <w:szCs w:val="20"/>
        </w:rPr>
        <w:t>фондів</w:t>
      </w:r>
      <w:r w:rsidR="00C274C6" w:rsidRPr="003B23B3">
        <w:rPr>
          <w:rFonts w:ascii="Georgia" w:hAnsi="Georgia" w:cs="Arial"/>
          <w:noProof/>
          <w:sz w:val="20"/>
          <w:szCs w:val="20"/>
        </w:rPr>
        <w:t xml:space="preserve"> цієї категорії</w:t>
      </w:r>
      <w:r w:rsidRPr="003B23B3">
        <w:rPr>
          <w:rFonts w:ascii="Georgia" w:hAnsi="Georgia" w:cs="Arial"/>
          <w:sz w:val="20"/>
          <w:szCs w:val="20"/>
        </w:rPr>
        <w:t xml:space="preserve">. </w:t>
      </w:r>
    </w:p>
    <w:p w14:paraId="38919B79" w14:textId="5B25FE4D" w:rsidR="00B52581" w:rsidRPr="003B23B3" w:rsidRDefault="00B52581" w:rsidP="00603BD5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bookmarkStart w:id="43" w:name="_Hlk184058875"/>
      <w:bookmarkEnd w:id="39"/>
      <w:bookmarkEnd w:id="42"/>
      <w:r w:rsidRPr="003B23B3">
        <w:rPr>
          <w:rFonts w:ascii="Georgia" w:hAnsi="Georgia" w:cs="Arial"/>
          <w:sz w:val="20"/>
          <w:szCs w:val="20"/>
        </w:rPr>
        <w:t>На</w:t>
      </w:r>
      <w:r w:rsidR="00193BA7">
        <w:rPr>
          <w:rFonts w:ascii="Georgia" w:hAnsi="Georgia" w:cs="Arial"/>
          <w:sz w:val="20"/>
          <w:szCs w:val="20"/>
        </w:rPr>
        <w:t xml:space="preserve"> </w:t>
      </w:r>
      <w:r w:rsidRPr="003B23B3">
        <w:rPr>
          <w:rFonts w:ascii="Georgia" w:hAnsi="Georgia" w:cs="Arial"/>
          <w:sz w:val="20"/>
          <w:szCs w:val="20"/>
        </w:rPr>
        <w:t>противагу цьому, в усіх секторах ІСІ з публічним розміщенням у 4-му кварталі 2025 року спостерігалася п</w:t>
      </w:r>
      <w:r w:rsidR="008C0A39" w:rsidRPr="003B23B3">
        <w:rPr>
          <w:rFonts w:ascii="Georgia" w:hAnsi="Georgia" w:cs="Arial"/>
          <w:sz w:val="20"/>
          <w:szCs w:val="20"/>
        </w:rPr>
        <w:t>озитивна динаміка активів</w:t>
      </w:r>
      <w:r w:rsidR="00E93968" w:rsidRPr="003B23B3">
        <w:rPr>
          <w:rFonts w:ascii="Georgia" w:hAnsi="Georgia" w:cs="Arial"/>
          <w:sz w:val="20"/>
          <w:szCs w:val="20"/>
        </w:rPr>
        <w:t xml:space="preserve">. Так, зокрема, </w:t>
      </w:r>
      <w:r w:rsidR="00EA026F" w:rsidRPr="003B23B3">
        <w:rPr>
          <w:rFonts w:ascii="Georgia" w:hAnsi="Georgia" w:cs="Arial"/>
          <w:sz w:val="20"/>
          <w:szCs w:val="20"/>
        </w:rPr>
        <w:t>а</w:t>
      </w:r>
      <w:r w:rsidRPr="003B23B3">
        <w:rPr>
          <w:rFonts w:ascii="Georgia" w:hAnsi="Georgia" w:cs="Arial"/>
          <w:noProof/>
          <w:sz w:val="20"/>
          <w:szCs w:val="20"/>
        </w:rPr>
        <w:t xml:space="preserve">ктиви </w:t>
      </w:r>
      <w:r w:rsidRPr="003B23B3">
        <w:rPr>
          <w:rFonts w:ascii="Georgia" w:hAnsi="Georgia" w:cs="Arial"/>
          <w:i/>
          <w:noProof/>
          <w:sz w:val="20"/>
          <w:szCs w:val="20"/>
        </w:rPr>
        <w:t>відкритих</w:t>
      </w:r>
      <w:r w:rsidRPr="003B23B3">
        <w:rPr>
          <w:rFonts w:ascii="Georgia" w:hAnsi="Georgia" w:cs="Arial"/>
          <w:noProof/>
          <w:sz w:val="20"/>
          <w:szCs w:val="20"/>
        </w:rPr>
        <w:t xml:space="preserve"> ІСІ додали </w:t>
      </w:r>
      <w:r w:rsidR="00EA026F" w:rsidRPr="003B23B3">
        <w:rPr>
          <w:rFonts w:ascii="Georgia" w:hAnsi="Georgia" w:cs="Arial"/>
          <w:noProof/>
          <w:sz w:val="20"/>
          <w:szCs w:val="20"/>
        </w:rPr>
        <w:t>ще 5.0%</w:t>
      </w:r>
      <w:r w:rsidRPr="003B23B3">
        <w:rPr>
          <w:rFonts w:ascii="Georgia" w:hAnsi="Georgia" w:cs="Arial"/>
          <w:noProof/>
          <w:sz w:val="20"/>
          <w:szCs w:val="20"/>
        </w:rPr>
        <w:t xml:space="preserve"> (після </w:t>
      </w:r>
      <w:r w:rsidR="00EA026F" w:rsidRPr="003B23B3">
        <w:rPr>
          <w:rFonts w:ascii="Georgia" w:hAnsi="Georgia" w:cs="Arial"/>
          <w:noProof/>
          <w:sz w:val="20"/>
          <w:szCs w:val="20"/>
        </w:rPr>
        <w:t>+5.4%</w:t>
      </w:r>
      <w:r w:rsidRPr="003B23B3">
        <w:rPr>
          <w:rFonts w:ascii="Georgia" w:hAnsi="Georgia" w:cs="Arial"/>
          <w:noProof/>
          <w:sz w:val="20"/>
          <w:szCs w:val="20"/>
        </w:rPr>
        <w:t xml:space="preserve"> за </w:t>
      </w:r>
      <w:r w:rsidR="00EA026F" w:rsidRPr="003B23B3">
        <w:rPr>
          <w:rFonts w:ascii="Georgia" w:hAnsi="Georgia" w:cs="Arial"/>
          <w:noProof/>
          <w:sz w:val="20"/>
          <w:szCs w:val="20"/>
        </w:rPr>
        <w:t>3</w:t>
      </w:r>
      <w:r w:rsidRPr="003B23B3">
        <w:rPr>
          <w:rFonts w:ascii="Georgia" w:hAnsi="Georgia" w:cs="Arial"/>
          <w:noProof/>
          <w:sz w:val="20"/>
          <w:szCs w:val="20"/>
        </w:rPr>
        <w:t>-й</w:t>
      </w:r>
      <w:r w:rsidR="00EA026F" w:rsidRPr="003B23B3">
        <w:rPr>
          <w:rFonts w:ascii="Georgia" w:hAnsi="Georgia" w:cs="Arial"/>
          <w:noProof/>
          <w:sz w:val="20"/>
          <w:szCs w:val="20"/>
        </w:rPr>
        <w:t xml:space="preserve"> квартал</w:t>
      </w:r>
      <w:r w:rsidRPr="003B23B3">
        <w:rPr>
          <w:rFonts w:ascii="Georgia" w:hAnsi="Georgia" w:cs="Arial"/>
          <w:noProof/>
          <w:sz w:val="20"/>
          <w:szCs w:val="20"/>
        </w:rPr>
        <w:t xml:space="preserve">), але </w:t>
      </w:r>
      <w:r w:rsidR="00EA026F" w:rsidRPr="003B23B3">
        <w:rPr>
          <w:rFonts w:ascii="Georgia" w:hAnsi="Georgia" w:cs="Arial"/>
          <w:noProof/>
          <w:sz w:val="20"/>
          <w:szCs w:val="20"/>
        </w:rPr>
        <w:t xml:space="preserve">за річною динамікою </w:t>
      </w:r>
      <w:r w:rsidRPr="003B23B3">
        <w:rPr>
          <w:rFonts w:ascii="Georgia" w:hAnsi="Georgia" w:cs="Arial"/>
          <w:noProof/>
          <w:sz w:val="20"/>
          <w:szCs w:val="20"/>
        </w:rPr>
        <w:t>залишалися у «червоній зоні» (-</w:t>
      </w:r>
      <w:r w:rsidR="00EA026F" w:rsidRPr="003B23B3">
        <w:rPr>
          <w:rFonts w:ascii="Georgia" w:hAnsi="Georgia" w:cs="Arial"/>
          <w:noProof/>
          <w:sz w:val="20"/>
          <w:szCs w:val="20"/>
        </w:rPr>
        <w:t>7</w:t>
      </w:r>
      <w:r w:rsidRPr="003B23B3">
        <w:rPr>
          <w:rFonts w:ascii="Georgia" w:hAnsi="Georgia" w:cs="Arial"/>
          <w:noProof/>
          <w:sz w:val="20"/>
          <w:szCs w:val="20"/>
        </w:rPr>
        <w:t>.</w:t>
      </w:r>
      <w:r w:rsidR="00EA026F" w:rsidRPr="003B23B3">
        <w:rPr>
          <w:rFonts w:ascii="Georgia" w:hAnsi="Georgia" w:cs="Arial"/>
          <w:noProof/>
          <w:sz w:val="20"/>
          <w:szCs w:val="20"/>
        </w:rPr>
        <w:t>8</w:t>
      </w:r>
      <w:r w:rsidRPr="003B23B3">
        <w:rPr>
          <w:rFonts w:ascii="Georgia" w:hAnsi="Georgia" w:cs="Arial"/>
          <w:noProof/>
          <w:sz w:val="20"/>
          <w:szCs w:val="20"/>
        </w:rPr>
        <w:t>%)</w:t>
      </w:r>
      <w:r w:rsidR="00EA026F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0222D4" w:rsidRPr="003B23B3">
        <w:rPr>
          <w:rFonts w:ascii="Georgia" w:hAnsi="Georgia" w:cs="Arial"/>
          <w:noProof/>
          <w:sz w:val="20"/>
          <w:szCs w:val="20"/>
        </w:rPr>
        <w:t xml:space="preserve">Це відбулося </w:t>
      </w:r>
      <w:r w:rsidRPr="003B23B3">
        <w:rPr>
          <w:rFonts w:ascii="Georgia" w:hAnsi="Georgia" w:cs="Arial"/>
          <w:noProof/>
          <w:sz w:val="20"/>
          <w:szCs w:val="20"/>
        </w:rPr>
        <w:t xml:space="preserve">через чистий </w:t>
      </w:r>
      <w:r w:rsidR="000222D4" w:rsidRPr="003B23B3">
        <w:rPr>
          <w:rFonts w:ascii="Georgia" w:hAnsi="Georgia" w:cs="Arial"/>
          <w:noProof/>
          <w:sz w:val="20"/>
          <w:szCs w:val="20"/>
        </w:rPr>
        <w:t xml:space="preserve">значний </w:t>
      </w:r>
      <w:r w:rsidRPr="003B23B3">
        <w:rPr>
          <w:rFonts w:ascii="Georgia" w:hAnsi="Georgia" w:cs="Arial"/>
          <w:noProof/>
          <w:sz w:val="20"/>
          <w:szCs w:val="20"/>
        </w:rPr>
        <w:t>відтік капіталу із сектору</w:t>
      </w:r>
      <w:r w:rsidR="000222D4" w:rsidRPr="003B23B3">
        <w:rPr>
          <w:rFonts w:ascii="Georgia" w:hAnsi="Georgia" w:cs="Arial"/>
          <w:noProof/>
          <w:sz w:val="20"/>
          <w:szCs w:val="20"/>
        </w:rPr>
        <w:t xml:space="preserve"> в 2-му кварталі</w:t>
      </w:r>
      <w:r w:rsidRPr="003B23B3">
        <w:rPr>
          <w:rFonts w:ascii="Georgia" w:hAnsi="Georgia" w:cs="Arial"/>
          <w:noProof/>
          <w:sz w:val="20"/>
          <w:szCs w:val="20"/>
        </w:rPr>
        <w:t>.</w:t>
      </w:r>
      <w:r w:rsidR="00FD7DC6" w:rsidRPr="003B23B3">
        <w:rPr>
          <w:rFonts w:ascii="Georgia" w:hAnsi="Georgia" w:cs="Arial"/>
          <w:noProof/>
          <w:sz w:val="20"/>
          <w:szCs w:val="20"/>
        </w:rPr>
        <w:t xml:space="preserve"> А проте, за чотири роки від початку 2022-го сектор відкритих ІСІ зріс майже на 21%, венчурних – на понад 30%</w:t>
      </w:r>
      <w:r w:rsidR="003A2D22">
        <w:rPr>
          <w:rFonts w:ascii="Georgia" w:hAnsi="Georgia" w:cs="Arial"/>
          <w:noProof/>
          <w:sz w:val="20"/>
          <w:szCs w:val="20"/>
        </w:rPr>
        <w:t>, а всі ІСІ разом – на понад 26%</w:t>
      </w:r>
      <w:r w:rsidR="00FD7DC6" w:rsidRPr="003B23B3">
        <w:rPr>
          <w:rFonts w:ascii="Georgia" w:hAnsi="Georgia" w:cs="Arial"/>
          <w:noProof/>
          <w:sz w:val="20"/>
          <w:szCs w:val="20"/>
        </w:rPr>
        <w:t>.</w:t>
      </w:r>
    </w:p>
    <w:p w14:paraId="5B231FF0" w14:textId="4D9703BD" w:rsidR="00BE4B33" w:rsidRPr="003B23B3" w:rsidRDefault="002A1C7B" w:rsidP="00603BD5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  <w:lang w:val="ru-RU"/>
        </w:rPr>
      </w:pPr>
      <w:bookmarkStart w:id="44" w:name="_Hlk184058910"/>
      <w:bookmarkEnd w:id="43"/>
      <w:r w:rsidRPr="003B23B3">
        <w:rPr>
          <w:rFonts w:ascii="Georgia" w:hAnsi="Georgia"/>
          <w:noProof/>
          <w:sz w:val="20"/>
          <w:szCs w:val="20"/>
        </w:rPr>
        <w:t>Станом на 3</w:t>
      </w:r>
      <w:r w:rsidR="00E93968" w:rsidRPr="003B23B3">
        <w:rPr>
          <w:rFonts w:ascii="Georgia" w:hAnsi="Georgia"/>
          <w:noProof/>
          <w:sz w:val="20"/>
          <w:szCs w:val="20"/>
        </w:rPr>
        <w:t>1</w:t>
      </w:r>
      <w:r w:rsidR="00A665BE" w:rsidRPr="003B23B3">
        <w:rPr>
          <w:rFonts w:ascii="Georgia" w:hAnsi="Georgia"/>
          <w:noProof/>
          <w:sz w:val="20"/>
          <w:szCs w:val="20"/>
        </w:rPr>
        <w:t>.</w:t>
      </w:r>
      <w:r w:rsidR="00E93968" w:rsidRPr="003B23B3">
        <w:rPr>
          <w:rFonts w:ascii="Georgia" w:hAnsi="Georgia"/>
          <w:noProof/>
          <w:sz w:val="20"/>
          <w:szCs w:val="20"/>
        </w:rPr>
        <w:t>12</w:t>
      </w:r>
      <w:r w:rsidR="00ED6F57" w:rsidRPr="003B23B3">
        <w:rPr>
          <w:rFonts w:ascii="Georgia" w:hAnsi="Georgia"/>
          <w:noProof/>
          <w:sz w:val="20"/>
          <w:szCs w:val="20"/>
        </w:rPr>
        <w:t>.202</w:t>
      </w:r>
      <w:r w:rsidR="00FD1210" w:rsidRPr="003B23B3">
        <w:rPr>
          <w:rFonts w:ascii="Georgia" w:hAnsi="Georgia"/>
          <w:noProof/>
          <w:sz w:val="20"/>
          <w:szCs w:val="20"/>
        </w:rPr>
        <w:t>5</w:t>
      </w:r>
      <w:r w:rsidR="00ED6F57" w:rsidRPr="003B23B3">
        <w:rPr>
          <w:rFonts w:ascii="Georgia" w:hAnsi="Georgia"/>
          <w:noProof/>
          <w:sz w:val="20"/>
          <w:szCs w:val="20"/>
        </w:rPr>
        <w:t xml:space="preserve"> з</w:t>
      </w:r>
      <w:r w:rsidR="00ED6F57" w:rsidRPr="003B23B3">
        <w:rPr>
          <w:rFonts w:ascii="Georgia" w:hAnsi="Georgia" w:cs="Arial"/>
          <w:noProof/>
          <w:sz w:val="20"/>
          <w:szCs w:val="20"/>
        </w:rPr>
        <w:t>агальні активи</w:t>
      </w:r>
      <w:r w:rsidR="00597566" w:rsidRPr="003B23B3">
        <w:rPr>
          <w:rFonts w:ascii="Georgia" w:hAnsi="Georgia" w:cs="Arial"/>
          <w:noProof/>
          <w:sz w:val="20"/>
          <w:szCs w:val="20"/>
        </w:rPr>
        <w:t>, зокрема,</w:t>
      </w:r>
      <w:r w:rsidR="00683511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ED6F57" w:rsidRPr="003B23B3">
        <w:rPr>
          <w:rFonts w:ascii="Georgia" w:hAnsi="Georgia" w:cs="Arial"/>
          <w:i/>
          <w:sz w:val="20"/>
          <w:szCs w:val="20"/>
        </w:rPr>
        <w:t>венчурних</w:t>
      </w:r>
      <w:r w:rsidR="00ED6F57" w:rsidRPr="003B23B3">
        <w:rPr>
          <w:rFonts w:ascii="Georgia" w:hAnsi="Georgia" w:cs="Arial"/>
          <w:sz w:val="20"/>
          <w:szCs w:val="20"/>
        </w:rPr>
        <w:t xml:space="preserve"> </w:t>
      </w:r>
      <w:r w:rsidR="00432D46" w:rsidRPr="003B23B3">
        <w:rPr>
          <w:rFonts w:ascii="Georgia" w:hAnsi="Georgia" w:cs="Arial"/>
          <w:sz w:val="20"/>
          <w:szCs w:val="20"/>
        </w:rPr>
        <w:t>ІСІ</w:t>
      </w:r>
      <w:r w:rsidR="00ED6F57" w:rsidRPr="003B23B3">
        <w:rPr>
          <w:rFonts w:ascii="Georgia" w:hAnsi="Georgia" w:cs="Arial"/>
          <w:sz w:val="20"/>
          <w:szCs w:val="20"/>
        </w:rPr>
        <w:t xml:space="preserve"> </w:t>
      </w:r>
      <w:r w:rsidR="00ED6F57" w:rsidRPr="003B23B3">
        <w:rPr>
          <w:rFonts w:ascii="Georgia" w:hAnsi="Georgia" w:cs="Arial"/>
          <w:noProof/>
          <w:sz w:val="20"/>
          <w:szCs w:val="20"/>
        </w:rPr>
        <w:t xml:space="preserve">становили </w:t>
      </w:r>
      <w:r w:rsidR="00E02E2F" w:rsidRPr="003B23B3">
        <w:rPr>
          <w:rFonts w:ascii="Georgia" w:hAnsi="Georgia" w:cs="Arial"/>
          <w:i/>
          <w:noProof/>
          <w:sz w:val="20"/>
          <w:szCs w:val="20"/>
        </w:rPr>
        <w:t>6</w:t>
      </w:r>
      <w:r w:rsidR="00E93968" w:rsidRPr="003B23B3">
        <w:rPr>
          <w:rFonts w:ascii="Georgia" w:hAnsi="Georgia" w:cs="Arial"/>
          <w:i/>
          <w:noProof/>
          <w:sz w:val="20"/>
          <w:szCs w:val="20"/>
        </w:rPr>
        <w:t>44</w:t>
      </w:r>
      <w:r w:rsidR="007A3FB8" w:rsidRPr="003B23B3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="00E93968" w:rsidRPr="003B23B3">
        <w:rPr>
          <w:rFonts w:ascii="Georgia" w:hAnsi="Georgia" w:cs="Arial"/>
          <w:i/>
          <w:noProof/>
          <w:sz w:val="20"/>
          <w:szCs w:val="20"/>
        </w:rPr>
        <w:t>584</w:t>
      </w:r>
      <w:r w:rsidR="00ED6F57" w:rsidRPr="003B23B3">
        <w:rPr>
          <w:rFonts w:ascii="Georgia" w:hAnsi="Georgia" w:cs="Arial"/>
          <w:i/>
          <w:noProof/>
          <w:sz w:val="20"/>
          <w:szCs w:val="20"/>
        </w:rPr>
        <w:t xml:space="preserve"> млн грн</w:t>
      </w:r>
      <w:r w:rsidR="00BE4B33" w:rsidRPr="003B23B3">
        <w:rPr>
          <w:rFonts w:ascii="Georgia" w:hAnsi="Georgia" w:cs="Arial"/>
          <w:noProof/>
          <w:sz w:val="20"/>
          <w:szCs w:val="20"/>
        </w:rPr>
        <w:t>,</w:t>
      </w:r>
      <w:r w:rsidR="00ED6F5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93B64" w:rsidRPr="003B23B3">
        <w:rPr>
          <w:rFonts w:ascii="Georgia" w:hAnsi="Georgia" w:cs="Arial"/>
          <w:i/>
          <w:sz w:val="20"/>
          <w:szCs w:val="20"/>
        </w:rPr>
        <w:t>відкритих</w:t>
      </w:r>
      <w:r w:rsidR="00193B64" w:rsidRPr="003B23B3">
        <w:rPr>
          <w:rFonts w:ascii="Georgia" w:hAnsi="Georgia" w:cs="Arial"/>
          <w:sz w:val="20"/>
          <w:szCs w:val="20"/>
        </w:rPr>
        <w:t xml:space="preserve"> </w:t>
      </w:r>
      <w:r w:rsidR="00354DAE" w:rsidRPr="003B23B3">
        <w:rPr>
          <w:rFonts w:ascii="Georgia" w:hAnsi="Georgia" w:cs="Arial"/>
          <w:sz w:val="20"/>
          <w:szCs w:val="20"/>
        </w:rPr>
        <w:t xml:space="preserve">ІСІ </w:t>
      </w:r>
      <w:r w:rsidR="00BE4B33" w:rsidRPr="003B23B3">
        <w:rPr>
          <w:rFonts w:ascii="Georgia" w:hAnsi="Georgia" w:cs="Arial"/>
          <w:sz w:val="20"/>
          <w:szCs w:val="20"/>
        </w:rPr>
        <w:t xml:space="preserve">– </w:t>
      </w:r>
      <w:r w:rsidRPr="003B23B3">
        <w:rPr>
          <w:rFonts w:ascii="Georgia" w:hAnsi="Georgia" w:cs="Arial"/>
          <w:i/>
          <w:noProof/>
          <w:sz w:val="20"/>
          <w:szCs w:val="20"/>
        </w:rPr>
        <w:t>2</w:t>
      </w:r>
      <w:r w:rsidR="00E93968" w:rsidRPr="003B23B3">
        <w:rPr>
          <w:rFonts w:ascii="Georgia" w:hAnsi="Georgia" w:cs="Arial"/>
          <w:i/>
          <w:noProof/>
          <w:sz w:val="20"/>
          <w:szCs w:val="20"/>
        </w:rPr>
        <w:t>2</w:t>
      </w:r>
      <w:r w:rsidR="007A3FB8" w:rsidRPr="003B23B3">
        <w:rPr>
          <w:rFonts w:ascii="Georgia" w:hAnsi="Georgia" w:cs="Arial"/>
          <w:i/>
          <w:noProof/>
          <w:sz w:val="20"/>
          <w:szCs w:val="20"/>
        </w:rPr>
        <w:t>2</w:t>
      </w:r>
      <w:r w:rsidR="00BE4B33" w:rsidRPr="003B23B3">
        <w:rPr>
          <w:rFonts w:ascii="Georgia" w:hAnsi="Georgia" w:cs="Arial"/>
          <w:i/>
          <w:noProof/>
          <w:sz w:val="20"/>
          <w:szCs w:val="20"/>
        </w:rPr>
        <w:t> млн грн</w:t>
      </w:r>
      <w:r w:rsidR="00BE4B33" w:rsidRPr="003B23B3">
        <w:rPr>
          <w:rFonts w:ascii="Georgia" w:hAnsi="Georgia" w:cs="Arial"/>
          <w:noProof/>
          <w:sz w:val="20"/>
          <w:szCs w:val="20"/>
        </w:rPr>
        <w:t xml:space="preserve">. </w:t>
      </w:r>
    </w:p>
    <w:bookmarkEnd w:id="40"/>
    <w:bookmarkEnd w:id="44"/>
    <w:p w14:paraId="3FCC0950" w14:textId="2B786E61" w:rsidR="0043389C" w:rsidRPr="003B23B3" w:rsidRDefault="0043389C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  <w:lang w:val="ru-RU"/>
        </w:rPr>
      </w:pPr>
      <w:r w:rsidRPr="003B23B3">
        <w:rPr>
          <w:rFonts w:ascii="Georgia" w:hAnsi="Georgia" w:cs="Arial"/>
          <w:b/>
          <w:noProof/>
          <w:sz w:val="20"/>
          <w:szCs w:val="20"/>
        </w:rPr>
        <w:t>Активи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noProof/>
          <w:sz w:val="20"/>
          <w:szCs w:val="20"/>
        </w:rPr>
        <w:t xml:space="preserve">НПФ </w:t>
      </w:r>
      <w:r w:rsidRPr="003B23B3">
        <w:rPr>
          <w:rFonts w:ascii="Georgia" w:hAnsi="Georgia"/>
          <w:b/>
          <w:noProof/>
          <w:sz w:val="20"/>
          <w:szCs w:val="20"/>
        </w:rPr>
        <w:t xml:space="preserve">в управлінні </w:t>
      </w:r>
      <w:r w:rsidRPr="003B23B3">
        <w:rPr>
          <w:rFonts w:ascii="Georgia" w:hAnsi="Georgia" w:cs="Arial"/>
          <w:b/>
          <w:noProof/>
          <w:sz w:val="20"/>
          <w:szCs w:val="20"/>
        </w:rPr>
        <w:t xml:space="preserve">КУА </w:t>
      </w:r>
      <w:bookmarkStart w:id="45" w:name="_Hlk183778113"/>
      <w:r w:rsidR="003634E9" w:rsidRPr="003B23B3">
        <w:rPr>
          <w:rFonts w:ascii="Georgia" w:hAnsi="Georgia" w:cs="Arial"/>
          <w:noProof/>
          <w:sz w:val="20"/>
          <w:szCs w:val="20"/>
        </w:rPr>
        <w:t xml:space="preserve">у </w:t>
      </w:r>
      <w:bookmarkStart w:id="46" w:name="_Hlk215596846"/>
      <w:r w:rsidR="00F320E2" w:rsidRPr="003B23B3">
        <w:rPr>
          <w:rFonts w:ascii="Georgia" w:hAnsi="Georgia" w:cs="Arial"/>
          <w:noProof/>
          <w:sz w:val="20"/>
          <w:szCs w:val="20"/>
        </w:rPr>
        <w:t>жовт</w:t>
      </w:r>
      <w:r w:rsidR="003634E9" w:rsidRPr="003B23B3">
        <w:rPr>
          <w:rFonts w:ascii="Georgia" w:hAnsi="Georgia" w:cs="Arial"/>
          <w:noProof/>
          <w:sz w:val="20"/>
          <w:szCs w:val="20"/>
        </w:rPr>
        <w:t>ні-</w:t>
      </w:r>
      <w:r w:rsidR="00F320E2" w:rsidRPr="003B23B3">
        <w:rPr>
          <w:rFonts w:ascii="Georgia" w:hAnsi="Georgia" w:cs="Arial"/>
          <w:noProof/>
          <w:sz w:val="20"/>
          <w:szCs w:val="20"/>
        </w:rPr>
        <w:t>груд</w:t>
      </w:r>
      <w:r w:rsidR="003634E9" w:rsidRPr="003B23B3">
        <w:rPr>
          <w:rFonts w:ascii="Georgia" w:hAnsi="Georgia" w:cs="Arial"/>
          <w:noProof/>
          <w:sz w:val="20"/>
          <w:szCs w:val="20"/>
        </w:rPr>
        <w:t>ні 202</w:t>
      </w:r>
      <w:r w:rsidR="005E4F57" w:rsidRPr="003B23B3">
        <w:rPr>
          <w:rFonts w:ascii="Georgia" w:hAnsi="Georgia" w:cs="Arial"/>
          <w:noProof/>
          <w:sz w:val="20"/>
          <w:szCs w:val="20"/>
        </w:rPr>
        <w:t>5</w:t>
      </w:r>
      <w:r w:rsidR="003634E9" w:rsidRPr="003B23B3">
        <w:rPr>
          <w:rFonts w:ascii="Georgia" w:hAnsi="Georgia" w:cs="Arial"/>
          <w:noProof/>
          <w:sz w:val="20"/>
          <w:szCs w:val="20"/>
        </w:rPr>
        <w:t xml:space="preserve"> року </w:t>
      </w:r>
      <w:r w:rsidR="00F320E2" w:rsidRPr="003B23B3">
        <w:rPr>
          <w:rFonts w:ascii="Georgia" w:hAnsi="Georgia" w:cs="Arial"/>
          <w:noProof/>
          <w:sz w:val="20"/>
          <w:szCs w:val="20"/>
        </w:rPr>
        <w:t>прискори</w:t>
      </w:r>
      <w:r w:rsidR="00E03452" w:rsidRPr="003B23B3">
        <w:rPr>
          <w:rFonts w:ascii="Georgia" w:hAnsi="Georgia" w:cs="Arial"/>
          <w:noProof/>
          <w:sz w:val="20"/>
          <w:szCs w:val="20"/>
        </w:rPr>
        <w:t xml:space="preserve">ли </w:t>
      </w:r>
      <w:r w:rsidR="003634E9" w:rsidRPr="003B23B3">
        <w:rPr>
          <w:rFonts w:ascii="Georgia" w:hAnsi="Georgia" w:cs="Arial"/>
          <w:noProof/>
          <w:sz w:val="20"/>
          <w:szCs w:val="20"/>
        </w:rPr>
        <w:t xml:space="preserve">квартальне </w:t>
      </w:r>
      <w:r w:rsidR="003634E9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зростання </w:t>
      </w:r>
      <w:r w:rsidR="00F320E2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до </w:t>
      </w:r>
      <w:r w:rsidR="003634E9" w:rsidRPr="003B23B3">
        <w:rPr>
          <w:rFonts w:ascii="Georgia" w:hAnsi="Georgia" w:cs="Arial"/>
          <w:noProof/>
          <w:sz w:val="20"/>
          <w:szCs w:val="20"/>
          <w:lang w:val="ru-RU"/>
        </w:rPr>
        <w:t>+</w:t>
      </w:r>
      <w:r w:rsidR="00F320E2" w:rsidRPr="003B23B3">
        <w:rPr>
          <w:rFonts w:ascii="Georgia" w:hAnsi="Georgia" w:cs="Arial"/>
          <w:noProof/>
          <w:sz w:val="20"/>
          <w:szCs w:val="20"/>
          <w:lang w:val="ru-RU"/>
        </w:rPr>
        <w:t>5</w:t>
      </w:r>
      <w:r w:rsidR="003634E9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F320E2" w:rsidRPr="003B23B3">
        <w:rPr>
          <w:rFonts w:ascii="Georgia" w:hAnsi="Georgia" w:cs="Arial"/>
          <w:noProof/>
          <w:sz w:val="20"/>
          <w:szCs w:val="20"/>
          <w:lang w:val="ru-RU"/>
        </w:rPr>
        <w:t>3</w:t>
      </w:r>
      <w:r w:rsidR="003634E9" w:rsidRPr="003B23B3">
        <w:rPr>
          <w:rFonts w:ascii="Georgia" w:hAnsi="Georgia" w:cs="Arial"/>
          <w:noProof/>
          <w:sz w:val="20"/>
          <w:szCs w:val="20"/>
          <w:lang w:val="ru-RU"/>
        </w:rPr>
        <w:t>%</w:t>
      </w:r>
      <w:r w:rsidR="00E03452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і н</w:t>
      </w:r>
      <w:r w:rsidR="00D52909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а </w:t>
      </w:r>
      <w:r w:rsidR="00E03452" w:rsidRPr="003B23B3">
        <w:rPr>
          <w:rFonts w:ascii="Georgia" w:hAnsi="Georgia" w:cs="Arial"/>
          <w:noProof/>
          <w:sz w:val="20"/>
          <w:szCs w:val="20"/>
          <w:lang w:val="ru-RU"/>
        </w:rPr>
        <w:t>3</w:t>
      </w:r>
      <w:r w:rsidR="00F320E2" w:rsidRPr="003B23B3">
        <w:rPr>
          <w:rFonts w:ascii="Georgia" w:hAnsi="Georgia" w:cs="Arial"/>
          <w:noProof/>
          <w:sz w:val="20"/>
          <w:szCs w:val="20"/>
          <w:lang w:val="ru-RU"/>
        </w:rPr>
        <w:t>1</w:t>
      </w:r>
      <w:r w:rsidR="00E03452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F320E2" w:rsidRPr="003B23B3">
        <w:rPr>
          <w:rFonts w:ascii="Georgia" w:hAnsi="Georgia" w:cs="Arial"/>
          <w:noProof/>
          <w:sz w:val="20"/>
          <w:szCs w:val="20"/>
          <w:lang w:val="ru-RU"/>
        </w:rPr>
        <w:t>12</w:t>
      </w:r>
      <w:r w:rsidR="00D80DD8" w:rsidRPr="003B23B3">
        <w:rPr>
          <w:rFonts w:ascii="Georgia" w:hAnsi="Georgia" w:cs="Arial"/>
          <w:noProof/>
          <w:sz w:val="20"/>
          <w:szCs w:val="20"/>
          <w:lang w:val="ru-RU"/>
        </w:rPr>
        <w:t xml:space="preserve">.2025 </w:t>
      </w:r>
      <w:r w:rsidR="00D52909" w:rsidRPr="003B23B3">
        <w:rPr>
          <w:rFonts w:ascii="Georgia" w:hAnsi="Georgia" w:cs="Arial"/>
          <w:noProof/>
          <w:sz w:val="20"/>
          <w:szCs w:val="20"/>
          <w:lang w:val="ru-RU"/>
        </w:rPr>
        <w:t>становили</w:t>
      </w:r>
      <w:r w:rsidR="00A63330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3634E9" w:rsidRPr="003B23B3">
        <w:rPr>
          <w:rFonts w:ascii="Georgia" w:hAnsi="Georgia" w:cs="Arial"/>
          <w:b/>
          <w:noProof/>
          <w:sz w:val="20"/>
          <w:szCs w:val="20"/>
        </w:rPr>
        <w:t>3 </w:t>
      </w:r>
      <w:r w:rsidR="00F320E2" w:rsidRPr="003B23B3">
        <w:rPr>
          <w:rFonts w:ascii="Georgia" w:hAnsi="Georgia" w:cs="Arial"/>
          <w:b/>
          <w:noProof/>
          <w:sz w:val="20"/>
          <w:szCs w:val="20"/>
        </w:rPr>
        <w:t>9</w:t>
      </w:r>
      <w:r w:rsidR="00D80DD8" w:rsidRPr="003B23B3">
        <w:rPr>
          <w:rFonts w:ascii="Georgia" w:hAnsi="Georgia" w:cs="Arial"/>
          <w:b/>
          <w:noProof/>
          <w:sz w:val="20"/>
          <w:szCs w:val="20"/>
        </w:rPr>
        <w:t>6</w:t>
      </w:r>
      <w:r w:rsidR="00E03452" w:rsidRPr="003B23B3">
        <w:rPr>
          <w:rFonts w:ascii="Georgia" w:hAnsi="Georgia" w:cs="Arial"/>
          <w:b/>
          <w:noProof/>
          <w:sz w:val="20"/>
          <w:szCs w:val="20"/>
        </w:rPr>
        <w:t>5</w:t>
      </w:r>
      <w:r w:rsidR="003634E9" w:rsidRPr="003B23B3">
        <w:rPr>
          <w:rFonts w:ascii="Georgia" w:hAnsi="Georgia" w:cs="Arial"/>
          <w:b/>
          <w:noProof/>
          <w:sz w:val="20"/>
          <w:szCs w:val="20"/>
        </w:rPr>
        <w:t> </w:t>
      </w:r>
      <w:r w:rsidR="00A63330" w:rsidRPr="003B23B3">
        <w:rPr>
          <w:rFonts w:ascii="Georgia" w:hAnsi="Georgia" w:cs="Arial"/>
          <w:b/>
          <w:noProof/>
          <w:sz w:val="20"/>
          <w:szCs w:val="20"/>
        </w:rPr>
        <w:t>млн грн</w:t>
      </w:r>
      <w:r w:rsidR="00AE3820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A63330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bookmarkEnd w:id="46"/>
      <w:r w:rsidR="00D80DD8" w:rsidRPr="003B23B3">
        <w:rPr>
          <w:rFonts w:ascii="Georgia" w:hAnsi="Georgia" w:cs="Arial"/>
          <w:noProof/>
          <w:sz w:val="20"/>
          <w:szCs w:val="20"/>
          <w:lang w:val="ru-RU"/>
        </w:rPr>
        <w:t>За</w:t>
      </w:r>
      <w:r w:rsidR="00F320E2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цілий рік </w:t>
      </w:r>
      <w:r w:rsidR="00E03452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вони додали </w:t>
      </w:r>
      <w:r w:rsidR="00D80DD8" w:rsidRPr="003B23B3">
        <w:rPr>
          <w:rFonts w:ascii="Georgia" w:hAnsi="Georgia" w:cs="Arial"/>
          <w:noProof/>
          <w:sz w:val="20"/>
          <w:szCs w:val="20"/>
          <w:lang w:val="ru-RU"/>
        </w:rPr>
        <w:t>1</w:t>
      </w:r>
      <w:r w:rsidR="00D34CA8" w:rsidRPr="003B23B3">
        <w:rPr>
          <w:rFonts w:ascii="Georgia" w:hAnsi="Georgia" w:cs="Arial"/>
          <w:noProof/>
          <w:sz w:val="20"/>
          <w:szCs w:val="20"/>
          <w:lang w:val="ru-RU"/>
        </w:rPr>
        <w:t>8</w:t>
      </w:r>
      <w:r w:rsidR="00E03452" w:rsidRPr="003B23B3">
        <w:rPr>
          <w:rFonts w:ascii="Georgia" w:hAnsi="Georgia" w:cs="Arial"/>
          <w:noProof/>
          <w:sz w:val="20"/>
          <w:szCs w:val="20"/>
          <w:lang w:val="ru-RU"/>
        </w:rPr>
        <w:t>.7</w:t>
      </w:r>
      <w:r w:rsidR="00D80DD8" w:rsidRPr="003B23B3">
        <w:rPr>
          <w:rFonts w:ascii="Georgia" w:hAnsi="Georgia" w:cs="Arial"/>
          <w:noProof/>
          <w:sz w:val="20"/>
          <w:szCs w:val="20"/>
          <w:lang w:val="ru-RU"/>
        </w:rPr>
        <w:t>%</w:t>
      </w:r>
      <w:r w:rsidR="00D34CA8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(прискорившись на кінець грудня із </w:t>
      </w:r>
      <w:r w:rsidR="00E03452" w:rsidRPr="003B23B3">
        <w:rPr>
          <w:rFonts w:ascii="Georgia" w:hAnsi="Georgia" w:cs="Arial"/>
          <w:noProof/>
          <w:sz w:val="20"/>
          <w:szCs w:val="20"/>
          <w:lang w:val="ru-RU"/>
        </w:rPr>
        <w:t>+18</w:t>
      </w:r>
      <w:r w:rsidR="00D80DD8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E03452" w:rsidRPr="003B23B3">
        <w:rPr>
          <w:rFonts w:ascii="Georgia" w:hAnsi="Georgia" w:cs="Arial"/>
          <w:noProof/>
          <w:sz w:val="20"/>
          <w:szCs w:val="20"/>
          <w:lang w:val="ru-RU"/>
        </w:rPr>
        <w:t>1</w:t>
      </w:r>
      <w:r w:rsidR="00D80DD8" w:rsidRPr="003B23B3">
        <w:rPr>
          <w:rFonts w:ascii="Georgia" w:hAnsi="Georgia" w:cs="Arial"/>
          <w:noProof/>
          <w:sz w:val="20"/>
          <w:szCs w:val="20"/>
          <w:lang w:val="ru-RU"/>
        </w:rPr>
        <w:t>%</w:t>
      </w:r>
      <w:r w:rsidR="005E4F57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D34CA8" w:rsidRPr="003B23B3">
        <w:rPr>
          <w:rFonts w:ascii="Georgia" w:hAnsi="Georgia" w:cs="Arial"/>
          <w:noProof/>
          <w:sz w:val="20"/>
          <w:szCs w:val="20"/>
          <w:lang w:val="ru-RU"/>
        </w:rPr>
        <w:t>на кінець вересня</w:t>
      </w:r>
      <w:r w:rsidR="00CF29A7" w:rsidRPr="003B23B3">
        <w:rPr>
          <w:rFonts w:ascii="Georgia" w:hAnsi="Georgia" w:cs="Arial"/>
          <w:noProof/>
          <w:sz w:val="20"/>
          <w:szCs w:val="20"/>
          <w:lang w:val="ru-RU"/>
        </w:rPr>
        <w:t>)</w:t>
      </w:r>
      <w:r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D34CA8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Із початку 2022 року ці активи зросли на 81.8%.</w:t>
      </w:r>
      <w:r w:rsidRPr="003B23B3">
        <w:rPr>
          <w:rFonts w:ascii="Georgia" w:hAnsi="Georgia" w:cs="Arial"/>
          <w:b/>
          <w:noProof/>
          <w:sz w:val="20"/>
          <w:szCs w:val="20"/>
        </w:rPr>
        <w:t xml:space="preserve"> </w:t>
      </w:r>
    </w:p>
    <w:bookmarkEnd w:id="45"/>
    <w:p w14:paraId="118E0F9E" w14:textId="5DB31834" w:rsidR="00444B82" w:rsidRPr="003B23B3" w:rsidRDefault="00C43271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b/>
          <w:noProof/>
          <w:sz w:val="20"/>
          <w:szCs w:val="20"/>
        </w:rPr>
        <w:t>НПФ в адмініструванні членів УАІБ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F5D79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на </w:t>
      </w:r>
      <w:bookmarkStart w:id="47" w:name="_Hlk199275681"/>
      <w:bookmarkStart w:id="48" w:name="_Hlk215596890"/>
      <w:r w:rsidR="00FB59F9" w:rsidRPr="003B23B3">
        <w:rPr>
          <w:rFonts w:ascii="Georgia" w:hAnsi="Georgia"/>
          <w:noProof/>
          <w:sz w:val="20"/>
          <w:szCs w:val="20"/>
        </w:rPr>
        <w:t>3</w:t>
      </w:r>
      <w:r w:rsidR="00B07E83" w:rsidRPr="003B23B3">
        <w:rPr>
          <w:rFonts w:ascii="Georgia" w:hAnsi="Georgia"/>
          <w:noProof/>
          <w:sz w:val="20"/>
          <w:szCs w:val="20"/>
        </w:rPr>
        <w:t>1</w:t>
      </w:r>
      <w:r w:rsidR="00FB59F9" w:rsidRPr="003B23B3">
        <w:rPr>
          <w:rFonts w:ascii="Georgia" w:hAnsi="Georgia"/>
          <w:noProof/>
          <w:sz w:val="20"/>
          <w:szCs w:val="20"/>
        </w:rPr>
        <w:t>.</w:t>
      </w:r>
      <w:r w:rsidR="00B07E83" w:rsidRPr="003B23B3">
        <w:rPr>
          <w:rFonts w:ascii="Georgia" w:hAnsi="Georgia"/>
          <w:noProof/>
          <w:sz w:val="20"/>
          <w:szCs w:val="20"/>
        </w:rPr>
        <w:t>12</w:t>
      </w:r>
      <w:r w:rsidR="00FB59F9" w:rsidRPr="003B23B3">
        <w:rPr>
          <w:rFonts w:ascii="Georgia" w:hAnsi="Georgia"/>
          <w:noProof/>
          <w:sz w:val="20"/>
          <w:szCs w:val="20"/>
        </w:rPr>
        <w:t xml:space="preserve">.2025 </w:t>
      </w:r>
      <w:r w:rsidR="003F5D79" w:rsidRPr="003B23B3">
        <w:rPr>
          <w:rFonts w:ascii="Georgia" w:hAnsi="Georgia" w:cs="Arial"/>
          <w:noProof/>
          <w:sz w:val="20"/>
          <w:szCs w:val="20"/>
          <w:lang w:val="ru-RU"/>
        </w:rPr>
        <w:t>мали</w:t>
      </w:r>
      <w:bookmarkEnd w:id="47"/>
      <w:r w:rsidR="00D52F31" w:rsidRPr="003B23B3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E03452" w:rsidRPr="003B23B3">
        <w:rPr>
          <w:rFonts w:ascii="Georgia" w:hAnsi="Georgia" w:cs="Arial"/>
          <w:b/>
          <w:noProof/>
          <w:sz w:val="20"/>
          <w:szCs w:val="20"/>
        </w:rPr>
        <w:t>3 </w:t>
      </w:r>
      <w:r w:rsidR="00B07E83" w:rsidRPr="003B23B3">
        <w:rPr>
          <w:rFonts w:ascii="Georgia" w:hAnsi="Georgia" w:cs="Arial"/>
          <w:b/>
          <w:noProof/>
          <w:sz w:val="20"/>
          <w:szCs w:val="20"/>
        </w:rPr>
        <w:t>954</w:t>
      </w:r>
      <w:r w:rsidR="00E03452" w:rsidRPr="003B23B3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3F5D79" w:rsidRPr="003B23B3">
        <w:rPr>
          <w:rFonts w:ascii="Georgia" w:hAnsi="Georgia" w:cs="Arial"/>
          <w:b/>
          <w:noProof/>
          <w:sz w:val="20"/>
          <w:szCs w:val="20"/>
        </w:rPr>
        <w:t xml:space="preserve">млн грн </w:t>
      </w:r>
      <w:r w:rsidR="003F5D79" w:rsidRPr="003B23B3">
        <w:rPr>
          <w:rFonts w:ascii="Georgia" w:hAnsi="Georgia" w:cs="Arial"/>
          <w:noProof/>
          <w:sz w:val="20"/>
          <w:szCs w:val="20"/>
        </w:rPr>
        <w:t>активів</w:t>
      </w:r>
      <w:r w:rsidR="00D151BC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B07E83" w:rsidRPr="003B23B3">
        <w:rPr>
          <w:rFonts w:ascii="Georgia" w:hAnsi="Georgia" w:cs="Arial"/>
          <w:noProof/>
          <w:sz w:val="20"/>
          <w:szCs w:val="20"/>
        </w:rPr>
        <w:t>У 4-му кварталі в</w:t>
      </w:r>
      <w:r w:rsidR="00D151BC" w:rsidRPr="003B23B3">
        <w:rPr>
          <w:rFonts w:ascii="Georgia" w:hAnsi="Georgia" w:cs="Arial"/>
          <w:noProof/>
          <w:sz w:val="20"/>
          <w:szCs w:val="20"/>
        </w:rPr>
        <w:t>они</w:t>
      </w:r>
      <w:r w:rsidR="00F4481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07E83" w:rsidRPr="003B23B3">
        <w:rPr>
          <w:rFonts w:ascii="Georgia" w:hAnsi="Georgia" w:cs="Arial"/>
          <w:noProof/>
          <w:sz w:val="20"/>
          <w:szCs w:val="20"/>
        </w:rPr>
        <w:t xml:space="preserve">прискорилися до +5.0% (із </w:t>
      </w:r>
      <w:r w:rsidR="004B1203" w:rsidRPr="003B23B3">
        <w:rPr>
          <w:rFonts w:ascii="Georgia" w:hAnsi="Georgia" w:cs="Arial"/>
          <w:noProof/>
          <w:sz w:val="20"/>
          <w:szCs w:val="20"/>
        </w:rPr>
        <w:t>+</w:t>
      </w:r>
      <w:r w:rsidR="00F44817" w:rsidRPr="003B23B3">
        <w:rPr>
          <w:rFonts w:ascii="Georgia" w:hAnsi="Georgia" w:cs="Arial"/>
          <w:noProof/>
          <w:sz w:val="20"/>
          <w:szCs w:val="20"/>
        </w:rPr>
        <w:t>3</w:t>
      </w:r>
      <w:r w:rsidR="004B1203" w:rsidRPr="003B23B3">
        <w:rPr>
          <w:rFonts w:ascii="Georgia" w:hAnsi="Georgia" w:cs="Arial"/>
          <w:noProof/>
          <w:sz w:val="20"/>
          <w:szCs w:val="20"/>
          <w:lang w:val="ru-RU"/>
        </w:rPr>
        <w:t>.6</w:t>
      </w:r>
      <w:r w:rsidR="00F44817" w:rsidRPr="003B23B3">
        <w:rPr>
          <w:rFonts w:ascii="Georgia" w:hAnsi="Georgia" w:cs="Arial"/>
          <w:noProof/>
          <w:sz w:val="20"/>
          <w:szCs w:val="20"/>
        </w:rPr>
        <w:t>%</w:t>
      </w:r>
      <w:r w:rsidR="00B07E83" w:rsidRPr="003B23B3">
        <w:rPr>
          <w:rFonts w:ascii="Georgia" w:hAnsi="Georgia" w:cs="Arial"/>
          <w:noProof/>
          <w:sz w:val="20"/>
          <w:szCs w:val="20"/>
        </w:rPr>
        <w:t xml:space="preserve"> за 3-й), а </w:t>
      </w:r>
      <w:bookmarkStart w:id="49" w:name="_Hlk228803570"/>
      <w:bookmarkEnd w:id="48"/>
      <w:r w:rsidR="0024258F">
        <w:rPr>
          <w:rFonts w:ascii="Georgia" w:hAnsi="Georgia" w:cs="Arial"/>
          <w:noProof/>
          <w:sz w:val="20"/>
          <w:szCs w:val="20"/>
        </w:rPr>
        <w:t xml:space="preserve">на </w:t>
      </w:r>
      <w:r w:rsidR="00D50C9F" w:rsidRPr="003B23B3">
        <w:rPr>
          <w:rFonts w:ascii="Georgia" w:hAnsi="Georgia" w:cs="Arial"/>
          <w:noProof/>
          <w:sz w:val="20"/>
          <w:szCs w:val="20"/>
        </w:rPr>
        <w:t>річн</w:t>
      </w:r>
      <w:r w:rsidR="0024258F">
        <w:rPr>
          <w:rFonts w:ascii="Georgia" w:hAnsi="Georgia" w:cs="Arial"/>
          <w:noProof/>
          <w:sz w:val="20"/>
          <w:szCs w:val="20"/>
        </w:rPr>
        <w:t>ому проміжку</w:t>
      </w:r>
      <w:bookmarkEnd w:id="49"/>
      <w:r w:rsidR="00D50C9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B07E83" w:rsidRPr="003B23B3">
        <w:rPr>
          <w:rFonts w:ascii="Georgia" w:hAnsi="Georgia" w:cs="Arial"/>
          <w:noProof/>
          <w:sz w:val="20"/>
          <w:szCs w:val="20"/>
        </w:rPr>
        <w:t>– до +18.4% (і</w:t>
      </w:r>
      <w:r w:rsidR="00D50C9F" w:rsidRPr="003B23B3">
        <w:rPr>
          <w:rFonts w:ascii="Georgia" w:hAnsi="Georgia" w:cs="Arial"/>
          <w:noProof/>
          <w:sz w:val="20"/>
          <w:szCs w:val="20"/>
        </w:rPr>
        <w:t xml:space="preserve">з </w:t>
      </w:r>
      <w:r w:rsidR="004B1203" w:rsidRPr="003B23B3">
        <w:rPr>
          <w:rFonts w:ascii="Georgia" w:hAnsi="Georgia" w:cs="Arial"/>
          <w:noProof/>
          <w:sz w:val="20"/>
          <w:szCs w:val="20"/>
          <w:lang w:val="ru-RU"/>
        </w:rPr>
        <w:t>+18.2</w:t>
      </w:r>
      <w:r w:rsidR="00D50C9F" w:rsidRPr="003B23B3">
        <w:rPr>
          <w:rFonts w:ascii="Georgia" w:hAnsi="Georgia" w:cs="Arial"/>
          <w:noProof/>
          <w:sz w:val="20"/>
          <w:szCs w:val="20"/>
          <w:lang w:val="ru-RU"/>
        </w:rPr>
        <w:t>% у вересні</w:t>
      </w:r>
      <w:r w:rsidR="00B07E83" w:rsidRPr="003B23B3">
        <w:rPr>
          <w:rFonts w:ascii="Georgia" w:hAnsi="Georgia" w:cs="Arial"/>
          <w:noProof/>
          <w:sz w:val="20"/>
          <w:szCs w:val="20"/>
          <w:lang w:val="ru-RU"/>
        </w:rPr>
        <w:t>)</w:t>
      </w:r>
      <w:r w:rsidR="00D151BC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6B4751" w:rsidRPr="003B23B3">
        <w:rPr>
          <w:rFonts w:ascii="Georgia" w:hAnsi="Georgia" w:cs="Arial"/>
          <w:noProof/>
          <w:sz w:val="20"/>
          <w:szCs w:val="20"/>
          <w:lang w:val="ru-RU"/>
        </w:rPr>
        <w:t xml:space="preserve">Це відбувалося </w:t>
      </w:r>
      <w:r w:rsidR="00EC4E95" w:rsidRPr="003B23B3">
        <w:rPr>
          <w:rFonts w:ascii="Georgia" w:hAnsi="Georgia" w:cs="Arial"/>
          <w:noProof/>
          <w:sz w:val="20"/>
          <w:szCs w:val="20"/>
          <w:lang w:val="ru-RU"/>
        </w:rPr>
        <w:t>попри скорочення кількості фондів</w:t>
      </w:r>
      <w:r w:rsidR="00C371EE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в адмініструванні</w:t>
      </w:r>
      <w:r w:rsidR="00EC4E95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6B4751" w:rsidRPr="003B23B3">
        <w:rPr>
          <w:rFonts w:ascii="Georgia" w:hAnsi="Georgia" w:cs="Arial"/>
          <w:noProof/>
          <w:sz w:val="20"/>
          <w:szCs w:val="20"/>
          <w:lang w:val="ru-RU"/>
        </w:rPr>
        <w:t>з</w:t>
      </w:r>
      <w:r w:rsidR="00B83B56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49-ти </w:t>
      </w:r>
      <w:r w:rsidR="006B4751" w:rsidRPr="003B23B3">
        <w:rPr>
          <w:rFonts w:ascii="Georgia" w:hAnsi="Georgia" w:cs="Arial"/>
          <w:noProof/>
          <w:sz w:val="20"/>
          <w:szCs w:val="20"/>
          <w:lang w:val="ru-RU"/>
        </w:rPr>
        <w:t xml:space="preserve">рік тому </w:t>
      </w:r>
      <w:r w:rsidR="00B83B56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й </w:t>
      </w:r>
      <w:r w:rsidR="006B4751" w:rsidRPr="003B23B3">
        <w:rPr>
          <w:rFonts w:ascii="Georgia" w:hAnsi="Georgia" w:cs="Arial"/>
          <w:noProof/>
          <w:sz w:val="20"/>
          <w:szCs w:val="20"/>
          <w:lang w:val="ru-RU"/>
        </w:rPr>
        <w:t>4</w:t>
      </w:r>
      <w:r w:rsidR="004B1203" w:rsidRPr="003B23B3">
        <w:rPr>
          <w:rFonts w:ascii="Georgia" w:hAnsi="Georgia" w:cs="Arial"/>
          <w:noProof/>
          <w:sz w:val="20"/>
          <w:szCs w:val="20"/>
          <w:lang w:val="ru-RU"/>
        </w:rPr>
        <w:t>6</w:t>
      </w:r>
      <w:r w:rsidR="006B4751" w:rsidRPr="003B23B3">
        <w:rPr>
          <w:rFonts w:ascii="Georgia" w:hAnsi="Georgia" w:cs="Arial"/>
          <w:noProof/>
          <w:sz w:val="20"/>
          <w:szCs w:val="20"/>
          <w:lang w:val="ru-RU"/>
        </w:rPr>
        <w:t>-</w:t>
      </w:r>
      <w:r w:rsidR="004B1203" w:rsidRPr="003B23B3">
        <w:rPr>
          <w:rFonts w:ascii="Georgia" w:hAnsi="Georgia" w:cs="Arial"/>
          <w:noProof/>
          <w:sz w:val="20"/>
          <w:szCs w:val="20"/>
          <w:lang w:val="ru-RU"/>
        </w:rPr>
        <w:t>т</w:t>
      </w:r>
      <w:r w:rsidR="006B4751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и у </w:t>
      </w:r>
      <w:r w:rsidR="004B1203" w:rsidRPr="003B23B3">
        <w:rPr>
          <w:rFonts w:ascii="Georgia" w:hAnsi="Georgia" w:cs="Arial"/>
          <w:noProof/>
          <w:sz w:val="20"/>
          <w:szCs w:val="20"/>
          <w:lang w:val="ru-RU"/>
        </w:rPr>
        <w:t>верес</w:t>
      </w:r>
      <w:r w:rsidR="006B4751" w:rsidRPr="003B23B3">
        <w:rPr>
          <w:rFonts w:ascii="Georgia" w:hAnsi="Georgia" w:cs="Arial"/>
          <w:noProof/>
          <w:sz w:val="20"/>
          <w:szCs w:val="20"/>
          <w:lang w:val="ru-RU"/>
        </w:rPr>
        <w:t>ні</w:t>
      </w:r>
      <w:r w:rsidR="004B1203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153DF4" w:rsidRPr="003B23B3">
        <w:rPr>
          <w:rFonts w:ascii="Georgia" w:hAnsi="Georgia" w:cs="Arial"/>
          <w:noProof/>
          <w:sz w:val="20"/>
          <w:szCs w:val="20"/>
          <w:lang w:val="ru-RU"/>
        </w:rPr>
        <w:t>до 45-ти у грудні (-2.2% за 4-й квартал і -8.2% за 2025 рік)</w:t>
      </w:r>
      <w:r w:rsidR="00676FA6" w:rsidRPr="003B23B3">
        <w:rPr>
          <w:rFonts w:ascii="Georgia" w:hAnsi="Georgia" w:cs="Arial"/>
          <w:noProof/>
          <w:sz w:val="20"/>
          <w:szCs w:val="20"/>
        </w:rPr>
        <w:t>.</w:t>
      </w:r>
    </w:p>
    <w:p w14:paraId="11F9D3CD" w14:textId="02D6E421" w:rsidR="0043389C" w:rsidRPr="003B23B3" w:rsidRDefault="0043389C" w:rsidP="00603BD5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b/>
          <w:noProof/>
          <w:sz w:val="20"/>
          <w:szCs w:val="20"/>
        </w:rPr>
        <w:t>Активи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noProof/>
          <w:sz w:val="20"/>
          <w:szCs w:val="20"/>
        </w:rPr>
        <w:t xml:space="preserve">СК </w:t>
      </w:r>
      <w:r w:rsidRPr="003B23B3">
        <w:rPr>
          <w:rFonts w:ascii="Georgia" w:hAnsi="Georgia"/>
          <w:b/>
          <w:noProof/>
          <w:sz w:val="20"/>
          <w:szCs w:val="20"/>
        </w:rPr>
        <w:t>в управлінні КУА</w:t>
      </w:r>
      <w:r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bookmarkStart w:id="50" w:name="_Hlk215596958"/>
      <w:bookmarkStart w:id="51" w:name="_Hlk228803621"/>
      <w:r w:rsidR="003569F3" w:rsidRPr="003B23B3">
        <w:rPr>
          <w:rFonts w:ascii="Georgia" w:hAnsi="Georgia" w:cs="Arial"/>
          <w:noProof/>
          <w:sz w:val="20"/>
          <w:szCs w:val="20"/>
          <w:lang w:val="ru-RU"/>
        </w:rPr>
        <w:t xml:space="preserve">у </w:t>
      </w:r>
      <w:bookmarkStart w:id="52" w:name="_Hlk183778221"/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>4</w:t>
      </w:r>
      <w:r w:rsidR="00D605AE" w:rsidRPr="003B23B3">
        <w:rPr>
          <w:rFonts w:ascii="Georgia" w:hAnsi="Georgia" w:cs="Arial"/>
          <w:noProof/>
          <w:sz w:val="20"/>
          <w:szCs w:val="20"/>
          <w:lang w:val="ru-RU"/>
        </w:rPr>
        <w:t xml:space="preserve">-му кварталі </w:t>
      </w:r>
      <w:bookmarkStart w:id="53" w:name="_Hlk199275737"/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вперше у 2025 році зменшилися: -2.0% (після </w:t>
      </w:r>
      <w:bookmarkEnd w:id="53"/>
      <w:r w:rsidR="003242C5" w:rsidRPr="003B23B3">
        <w:rPr>
          <w:rFonts w:ascii="Georgia" w:hAnsi="Georgia" w:cs="Arial"/>
          <w:noProof/>
          <w:sz w:val="20"/>
          <w:szCs w:val="20"/>
        </w:rPr>
        <w:t>+</w:t>
      </w:r>
      <w:r w:rsidR="00F44817" w:rsidRPr="003B23B3">
        <w:rPr>
          <w:rFonts w:ascii="Georgia" w:hAnsi="Georgia" w:cs="Arial"/>
          <w:noProof/>
          <w:sz w:val="20"/>
          <w:szCs w:val="20"/>
          <w:lang w:val="ru-RU"/>
        </w:rPr>
        <w:t>3</w:t>
      </w:r>
      <w:r w:rsidR="00D51C10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F44817" w:rsidRPr="003B23B3">
        <w:rPr>
          <w:rFonts w:ascii="Georgia" w:hAnsi="Georgia" w:cs="Arial"/>
          <w:noProof/>
          <w:sz w:val="20"/>
          <w:szCs w:val="20"/>
          <w:lang w:val="ru-RU"/>
        </w:rPr>
        <w:t>3</w:t>
      </w:r>
      <w:r w:rsidR="00D51C10" w:rsidRPr="003B23B3">
        <w:rPr>
          <w:rFonts w:ascii="Georgia" w:hAnsi="Georgia" w:cs="Arial"/>
          <w:noProof/>
          <w:sz w:val="20"/>
          <w:szCs w:val="20"/>
          <w:lang w:val="ru-RU"/>
        </w:rPr>
        <w:t>%</w:t>
      </w:r>
      <w:bookmarkEnd w:id="50"/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за 3-й)</w:t>
      </w:r>
      <w:r w:rsidR="00D605AE" w:rsidRPr="003B23B3">
        <w:rPr>
          <w:rFonts w:ascii="Georgia" w:hAnsi="Georgia" w:cs="Arial"/>
          <w:noProof/>
          <w:sz w:val="20"/>
          <w:szCs w:val="20"/>
          <w:lang w:val="ru-RU"/>
        </w:rPr>
        <w:t xml:space="preserve">, </w:t>
      </w:r>
      <w:r w:rsidR="00F44817" w:rsidRPr="003B23B3">
        <w:rPr>
          <w:rFonts w:ascii="Georgia" w:hAnsi="Georgia" w:cs="Arial"/>
          <w:noProof/>
          <w:sz w:val="20"/>
          <w:szCs w:val="20"/>
          <w:lang w:val="ru-RU"/>
        </w:rPr>
        <w:t>з</w:t>
      </w:r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а весь рік </w:t>
      </w:r>
      <w:r w:rsidR="00F44817" w:rsidRPr="003B23B3">
        <w:rPr>
          <w:rFonts w:ascii="Georgia" w:hAnsi="Georgia" w:cs="Arial"/>
          <w:noProof/>
          <w:sz w:val="20"/>
          <w:szCs w:val="20"/>
          <w:lang w:val="ru-RU"/>
        </w:rPr>
        <w:t>додали 1</w:t>
      </w:r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>5</w:t>
      </w:r>
      <w:r w:rsidR="00F44817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>3</w:t>
      </w:r>
      <w:r w:rsidR="00F44817" w:rsidRPr="003B23B3">
        <w:rPr>
          <w:rFonts w:ascii="Georgia" w:hAnsi="Georgia" w:cs="Arial"/>
          <w:noProof/>
          <w:sz w:val="20"/>
          <w:szCs w:val="20"/>
          <w:lang w:val="ru-RU"/>
        </w:rPr>
        <w:t>%</w:t>
      </w:r>
      <w:r w:rsidR="00D51C10" w:rsidRPr="003B23B3">
        <w:rPr>
          <w:rFonts w:ascii="Georgia" w:hAnsi="Georgia" w:cs="Arial"/>
          <w:noProof/>
          <w:sz w:val="20"/>
          <w:szCs w:val="20"/>
          <w:lang w:val="ru-RU"/>
        </w:rPr>
        <w:t xml:space="preserve">. </w:t>
      </w:r>
      <w:r w:rsidR="00F44817" w:rsidRPr="003B23B3">
        <w:rPr>
          <w:rFonts w:ascii="Georgia" w:hAnsi="Georgia" w:cs="Arial"/>
          <w:noProof/>
          <w:sz w:val="20"/>
          <w:szCs w:val="20"/>
          <w:lang w:val="ru-RU"/>
        </w:rPr>
        <w:t>Як і раніше, в</w:t>
      </w:r>
      <w:r w:rsidR="00B753E8" w:rsidRPr="003B23B3">
        <w:rPr>
          <w:rFonts w:ascii="Georgia" w:hAnsi="Georgia" w:cs="Arial"/>
          <w:noProof/>
          <w:sz w:val="20"/>
          <w:szCs w:val="20"/>
          <w:lang w:val="ru-RU"/>
        </w:rPr>
        <w:t xml:space="preserve">сього </w:t>
      </w:r>
      <w:r w:rsidR="008A55D9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одна </w:t>
      </w:r>
      <w:r w:rsidR="00807786" w:rsidRPr="003B23B3">
        <w:rPr>
          <w:rFonts w:ascii="Georgia" w:hAnsi="Georgia" w:cs="Arial"/>
          <w:noProof/>
          <w:sz w:val="20"/>
          <w:szCs w:val="20"/>
          <w:lang w:val="ru-RU"/>
        </w:rPr>
        <w:t>СК</w:t>
      </w:r>
      <w:r w:rsidR="008A55D9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231171" w:rsidRPr="003B23B3">
        <w:rPr>
          <w:rFonts w:ascii="Georgia" w:hAnsi="Georgia" w:cs="Arial"/>
          <w:noProof/>
          <w:sz w:val="20"/>
          <w:szCs w:val="20"/>
          <w:lang w:val="ru-RU"/>
        </w:rPr>
        <w:t>мала</w:t>
      </w:r>
      <w:r w:rsidR="008A55D9" w:rsidRPr="003B23B3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231171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договори на </w:t>
      </w:r>
      <w:r w:rsidR="00807786" w:rsidRPr="003B23B3">
        <w:rPr>
          <w:rFonts w:ascii="Georgia" w:hAnsi="Georgia" w:cs="Arial"/>
          <w:noProof/>
          <w:sz w:val="20"/>
          <w:szCs w:val="20"/>
          <w:lang w:val="ru-RU"/>
        </w:rPr>
        <w:t xml:space="preserve">управління </w:t>
      </w:r>
      <w:r w:rsidR="00231171" w:rsidRPr="003B23B3">
        <w:rPr>
          <w:rFonts w:ascii="Georgia" w:hAnsi="Georgia" w:cs="Arial"/>
          <w:noProof/>
          <w:sz w:val="20"/>
          <w:szCs w:val="20"/>
          <w:lang w:val="ru-RU"/>
        </w:rPr>
        <w:t>актив</w:t>
      </w:r>
      <w:r w:rsidR="002F6CE2" w:rsidRPr="003B23B3">
        <w:rPr>
          <w:rFonts w:ascii="Georgia" w:hAnsi="Georgia" w:cs="Arial"/>
          <w:noProof/>
          <w:sz w:val="20"/>
          <w:szCs w:val="20"/>
          <w:lang w:val="ru-RU"/>
        </w:rPr>
        <w:t>ам</w:t>
      </w:r>
      <w:r w:rsidR="00231171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и з </w:t>
      </w:r>
      <w:r w:rsidR="002F6CE2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однією </w:t>
      </w:r>
      <w:r w:rsidR="00807786" w:rsidRPr="003B23B3">
        <w:rPr>
          <w:rFonts w:ascii="Georgia" w:hAnsi="Georgia" w:cs="Arial"/>
          <w:noProof/>
          <w:sz w:val="20"/>
          <w:szCs w:val="20"/>
          <w:lang w:val="ru-RU"/>
        </w:rPr>
        <w:t xml:space="preserve">КУА. </w:t>
      </w:r>
      <w:r w:rsidR="00D605AE" w:rsidRPr="003B23B3">
        <w:rPr>
          <w:rFonts w:ascii="Georgia" w:hAnsi="Georgia" w:cs="Arial"/>
          <w:noProof/>
          <w:sz w:val="20"/>
          <w:szCs w:val="20"/>
        </w:rPr>
        <w:t xml:space="preserve">Станом на </w:t>
      </w:r>
      <w:bookmarkStart w:id="54" w:name="_Hlk199275754"/>
      <w:r w:rsidR="00D605AE" w:rsidRPr="003B23B3">
        <w:rPr>
          <w:rFonts w:ascii="Georgia" w:hAnsi="Georgia" w:cs="Arial"/>
          <w:noProof/>
          <w:sz w:val="20"/>
          <w:szCs w:val="20"/>
          <w:lang w:val="ru-RU"/>
        </w:rPr>
        <w:t>3</w:t>
      </w:r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>1</w:t>
      </w:r>
      <w:r w:rsidR="00D605AE" w:rsidRPr="003B23B3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3242C5" w:rsidRPr="003B23B3">
        <w:rPr>
          <w:rFonts w:ascii="Georgia" w:hAnsi="Georgia" w:cs="Arial"/>
          <w:noProof/>
          <w:sz w:val="20"/>
          <w:szCs w:val="20"/>
          <w:lang w:val="ru-RU"/>
        </w:rPr>
        <w:t>12</w:t>
      </w:r>
      <w:r w:rsidR="00D605AE" w:rsidRPr="003B23B3">
        <w:rPr>
          <w:rFonts w:ascii="Georgia" w:hAnsi="Georgia" w:cs="Arial"/>
          <w:noProof/>
          <w:sz w:val="20"/>
          <w:szCs w:val="20"/>
          <w:lang w:val="ru-RU"/>
        </w:rPr>
        <w:t>.202</w:t>
      </w:r>
      <w:r w:rsidR="00BD2D81" w:rsidRPr="003B23B3">
        <w:rPr>
          <w:rFonts w:ascii="Georgia" w:hAnsi="Georgia" w:cs="Arial"/>
          <w:noProof/>
          <w:sz w:val="20"/>
          <w:szCs w:val="20"/>
          <w:lang w:val="ru-RU"/>
        </w:rPr>
        <w:t>5</w:t>
      </w:r>
      <w:r w:rsidR="00D605AE" w:rsidRPr="003B23B3">
        <w:rPr>
          <w:rFonts w:ascii="Georgia" w:hAnsi="Georgia" w:cs="Arial"/>
          <w:noProof/>
          <w:sz w:val="20"/>
          <w:szCs w:val="20"/>
        </w:rPr>
        <w:t xml:space="preserve"> ці активи дорівнювали</w:t>
      </w:r>
      <w:r w:rsidR="00F44817" w:rsidRPr="003B23B3">
        <w:rPr>
          <w:rFonts w:ascii="Georgia" w:hAnsi="Georgia" w:cs="Arial"/>
          <w:noProof/>
          <w:sz w:val="20"/>
          <w:szCs w:val="20"/>
        </w:rPr>
        <w:t xml:space="preserve"> майже</w:t>
      </w:r>
      <w:r w:rsidR="00D605AE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242C5" w:rsidRPr="003B23B3">
        <w:rPr>
          <w:rFonts w:ascii="Georgia" w:hAnsi="Georgia" w:cs="Arial"/>
          <w:b/>
          <w:noProof/>
          <w:sz w:val="20"/>
          <w:szCs w:val="20"/>
        </w:rPr>
        <w:t>297</w:t>
      </w:r>
      <w:r w:rsidR="00D605AE" w:rsidRPr="003B23B3">
        <w:rPr>
          <w:rFonts w:ascii="Georgia" w:hAnsi="Georgia" w:cs="Arial"/>
          <w:b/>
          <w:noProof/>
          <w:sz w:val="20"/>
          <w:szCs w:val="20"/>
        </w:rPr>
        <w:t xml:space="preserve"> </w:t>
      </w:r>
      <w:bookmarkEnd w:id="54"/>
      <w:r w:rsidRPr="003B23B3">
        <w:rPr>
          <w:rFonts w:ascii="Georgia" w:hAnsi="Georgia" w:cs="Arial"/>
          <w:b/>
          <w:noProof/>
          <w:sz w:val="20"/>
          <w:szCs w:val="20"/>
        </w:rPr>
        <w:t>млн грн</w:t>
      </w:r>
      <w:bookmarkEnd w:id="51"/>
      <w:bookmarkEnd w:id="52"/>
      <w:r w:rsidRPr="003B23B3">
        <w:rPr>
          <w:rFonts w:ascii="Georgia" w:hAnsi="Georgia" w:cs="Arial"/>
          <w:noProof/>
          <w:sz w:val="20"/>
          <w:szCs w:val="20"/>
        </w:rPr>
        <w:t>.</w:t>
      </w:r>
    </w:p>
    <w:p w14:paraId="383F2A2D" w14:textId="77777777" w:rsidR="0043389C" w:rsidRPr="003B23B3" w:rsidRDefault="0043389C" w:rsidP="00603BD5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  <w:sectPr w:rsidR="0043389C" w:rsidRPr="003B23B3" w:rsidSect="0097316B">
          <w:type w:val="continuous"/>
          <w:pgSz w:w="11906" w:h="16838"/>
          <w:pgMar w:top="2127" w:right="566" w:bottom="1079" w:left="567" w:header="360" w:footer="536" w:gutter="0"/>
          <w:cols w:num="2" w:space="567"/>
          <w:docGrid w:linePitch="360"/>
        </w:sectPr>
      </w:pPr>
    </w:p>
    <w:p w14:paraId="6A41DDDB" w14:textId="77777777" w:rsidR="00E23F22" w:rsidRPr="003B23B3" w:rsidRDefault="00E23F22" w:rsidP="00603BD5">
      <w:pPr>
        <w:spacing w:line="288" w:lineRule="auto"/>
        <w:jc w:val="center"/>
        <w:rPr>
          <w:rFonts w:ascii="Georgia" w:hAnsi="Georgia" w:cs="Arial"/>
          <w:b/>
          <w:noProof/>
          <w:sz w:val="20"/>
          <w:szCs w:val="20"/>
        </w:rPr>
      </w:pPr>
    </w:p>
    <w:p w14:paraId="7BE90EC5" w14:textId="370667EE" w:rsidR="005D74EE" w:rsidRPr="003B23B3" w:rsidRDefault="00532776" w:rsidP="00603BD5">
      <w:pPr>
        <w:spacing w:line="288" w:lineRule="auto"/>
        <w:jc w:val="center"/>
        <w:rPr>
          <w:rFonts w:ascii="Georgia" w:hAnsi="Georgia" w:cs="Arial"/>
          <w:b/>
          <w:noProof/>
          <w:sz w:val="20"/>
          <w:szCs w:val="20"/>
        </w:rPr>
      </w:pPr>
      <w:r w:rsidRPr="003B23B3">
        <w:rPr>
          <w:rFonts w:ascii="Georgia" w:hAnsi="Georgia" w:cs="Arial"/>
          <w:b/>
          <w:noProof/>
          <w:sz w:val="20"/>
          <w:szCs w:val="20"/>
          <w:lang w:val="ru-RU" w:eastAsia="ru-RU"/>
        </w:rPr>
        <w:drawing>
          <wp:inline distT="0" distB="0" distL="0" distR="0" wp14:anchorId="775E7085" wp14:editId="4B61D4E2">
            <wp:extent cx="5463540" cy="2142616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710" cy="215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89134" w14:textId="1D2FFE74" w:rsidR="00E23F22" w:rsidRPr="003B23B3" w:rsidRDefault="00DA207E" w:rsidP="00603BD5">
      <w:pPr>
        <w:spacing w:before="120" w:line="288" w:lineRule="auto"/>
        <w:jc w:val="center"/>
        <w:rPr>
          <w:rFonts w:ascii="Georgia" w:hAnsi="Georgia" w:cs="Arial"/>
          <w:i/>
          <w:noProof/>
          <w:sz w:val="18"/>
          <w:szCs w:val="18"/>
          <w:lang w:val="ru-RU"/>
        </w:rPr>
      </w:pPr>
      <w:r w:rsidRPr="003B23B3">
        <w:rPr>
          <w:rFonts w:ascii="Georgia" w:hAnsi="Georgia" w:cs="Arial"/>
          <w:i/>
          <w:noProof/>
          <w:sz w:val="18"/>
          <w:szCs w:val="18"/>
        </w:rPr>
        <w:t xml:space="preserve">Рис. </w:t>
      </w:r>
      <w:r w:rsidR="00CF633B" w:rsidRPr="003B23B3">
        <w:rPr>
          <w:rFonts w:ascii="Georgia" w:hAnsi="Georgia" w:cs="Arial"/>
          <w:i/>
          <w:noProof/>
          <w:sz w:val="18"/>
          <w:szCs w:val="18"/>
        </w:rPr>
        <w:t>3.</w:t>
      </w:r>
      <w:r w:rsidRPr="003B23B3">
        <w:rPr>
          <w:rFonts w:ascii="Georgia" w:hAnsi="Georgia" w:cs="Arial"/>
          <w:i/>
          <w:noProof/>
          <w:color w:val="FF0000"/>
          <w:sz w:val="18"/>
          <w:szCs w:val="18"/>
        </w:rPr>
        <w:t xml:space="preserve"> </w:t>
      </w:r>
      <w:r w:rsidRPr="003B23B3">
        <w:rPr>
          <w:rFonts w:ascii="Georgia" w:hAnsi="Georgia" w:cs="Arial"/>
          <w:i/>
          <w:noProof/>
          <w:sz w:val="18"/>
          <w:szCs w:val="18"/>
        </w:rPr>
        <w:t xml:space="preserve">Динаміка вартості активів </w:t>
      </w:r>
      <w:r w:rsidR="00D46C07" w:rsidRPr="003B23B3">
        <w:rPr>
          <w:rFonts w:ascii="Georgia" w:hAnsi="Georgia" w:cs="Arial"/>
          <w:i/>
          <w:noProof/>
          <w:sz w:val="18"/>
          <w:szCs w:val="18"/>
        </w:rPr>
        <w:t xml:space="preserve">в управлінні </w:t>
      </w:r>
      <w:r w:rsidR="00532776" w:rsidRPr="003B23B3">
        <w:rPr>
          <w:rFonts w:ascii="Georgia" w:hAnsi="Georgia" w:cs="Arial"/>
          <w:i/>
          <w:noProof/>
          <w:sz w:val="18"/>
          <w:szCs w:val="18"/>
        </w:rPr>
        <w:t xml:space="preserve">з 2021 р. та протягом </w:t>
      </w:r>
      <w:r w:rsidRPr="003B23B3">
        <w:rPr>
          <w:rFonts w:ascii="Georgia" w:hAnsi="Georgia" w:cs="Arial"/>
          <w:i/>
          <w:noProof/>
          <w:sz w:val="18"/>
          <w:szCs w:val="18"/>
        </w:rPr>
        <w:t>20</w:t>
      </w:r>
      <w:r w:rsidR="00751696" w:rsidRPr="003B23B3">
        <w:rPr>
          <w:rFonts w:ascii="Georgia" w:hAnsi="Georgia" w:cs="Arial"/>
          <w:i/>
          <w:noProof/>
          <w:sz w:val="18"/>
          <w:szCs w:val="18"/>
        </w:rPr>
        <w:t>2</w:t>
      </w:r>
      <w:r w:rsidR="007D6546" w:rsidRPr="003B23B3">
        <w:rPr>
          <w:rFonts w:ascii="Georgia" w:hAnsi="Georgia" w:cs="Arial"/>
          <w:i/>
          <w:noProof/>
          <w:sz w:val="18"/>
          <w:szCs w:val="18"/>
        </w:rPr>
        <w:t>5</w:t>
      </w:r>
      <w:r w:rsidR="00751696" w:rsidRPr="003B23B3">
        <w:rPr>
          <w:rFonts w:ascii="Georgia" w:hAnsi="Georgia" w:cs="Arial"/>
          <w:i/>
          <w:noProof/>
          <w:sz w:val="18"/>
          <w:szCs w:val="18"/>
        </w:rPr>
        <w:t xml:space="preserve"> р</w:t>
      </w:r>
      <w:r w:rsidR="001728AB" w:rsidRPr="003B23B3">
        <w:rPr>
          <w:rFonts w:ascii="Georgia" w:hAnsi="Georgia" w:cs="Arial"/>
          <w:i/>
          <w:noProof/>
          <w:sz w:val="18"/>
          <w:szCs w:val="18"/>
          <w:lang w:val="ru-RU"/>
        </w:rPr>
        <w:t>.</w:t>
      </w:r>
      <w:r w:rsidR="00D40D0B" w:rsidRPr="003B23B3">
        <w:rPr>
          <w:rFonts w:ascii="Georgia" w:hAnsi="Georgia" w:cs="Arial"/>
          <w:i/>
          <w:noProof/>
          <w:sz w:val="18"/>
          <w:szCs w:val="18"/>
        </w:rPr>
        <w:t>, млн гр</w:t>
      </w:r>
      <w:r w:rsidR="00D40D0B" w:rsidRPr="003B23B3">
        <w:rPr>
          <w:rFonts w:ascii="Georgia" w:hAnsi="Georgia" w:cs="Arial"/>
          <w:i/>
          <w:noProof/>
          <w:sz w:val="18"/>
          <w:szCs w:val="18"/>
          <w:lang w:val="ru-RU"/>
        </w:rPr>
        <w:t>н</w:t>
      </w:r>
    </w:p>
    <w:p w14:paraId="01AFB8B6" w14:textId="77777777" w:rsidR="00D40D0B" w:rsidRPr="003B23B3" w:rsidRDefault="00D40D0B" w:rsidP="00603BD5">
      <w:pPr>
        <w:spacing w:before="60" w:line="288" w:lineRule="auto"/>
        <w:rPr>
          <w:rFonts w:ascii="Georgia" w:hAnsi="Georgia" w:cs="Arial"/>
          <w:i/>
          <w:noProof/>
          <w:sz w:val="20"/>
          <w:szCs w:val="20"/>
          <w:lang w:val="ru-RU"/>
        </w:rPr>
      </w:pPr>
    </w:p>
    <w:p w14:paraId="4D4DD5A3" w14:textId="77777777" w:rsidR="00D40D0B" w:rsidRPr="003B23B3" w:rsidRDefault="00D40D0B" w:rsidP="00603BD5">
      <w:pPr>
        <w:spacing w:before="60" w:line="288" w:lineRule="auto"/>
        <w:jc w:val="center"/>
        <w:rPr>
          <w:rFonts w:ascii="Georgia" w:hAnsi="Georgia" w:cs="Arial"/>
          <w:noProof/>
          <w:sz w:val="20"/>
          <w:szCs w:val="20"/>
          <w:lang w:val="ru-RU"/>
        </w:rPr>
        <w:sectPr w:rsidR="00D40D0B" w:rsidRPr="003B23B3" w:rsidSect="00CF0E79">
          <w:type w:val="continuous"/>
          <w:pgSz w:w="11906" w:h="16838"/>
          <w:pgMar w:top="1701" w:right="566" w:bottom="1079" w:left="567" w:header="360" w:footer="536" w:gutter="0"/>
          <w:cols w:space="708"/>
          <w:docGrid w:linePitch="360"/>
        </w:sectPr>
      </w:pPr>
    </w:p>
    <w:p w14:paraId="77753BDC" w14:textId="14713597" w:rsidR="00E9541F" w:rsidRPr="003B23B3" w:rsidRDefault="0043389C" w:rsidP="00603BD5">
      <w:pPr>
        <w:spacing w:line="288" w:lineRule="auto"/>
        <w:ind w:firstLine="720"/>
        <w:jc w:val="both"/>
        <w:rPr>
          <w:rFonts w:ascii="Georgia" w:hAnsi="Georgia" w:cs="Arial"/>
          <w:b/>
          <w:i/>
          <w:noProof/>
          <w:sz w:val="20"/>
          <w:szCs w:val="20"/>
        </w:rPr>
      </w:pPr>
      <w:bookmarkStart w:id="55" w:name="_Hlk228805714"/>
      <w:r w:rsidRPr="003B23B3">
        <w:rPr>
          <w:rFonts w:ascii="Georgia" w:hAnsi="Georgia" w:cs="Arial"/>
          <w:b/>
          <w:noProof/>
          <w:sz w:val="20"/>
          <w:szCs w:val="20"/>
        </w:rPr>
        <w:t>Вартість чистих активів</w:t>
      </w:r>
      <w:r w:rsidR="00A85BA2" w:rsidRPr="003B23B3">
        <w:rPr>
          <w:rFonts w:ascii="Georgia" w:hAnsi="Georgia" w:cs="Arial"/>
          <w:b/>
          <w:noProof/>
          <w:sz w:val="20"/>
          <w:szCs w:val="20"/>
        </w:rPr>
        <w:t xml:space="preserve"> (ВЧА)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noProof/>
          <w:sz w:val="20"/>
          <w:szCs w:val="20"/>
        </w:rPr>
        <w:t>усіх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noProof/>
          <w:sz w:val="20"/>
          <w:szCs w:val="20"/>
        </w:rPr>
        <w:t>сформованих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b/>
          <w:noProof/>
          <w:sz w:val="20"/>
          <w:szCs w:val="20"/>
        </w:rPr>
        <w:t>ІСІ</w:t>
      </w:r>
      <w:r w:rsidR="0068136E" w:rsidRPr="003B23B3">
        <w:rPr>
          <w:rFonts w:ascii="Georgia" w:hAnsi="Georgia" w:cs="Arial"/>
          <w:b/>
          <w:noProof/>
          <w:sz w:val="20"/>
          <w:szCs w:val="20"/>
        </w:rPr>
        <w:t xml:space="preserve"> </w:t>
      </w:r>
      <w:bookmarkStart w:id="56" w:name="_Hlk184058936"/>
      <w:r w:rsidR="0068136E" w:rsidRPr="003B23B3">
        <w:rPr>
          <w:rFonts w:ascii="Georgia" w:hAnsi="Georgia" w:cs="Arial"/>
          <w:noProof/>
          <w:sz w:val="20"/>
          <w:szCs w:val="20"/>
        </w:rPr>
        <w:t>у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25D85" w:rsidRPr="003B23B3">
        <w:rPr>
          <w:rFonts w:ascii="Georgia" w:hAnsi="Georgia" w:cs="Arial"/>
          <w:noProof/>
          <w:sz w:val="20"/>
          <w:szCs w:val="20"/>
        </w:rPr>
        <w:t>4</w:t>
      </w:r>
      <w:r w:rsidR="0068136E" w:rsidRPr="003B23B3">
        <w:rPr>
          <w:rFonts w:ascii="Georgia" w:hAnsi="Georgia" w:cs="Arial"/>
          <w:noProof/>
          <w:sz w:val="20"/>
          <w:szCs w:val="20"/>
        </w:rPr>
        <w:t>-му</w:t>
      </w:r>
      <w:r w:rsidR="00947245" w:rsidRPr="003B23B3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68136E" w:rsidRPr="003B23B3">
        <w:rPr>
          <w:rFonts w:ascii="Georgia" w:hAnsi="Georgia" w:cs="Arial"/>
          <w:noProof/>
          <w:sz w:val="20"/>
          <w:szCs w:val="20"/>
        </w:rPr>
        <w:t>і</w:t>
      </w:r>
      <w:r w:rsidR="00947245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202</w:t>
      </w:r>
      <w:r w:rsidR="00434FB2" w:rsidRPr="003B23B3">
        <w:rPr>
          <w:rFonts w:ascii="Georgia" w:hAnsi="Georgia" w:cs="Arial"/>
          <w:noProof/>
          <w:sz w:val="20"/>
          <w:szCs w:val="20"/>
          <w:lang w:val="ru-RU"/>
        </w:rPr>
        <w:t>5</w:t>
      </w:r>
      <w:r w:rsidR="00947245" w:rsidRPr="003B23B3">
        <w:rPr>
          <w:rFonts w:ascii="Georgia" w:hAnsi="Georgia" w:cs="Arial"/>
          <w:noProof/>
          <w:sz w:val="20"/>
          <w:szCs w:val="20"/>
        </w:rPr>
        <w:t xml:space="preserve"> ро</w:t>
      </w:r>
      <w:r w:rsidRPr="003B23B3">
        <w:rPr>
          <w:rFonts w:ascii="Georgia" w:hAnsi="Georgia" w:cs="Arial"/>
          <w:noProof/>
          <w:sz w:val="20"/>
          <w:szCs w:val="20"/>
        </w:rPr>
        <w:t>к</w:t>
      </w:r>
      <w:r w:rsidR="00947245" w:rsidRPr="003B23B3">
        <w:rPr>
          <w:rFonts w:ascii="Georgia" w:hAnsi="Georgia" w:cs="Arial"/>
          <w:noProof/>
          <w:sz w:val="20"/>
          <w:szCs w:val="20"/>
        </w:rPr>
        <w:t>у</w:t>
      </w:r>
      <w:r w:rsidR="004348C4" w:rsidRPr="003B23B3">
        <w:rPr>
          <w:rFonts w:ascii="Georgia" w:hAnsi="Georgia" w:cs="Arial"/>
          <w:noProof/>
          <w:sz w:val="20"/>
          <w:szCs w:val="20"/>
        </w:rPr>
        <w:t xml:space="preserve"> </w:t>
      </w:r>
      <w:bookmarkStart w:id="57" w:name="_Hlk199275299"/>
      <w:r w:rsidR="00E32D06" w:rsidRPr="003B23B3">
        <w:rPr>
          <w:rFonts w:ascii="Georgia" w:hAnsi="Georgia" w:cs="Arial"/>
          <w:noProof/>
          <w:sz w:val="20"/>
          <w:szCs w:val="20"/>
        </w:rPr>
        <w:t xml:space="preserve">загалом </w:t>
      </w:r>
      <w:r w:rsidR="00594423" w:rsidRPr="003B23B3">
        <w:rPr>
          <w:rFonts w:ascii="Georgia" w:hAnsi="Georgia" w:cs="Arial"/>
          <w:noProof/>
          <w:sz w:val="20"/>
          <w:szCs w:val="20"/>
        </w:rPr>
        <w:t>з</w:t>
      </w:r>
      <w:r w:rsidR="00325D85" w:rsidRPr="003B23B3">
        <w:rPr>
          <w:rFonts w:ascii="Georgia" w:hAnsi="Georgia" w:cs="Arial"/>
          <w:noProof/>
          <w:sz w:val="20"/>
          <w:szCs w:val="20"/>
        </w:rPr>
        <w:t xml:space="preserve">меншилася </w:t>
      </w:r>
      <w:r w:rsidR="00E0683E" w:rsidRPr="003B23B3">
        <w:rPr>
          <w:rFonts w:ascii="Georgia" w:hAnsi="Georgia" w:cs="Arial"/>
          <w:noProof/>
          <w:sz w:val="20"/>
          <w:szCs w:val="20"/>
        </w:rPr>
        <w:t xml:space="preserve">на </w:t>
      </w:r>
      <w:r w:rsidR="00325D85" w:rsidRPr="003B23B3">
        <w:rPr>
          <w:rFonts w:ascii="Georgia" w:hAnsi="Georgia" w:cs="Arial"/>
          <w:noProof/>
          <w:sz w:val="20"/>
          <w:szCs w:val="20"/>
        </w:rPr>
        <w:t>11</w:t>
      </w:r>
      <w:r w:rsidR="00E0683E" w:rsidRPr="003B23B3">
        <w:rPr>
          <w:rFonts w:ascii="Georgia" w:hAnsi="Georgia" w:cs="Arial"/>
          <w:noProof/>
          <w:sz w:val="20"/>
          <w:szCs w:val="20"/>
        </w:rPr>
        <w:t>.</w:t>
      </w:r>
      <w:r w:rsidR="00325D85" w:rsidRPr="003B23B3">
        <w:rPr>
          <w:rFonts w:ascii="Georgia" w:hAnsi="Georgia" w:cs="Arial"/>
          <w:noProof/>
          <w:sz w:val="20"/>
          <w:szCs w:val="20"/>
        </w:rPr>
        <w:t>1</w:t>
      </w:r>
      <w:r w:rsidR="004E379B" w:rsidRPr="003B23B3">
        <w:rPr>
          <w:rFonts w:ascii="Georgia" w:hAnsi="Georgia" w:cs="Arial"/>
          <w:noProof/>
          <w:sz w:val="20"/>
          <w:szCs w:val="20"/>
        </w:rPr>
        <w:t>%</w:t>
      </w:r>
      <w:r w:rsidR="00325D85" w:rsidRPr="003B23B3">
        <w:rPr>
          <w:rFonts w:ascii="Georgia" w:hAnsi="Georgia" w:cs="Arial"/>
          <w:noProof/>
          <w:sz w:val="20"/>
          <w:szCs w:val="20"/>
        </w:rPr>
        <w:t xml:space="preserve">, а за цілий рік – на 4.1%, що відбулося переважно з тих же причин, що і для </w:t>
      </w:r>
      <w:r w:rsidR="00325D85" w:rsidRPr="003B23B3">
        <w:rPr>
          <w:rFonts w:ascii="Georgia" w:hAnsi="Georgia" w:cs="Arial"/>
          <w:noProof/>
          <w:sz w:val="20"/>
          <w:szCs w:val="20"/>
        </w:rPr>
        <w:lastRenderedPageBreak/>
        <w:t>загальних активів галузі (зміна правил оцінки).</w:t>
      </w:r>
      <w:r w:rsidR="000F0C8D" w:rsidRPr="003B23B3">
        <w:rPr>
          <w:rStyle w:val="ad"/>
          <w:rFonts w:cs="Arial"/>
          <w:noProof/>
          <w:sz w:val="20"/>
          <w:szCs w:val="20"/>
        </w:rPr>
        <w:footnoteReference w:id="16"/>
      </w:r>
      <w:r w:rsidR="000F0C8D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594423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325D85" w:rsidRPr="003B23B3">
        <w:rPr>
          <w:rFonts w:ascii="Georgia" w:hAnsi="Georgia" w:cs="Arial"/>
          <w:noProof/>
          <w:sz w:val="20"/>
          <w:szCs w:val="20"/>
        </w:rPr>
        <w:t>Станом н</w:t>
      </w:r>
      <w:r w:rsidR="00744728" w:rsidRPr="003B23B3">
        <w:rPr>
          <w:rFonts w:ascii="Georgia" w:hAnsi="Georgia" w:cs="Arial"/>
          <w:noProof/>
          <w:sz w:val="20"/>
          <w:szCs w:val="20"/>
        </w:rPr>
        <w:t xml:space="preserve">а кінець </w:t>
      </w:r>
      <w:bookmarkStart w:id="58" w:name="_Hlk215596653"/>
      <w:r w:rsidR="00325D85" w:rsidRPr="003B23B3">
        <w:rPr>
          <w:rFonts w:ascii="Georgia" w:hAnsi="Georgia" w:cs="Arial"/>
          <w:noProof/>
          <w:sz w:val="20"/>
          <w:szCs w:val="20"/>
        </w:rPr>
        <w:t xml:space="preserve">грудня вона становила </w:t>
      </w:r>
      <w:r w:rsidR="00325D85" w:rsidRPr="003B23B3">
        <w:rPr>
          <w:rFonts w:ascii="Georgia" w:hAnsi="Georgia" w:cs="Arial"/>
          <w:b/>
          <w:noProof/>
          <w:sz w:val="20"/>
          <w:szCs w:val="20"/>
        </w:rPr>
        <w:t>545 229</w:t>
      </w:r>
      <w:r w:rsidRPr="003B23B3">
        <w:rPr>
          <w:rFonts w:ascii="Georgia" w:hAnsi="Georgia" w:cs="Arial"/>
          <w:b/>
          <w:noProof/>
          <w:sz w:val="20"/>
          <w:szCs w:val="20"/>
        </w:rPr>
        <w:t> млн грн</w:t>
      </w:r>
      <w:bookmarkEnd w:id="56"/>
      <w:bookmarkEnd w:id="57"/>
      <w:r w:rsidR="0068136E" w:rsidRPr="003B23B3">
        <w:rPr>
          <w:rFonts w:ascii="Georgia" w:hAnsi="Georgia" w:cs="Arial"/>
          <w:noProof/>
          <w:sz w:val="20"/>
          <w:szCs w:val="20"/>
        </w:rPr>
        <w:t>.</w:t>
      </w:r>
      <w:r w:rsidRPr="003B23B3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</w:p>
    <w:p w14:paraId="42A4D690" w14:textId="01BE6352" w:rsidR="00B31D29" w:rsidRPr="003B23B3" w:rsidRDefault="00B31D29" w:rsidP="00B31D29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bookmarkStart w:id="59" w:name="_Hlk184059018"/>
      <w:bookmarkStart w:id="60" w:name="_Hlk183777791"/>
      <w:bookmarkEnd w:id="58"/>
      <w:r w:rsidRPr="003B23B3">
        <w:rPr>
          <w:rFonts w:ascii="Georgia" w:hAnsi="Georgia" w:cs="Arial"/>
          <w:noProof/>
          <w:sz w:val="20"/>
          <w:szCs w:val="20"/>
        </w:rPr>
        <w:t xml:space="preserve">ВЧА </w:t>
      </w:r>
      <w:r w:rsidRPr="003B23B3">
        <w:rPr>
          <w:rFonts w:ascii="Georgia" w:hAnsi="Georgia" w:cs="Arial"/>
          <w:i/>
          <w:noProof/>
          <w:sz w:val="20"/>
          <w:szCs w:val="20"/>
        </w:rPr>
        <w:t>венчурних</w:t>
      </w:r>
      <w:r w:rsidRPr="003B23B3">
        <w:rPr>
          <w:rFonts w:ascii="Georgia" w:hAnsi="Georgia" w:cs="Arial"/>
          <w:noProof/>
          <w:sz w:val="20"/>
          <w:szCs w:val="20"/>
        </w:rPr>
        <w:t xml:space="preserve"> ІСІ, за даними наявних звітів,</w:t>
      </w:r>
      <w:r w:rsidRPr="003B23B3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>на 31.12.2025</w:t>
      </w:r>
      <w:r w:rsidRPr="003B23B3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 xml:space="preserve">дорівнювала </w:t>
      </w:r>
      <w:r w:rsidRPr="003B23B3">
        <w:rPr>
          <w:rFonts w:ascii="Georgia" w:hAnsi="Georgia" w:cs="Arial"/>
          <w:i/>
          <w:noProof/>
          <w:sz w:val="20"/>
          <w:szCs w:val="20"/>
        </w:rPr>
        <w:t xml:space="preserve">533 614 млн грн, </w:t>
      </w:r>
      <w:r w:rsidRPr="003B23B3">
        <w:rPr>
          <w:rFonts w:ascii="Georgia" w:hAnsi="Georgia" w:cs="Arial"/>
          <w:noProof/>
          <w:sz w:val="20"/>
          <w:szCs w:val="20"/>
        </w:rPr>
        <w:t xml:space="preserve">або майже 98% сукупної ВЧА усіх ІСІ. </w:t>
      </w:r>
      <w:r w:rsidRPr="003B23B3">
        <w:rPr>
          <w:rFonts w:ascii="Georgia" w:hAnsi="Georgia" w:cs="Arial"/>
          <w:i/>
          <w:noProof/>
          <w:sz w:val="20"/>
          <w:szCs w:val="20"/>
        </w:rPr>
        <w:t>Відкриті</w:t>
      </w:r>
      <w:r w:rsidRPr="003B23B3">
        <w:rPr>
          <w:rFonts w:ascii="Georgia" w:hAnsi="Georgia" w:cs="Arial"/>
          <w:noProof/>
          <w:sz w:val="20"/>
          <w:szCs w:val="20"/>
        </w:rPr>
        <w:t xml:space="preserve"> ІСІ мали </w:t>
      </w:r>
      <w:r w:rsidR="005D3904" w:rsidRPr="003B23B3">
        <w:rPr>
          <w:rFonts w:ascii="Georgia" w:hAnsi="Georgia" w:cs="Arial"/>
          <w:noProof/>
          <w:sz w:val="20"/>
          <w:szCs w:val="20"/>
        </w:rPr>
        <w:t>майже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i/>
          <w:noProof/>
          <w:sz w:val="20"/>
          <w:szCs w:val="20"/>
        </w:rPr>
        <w:t>2</w:t>
      </w:r>
      <w:r w:rsidR="005D3904" w:rsidRPr="003B23B3">
        <w:rPr>
          <w:rFonts w:ascii="Georgia" w:hAnsi="Georgia" w:cs="Arial"/>
          <w:i/>
          <w:noProof/>
          <w:sz w:val="20"/>
          <w:szCs w:val="20"/>
        </w:rPr>
        <w:t>22</w:t>
      </w:r>
      <w:r w:rsidRPr="003B23B3">
        <w:rPr>
          <w:rFonts w:ascii="Georgia" w:hAnsi="Georgia" w:cs="Arial"/>
          <w:i/>
          <w:noProof/>
          <w:sz w:val="20"/>
          <w:szCs w:val="20"/>
          <w:lang w:val="en-US"/>
        </w:rPr>
        <w:t> </w:t>
      </w:r>
      <w:r w:rsidRPr="003B23B3">
        <w:rPr>
          <w:rFonts w:ascii="Georgia" w:hAnsi="Georgia" w:cs="Arial"/>
          <w:i/>
          <w:noProof/>
          <w:sz w:val="20"/>
          <w:szCs w:val="20"/>
        </w:rPr>
        <w:t>млн грн</w:t>
      </w:r>
      <w:r w:rsidRPr="003B23B3">
        <w:rPr>
          <w:rFonts w:ascii="Georgia" w:hAnsi="Georgia" w:cs="Arial"/>
          <w:noProof/>
          <w:sz w:val="20"/>
          <w:szCs w:val="20"/>
        </w:rPr>
        <w:t xml:space="preserve"> чистих активів, що</w:t>
      </w:r>
      <w:r w:rsidRPr="003B23B3">
        <w:rPr>
          <w:rFonts w:ascii="Georgia" w:hAnsi="Georgia" w:cs="Arial"/>
          <w:sz w:val="20"/>
          <w:szCs w:val="20"/>
        </w:rPr>
        <w:t xml:space="preserve"> </w:t>
      </w:r>
      <w:bookmarkStart w:id="61" w:name="_Hlk215596760"/>
      <w:r w:rsidRPr="003B23B3">
        <w:rPr>
          <w:rFonts w:ascii="Georgia" w:hAnsi="Georgia" w:cs="Arial"/>
          <w:noProof/>
          <w:sz w:val="20"/>
          <w:szCs w:val="20"/>
        </w:rPr>
        <w:t xml:space="preserve">зросли за </w:t>
      </w:r>
      <w:r w:rsidR="005D3904" w:rsidRPr="003B23B3">
        <w:rPr>
          <w:rFonts w:ascii="Georgia" w:hAnsi="Georgia" w:cs="Arial"/>
          <w:noProof/>
          <w:sz w:val="20"/>
          <w:szCs w:val="20"/>
        </w:rPr>
        <w:t>4</w:t>
      </w:r>
      <w:r w:rsidRPr="003B23B3">
        <w:rPr>
          <w:rFonts w:ascii="Georgia" w:hAnsi="Georgia" w:cs="Arial"/>
          <w:noProof/>
          <w:sz w:val="20"/>
          <w:szCs w:val="20"/>
        </w:rPr>
        <w:t xml:space="preserve">-й квартал на </w:t>
      </w:r>
      <w:r w:rsidR="005D3904" w:rsidRPr="003B23B3">
        <w:rPr>
          <w:rFonts w:ascii="Georgia" w:hAnsi="Georgia" w:cs="Arial"/>
          <w:noProof/>
          <w:sz w:val="20"/>
          <w:szCs w:val="20"/>
        </w:rPr>
        <w:t xml:space="preserve">понад </w:t>
      </w:r>
      <w:r w:rsidRPr="003B23B3">
        <w:rPr>
          <w:rFonts w:ascii="Georgia" w:hAnsi="Georgia" w:cs="Arial"/>
          <w:noProof/>
          <w:sz w:val="20"/>
          <w:szCs w:val="20"/>
        </w:rPr>
        <w:t>1</w:t>
      </w:r>
      <w:r w:rsidR="005D3904" w:rsidRPr="003B23B3">
        <w:rPr>
          <w:rFonts w:ascii="Georgia" w:hAnsi="Georgia" w:cs="Arial"/>
          <w:noProof/>
          <w:sz w:val="20"/>
          <w:szCs w:val="20"/>
        </w:rPr>
        <w:t>0</w:t>
      </w:r>
      <w:r w:rsidRPr="003B23B3">
        <w:rPr>
          <w:rFonts w:ascii="Georgia" w:hAnsi="Georgia" w:cs="Arial"/>
          <w:noProof/>
          <w:sz w:val="20"/>
          <w:szCs w:val="20"/>
        </w:rPr>
        <w:t xml:space="preserve"> млн грн</w:t>
      </w:r>
      <w:bookmarkEnd w:id="61"/>
      <w:r w:rsidRPr="003B23B3">
        <w:rPr>
          <w:rFonts w:ascii="Georgia" w:hAnsi="Georgia" w:cs="Arial"/>
          <w:sz w:val="20"/>
          <w:szCs w:val="20"/>
        </w:rPr>
        <w:t>.</w:t>
      </w:r>
    </w:p>
    <w:bookmarkEnd w:id="59"/>
    <w:p w14:paraId="10838CD6" w14:textId="1F970399" w:rsidR="001868A2" w:rsidRPr="003B23B3" w:rsidRDefault="00356D6D" w:rsidP="001868A2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Квартальн</w:t>
      </w:r>
      <w:r w:rsidR="00D77D5D" w:rsidRPr="003B23B3">
        <w:rPr>
          <w:rFonts w:ascii="Georgia" w:hAnsi="Georgia" w:cs="Arial"/>
          <w:noProof/>
          <w:sz w:val="20"/>
          <w:szCs w:val="20"/>
        </w:rPr>
        <w:t xml:space="preserve">а динаміка </w:t>
      </w:r>
      <w:r w:rsidR="005B35E2" w:rsidRPr="003B23B3">
        <w:rPr>
          <w:rFonts w:ascii="Georgia" w:hAnsi="Georgia" w:cs="Arial"/>
          <w:noProof/>
          <w:sz w:val="20"/>
          <w:szCs w:val="20"/>
        </w:rPr>
        <w:t>ВЧА</w:t>
      </w:r>
      <w:r w:rsidR="00D512D5" w:rsidRPr="003B23B3">
        <w:rPr>
          <w:rFonts w:ascii="Georgia" w:hAnsi="Georgia" w:cs="Arial"/>
          <w:noProof/>
          <w:sz w:val="20"/>
          <w:szCs w:val="20"/>
        </w:rPr>
        <w:t>, як і загальних активів</w:t>
      </w:r>
      <w:r w:rsidR="004F1167" w:rsidRPr="003B23B3">
        <w:rPr>
          <w:rFonts w:ascii="Georgia" w:hAnsi="Georgia" w:cs="Arial"/>
          <w:noProof/>
          <w:sz w:val="20"/>
          <w:szCs w:val="20"/>
        </w:rPr>
        <w:t xml:space="preserve"> ІСІ,</w:t>
      </w:r>
      <w:r w:rsidR="00D77D5D" w:rsidRPr="003B23B3">
        <w:rPr>
          <w:rFonts w:ascii="Georgia" w:hAnsi="Georgia" w:cs="Arial"/>
          <w:noProof/>
          <w:sz w:val="20"/>
          <w:szCs w:val="20"/>
        </w:rPr>
        <w:t xml:space="preserve"> була негативною тільки у двох </w:t>
      </w:r>
      <w:r w:rsidR="000C4F0E" w:rsidRPr="003B23B3">
        <w:rPr>
          <w:rFonts w:ascii="Georgia" w:hAnsi="Georgia" w:cs="Arial"/>
          <w:noProof/>
          <w:sz w:val="20"/>
          <w:szCs w:val="20"/>
        </w:rPr>
        <w:t>секторах</w:t>
      </w:r>
      <w:r w:rsidR="00D528AB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868A2" w:rsidRPr="003B23B3">
        <w:rPr>
          <w:rFonts w:ascii="Georgia" w:hAnsi="Georgia" w:cs="Arial"/>
          <w:noProof/>
          <w:sz w:val="20"/>
          <w:szCs w:val="20"/>
        </w:rPr>
        <w:t>фондів</w:t>
      </w:r>
      <w:r w:rsidR="00D77D5D" w:rsidRPr="003B23B3">
        <w:rPr>
          <w:rFonts w:ascii="Georgia" w:hAnsi="Georgia" w:cs="Arial"/>
          <w:noProof/>
          <w:sz w:val="20"/>
          <w:szCs w:val="20"/>
        </w:rPr>
        <w:t xml:space="preserve">. Так, у </w:t>
      </w:r>
      <w:r w:rsidR="00D512D5" w:rsidRPr="003B23B3">
        <w:rPr>
          <w:rFonts w:ascii="Georgia" w:hAnsi="Georgia" w:cs="Arial"/>
          <w:i/>
          <w:noProof/>
          <w:sz w:val="20"/>
          <w:szCs w:val="20"/>
        </w:rPr>
        <w:t xml:space="preserve">закритих </w:t>
      </w:r>
      <w:r w:rsidR="001868A2" w:rsidRPr="003B23B3">
        <w:rPr>
          <w:rFonts w:ascii="Georgia" w:hAnsi="Georgia" w:cs="Arial"/>
          <w:i/>
          <w:noProof/>
          <w:sz w:val="20"/>
          <w:szCs w:val="20"/>
        </w:rPr>
        <w:t xml:space="preserve">ІСІ </w:t>
      </w:r>
      <w:r w:rsidR="00D512D5" w:rsidRPr="003B23B3">
        <w:rPr>
          <w:rFonts w:ascii="Georgia" w:hAnsi="Georgia" w:cs="Arial"/>
          <w:i/>
          <w:noProof/>
          <w:sz w:val="20"/>
          <w:szCs w:val="20"/>
        </w:rPr>
        <w:t>з приватним розміщенням (крім венчурних)</w:t>
      </w:r>
      <w:r w:rsidR="00D512D5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77D5D" w:rsidRPr="003B23B3">
        <w:rPr>
          <w:rFonts w:ascii="Georgia" w:hAnsi="Georgia" w:cs="Arial"/>
          <w:noProof/>
          <w:sz w:val="20"/>
          <w:szCs w:val="20"/>
        </w:rPr>
        <w:t xml:space="preserve">сукупна ВЧА зменшилася на 11.8%, при </w:t>
      </w:r>
      <w:r w:rsidR="00B146C9" w:rsidRPr="003B23B3">
        <w:rPr>
          <w:rFonts w:ascii="Georgia" w:hAnsi="Georgia" w:cs="Arial"/>
          <w:noProof/>
          <w:sz w:val="20"/>
          <w:szCs w:val="20"/>
        </w:rPr>
        <w:t xml:space="preserve">суттєво </w:t>
      </w:r>
      <w:r w:rsidR="00D77D5D" w:rsidRPr="003B23B3">
        <w:rPr>
          <w:rFonts w:ascii="Georgia" w:hAnsi="Georgia" w:cs="Arial"/>
          <w:noProof/>
          <w:sz w:val="20"/>
          <w:szCs w:val="20"/>
        </w:rPr>
        <w:t xml:space="preserve">меншій кількості звітів цих фондів </w:t>
      </w:r>
      <w:r w:rsidR="001868A2" w:rsidRPr="003B23B3">
        <w:rPr>
          <w:rFonts w:ascii="Georgia" w:hAnsi="Georgia" w:cs="Arial"/>
          <w:noProof/>
          <w:sz w:val="20"/>
          <w:szCs w:val="20"/>
        </w:rPr>
        <w:t xml:space="preserve">за ці три місяці у порівнянні з попередніми </w:t>
      </w:r>
      <w:r w:rsidR="00D77D5D" w:rsidRPr="003B23B3">
        <w:rPr>
          <w:rFonts w:ascii="Georgia" w:hAnsi="Georgia" w:cs="Arial"/>
          <w:noProof/>
          <w:sz w:val="20"/>
          <w:szCs w:val="20"/>
        </w:rPr>
        <w:t>(</w:t>
      </w:r>
      <w:r w:rsidR="00B146C9" w:rsidRPr="003B23B3">
        <w:rPr>
          <w:rFonts w:ascii="Georgia" w:hAnsi="Georgia" w:cs="Arial"/>
          <w:noProof/>
          <w:sz w:val="20"/>
          <w:szCs w:val="20"/>
        </w:rPr>
        <w:t>-17.1%</w:t>
      </w:r>
      <w:r w:rsidR="00D77D5D" w:rsidRPr="003B23B3">
        <w:rPr>
          <w:rFonts w:ascii="Georgia" w:hAnsi="Georgia" w:cs="Arial"/>
          <w:noProof/>
          <w:sz w:val="20"/>
          <w:szCs w:val="20"/>
        </w:rPr>
        <w:t>)</w:t>
      </w:r>
      <w:r w:rsidR="001868A2"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193BA7">
        <w:rPr>
          <w:rFonts w:ascii="Georgia" w:hAnsi="Georgia" w:cs="Arial"/>
          <w:noProof/>
          <w:sz w:val="20"/>
          <w:szCs w:val="20"/>
        </w:rPr>
        <w:t>Ч</w:t>
      </w:r>
      <w:r w:rsidR="001868A2" w:rsidRPr="003B23B3">
        <w:rPr>
          <w:rFonts w:ascii="Georgia" w:hAnsi="Georgia" w:cs="Arial"/>
          <w:noProof/>
          <w:sz w:val="20"/>
          <w:szCs w:val="20"/>
        </w:rPr>
        <w:t xml:space="preserve">исті активи </w:t>
      </w:r>
      <w:r w:rsidR="00193BA7" w:rsidRPr="003B23B3">
        <w:rPr>
          <w:rFonts w:ascii="Georgia" w:hAnsi="Georgia" w:cs="Arial"/>
          <w:i/>
          <w:noProof/>
          <w:sz w:val="20"/>
          <w:szCs w:val="20"/>
        </w:rPr>
        <w:t>венчурних</w:t>
      </w:r>
      <w:r w:rsidR="00193BA7" w:rsidRPr="003B23B3">
        <w:rPr>
          <w:rFonts w:ascii="Georgia" w:hAnsi="Georgia" w:cs="Arial"/>
          <w:noProof/>
          <w:sz w:val="20"/>
          <w:szCs w:val="20"/>
        </w:rPr>
        <w:t xml:space="preserve"> фондів </w:t>
      </w:r>
      <w:r w:rsidR="001868A2" w:rsidRPr="003B23B3">
        <w:rPr>
          <w:rFonts w:ascii="Georgia" w:hAnsi="Georgia" w:cs="Arial"/>
          <w:noProof/>
          <w:sz w:val="20"/>
          <w:szCs w:val="20"/>
        </w:rPr>
        <w:t xml:space="preserve">просіли </w:t>
      </w:r>
      <w:r w:rsidR="00193BA7" w:rsidRPr="003B23B3">
        <w:rPr>
          <w:rFonts w:ascii="Georgia" w:hAnsi="Georgia" w:cs="Arial"/>
          <w:noProof/>
          <w:sz w:val="20"/>
          <w:szCs w:val="20"/>
        </w:rPr>
        <w:t xml:space="preserve">за квартал </w:t>
      </w:r>
      <w:r w:rsidR="001868A2" w:rsidRPr="003B23B3">
        <w:rPr>
          <w:rFonts w:ascii="Georgia" w:hAnsi="Georgia" w:cs="Arial"/>
          <w:noProof/>
          <w:sz w:val="20"/>
          <w:szCs w:val="20"/>
        </w:rPr>
        <w:t>на 11.3%, при зменшенні кількості звітів цих ІСІ на 1.4%.</w:t>
      </w:r>
    </w:p>
    <w:p w14:paraId="47AEF2EC" w14:textId="77777777" w:rsidR="00D82304" w:rsidRPr="003B23B3" w:rsidRDefault="00D512D5" w:rsidP="00D512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bookmarkStart w:id="62" w:name="_Hlk184058986"/>
      <w:bookmarkEnd w:id="60"/>
      <w:r w:rsidRPr="003B23B3">
        <w:rPr>
          <w:rFonts w:ascii="Georgia" w:hAnsi="Georgia" w:cs="Arial"/>
          <w:noProof/>
          <w:sz w:val="20"/>
          <w:szCs w:val="20"/>
        </w:rPr>
        <w:t xml:space="preserve">Натомість, </w:t>
      </w:r>
      <w:r w:rsidR="008A1D87" w:rsidRPr="003B23B3">
        <w:rPr>
          <w:rFonts w:ascii="Georgia" w:hAnsi="Georgia" w:cs="Arial"/>
          <w:noProof/>
          <w:sz w:val="20"/>
          <w:szCs w:val="20"/>
        </w:rPr>
        <w:t xml:space="preserve">ВЧА </w:t>
      </w:r>
      <w:r w:rsidR="008A1D87" w:rsidRPr="003B23B3">
        <w:rPr>
          <w:rFonts w:ascii="Georgia" w:hAnsi="Georgia" w:cs="Arial"/>
          <w:i/>
          <w:noProof/>
          <w:sz w:val="20"/>
          <w:szCs w:val="20"/>
        </w:rPr>
        <w:t>відкритих</w:t>
      </w:r>
      <w:r w:rsidR="008A1D87" w:rsidRPr="003B23B3">
        <w:rPr>
          <w:rFonts w:ascii="Georgia" w:hAnsi="Georgia" w:cs="Arial"/>
          <w:noProof/>
          <w:sz w:val="20"/>
          <w:szCs w:val="20"/>
        </w:rPr>
        <w:t xml:space="preserve"> ІСІ </w:t>
      </w:r>
      <w:r w:rsidRPr="003B23B3">
        <w:rPr>
          <w:rFonts w:ascii="Georgia" w:hAnsi="Georgia" w:cs="Arial"/>
          <w:noProof/>
          <w:sz w:val="20"/>
          <w:szCs w:val="20"/>
        </w:rPr>
        <w:t xml:space="preserve">зросла </w:t>
      </w:r>
      <w:r w:rsidR="008A1D87" w:rsidRPr="003B23B3">
        <w:rPr>
          <w:rFonts w:ascii="Georgia" w:hAnsi="Georgia" w:cs="Arial"/>
          <w:noProof/>
          <w:sz w:val="20"/>
          <w:szCs w:val="20"/>
        </w:rPr>
        <w:t xml:space="preserve">за </w:t>
      </w:r>
      <w:r w:rsidR="007456EA" w:rsidRPr="003B23B3">
        <w:rPr>
          <w:rFonts w:ascii="Georgia" w:hAnsi="Georgia" w:cs="Arial"/>
          <w:noProof/>
          <w:sz w:val="20"/>
          <w:szCs w:val="20"/>
        </w:rPr>
        <w:t xml:space="preserve">жовтень-грудень 2025 року ще на 5.0% (після </w:t>
      </w:r>
      <w:r w:rsidRPr="003B23B3">
        <w:rPr>
          <w:rFonts w:ascii="Georgia" w:hAnsi="Georgia" w:cs="Arial"/>
          <w:noProof/>
          <w:sz w:val="20"/>
          <w:szCs w:val="20"/>
        </w:rPr>
        <w:t>+5.5</w:t>
      </w:r>
      <w:r w:rsidR="00F65AD4" w:rsidRPr="003B23B3">
        <w:rPr>
          <w:rFonts w:ascii="Georgia" w:hAnsi="Georgia" w:cs="Arial"/>
          <w:noProof/>
          <w:sz w:val="20"/>
          <w:szCs w:val="20"/>
        </w:rPr>
        <w:t>%</w:t>
      </w:r>
      <w:r w:rsidR="007456EA" w:rsidRPr="003B23B3">
        <w:rPr>
          <w:rFonts w:ascii="Georgia" w:hAnsi="Georgia" w:cs="Arial"/>
          <w:noProof/>
          <w:sz w:val="20"/>
          <w:szCs w:val="20"/>
        </w:rPr>
        <w:t xml:space="preserve"> за попередній квартал)</w:t>
      </w:r>
      <w:r w:rsidRPr="003B23B3">
        <w:rPr>
          <w:rFonts w:ascii="Georgia" w:hAnsi="Georgia" w:cs="Arial"/>
          <w:noProof/>
          <w:sz w:val="20"/>
          <w:szCs w:val="20"/>
        </w:rPr>
        <w:t xml:space="preserve">. </w:t>
      </w:r>
      <w:r w:rsidR="009136D3" w:rsidRPr="003B23B3">
        <w:rPr>
          <w:rFonts w:ascii="Georgia" w:hAnsi="Georgia" w:cs="Arial"/>
          <w:noProof/>
          <w:sz w:val="20"/>
          <w:szCs w:val="20"/>
        </w:rPr>
        <w:t>Понад чверть ц</w:t>
      </w:r>
      <w:r w:rsidRPr="003B23B3">
        <w:rPr>
          <w:rFonts w:ascii="Georgia" w:hAnsi="Georgia" w:cs="Arial"/>
          <w:noProof/>
          <w:sz w:val="20"/>
          <w:szCs w:val="20"/>
        </w:rPr>
        <w:t>ьо</w:t>
      </w:r>
      <w:r w:rsidR="009136D3" w:rsidRPr="003B23B3">
        <w:rPr>
          <w:rFonts w:ascii="Georgia" w:hAnsi="Georgia" w:cs="Arial"/>
          <w:noProof/>
          <w:sz w:val="20"/>
          <w:szCs w:val="20"/>
        </w:rPr>
        <w:t xml:space="preserve">го приросту була забезпечена </w:t>
      </w:r>
      <w:r w:rsidRPr="003B23B3">
        <w:rPr>
          <w:rFonts w:ascii="Georgia" w:hAnsi="Georgia" w:cs="Arial"/>
          <w:noProof/>
          <w:sz w:val="20"/>
          <w:szCs w:val="20"/>
        </w:rPr>
        <w:t>чисти</w:t>
      </w:r>
      <w:r w:rsidR="009136D3" w:rsidRPr="003B23B3">
        <w:rPr>
          <w:rFonts w:ascii="Georgia" w:hAnsi="Georgia" w:cs="Arial"/>
          <w:noProof/>
          <w:sz w:val="20"/>
          <w:szCs w:val="20"/>
        </w:rPr>
        <w:t>м</w:t>
      </w:r>
      <w:r w:rsidRPr="003B23B3">
        <w:rPr>
          <w:rFonts w:ascii="Georgia" w:hAnsi="Georgia" w:cs="Arial"/>
          <w:noProof/>
          <w:sz w:val="20"/>
          <w:szCs w:val="20"/>
        </w:rPr>
        <w:t xml:space="preserve"> прит</w:t>
      </w:r>
      <w:r w:rsidR="009136D3" w:rsidRPr="003B23B3">
        <w:rPr>
          <w:rFonts w:ascii="Georgia" w:hAnsi="Georgia" w:cs="Arial"/>
          <w:noProof/>
          <w:sz w:val="20"/>
          <w:szCs w:val="20"/>
        </w:rPr>
        <w:t>о</w:t>
      </w:r>
      <w:r w:rsidRPr="003B23B3">
        <w:rPr>
          <w:rFonts w:ascii="Georgia" w:hAnsi="Georgia" w:cs="Arial"/>
          <w:noProof/>
          <w:sz w:val="20"/>
          <w:szCs w:val="20"/>
        </w:rPr>
        <w:t>к</w:t>
      </w:r>
      <w:r w:rsidR="009136D3" w:rsidRPr="003B23B3">
        <w:rPr>
          <w:rFonts w:ascii="Georgia" w:hAnsi="Georgia" w:cs="Arial"/>
          <w:noProof/>
          <w:sz w:val="20"/>
          <w:szCs w:val="20"/>
        </w:rPr>
        <w:t>ом</w:t>
      </w:r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917E4" w:rsidRPr="003B23B3">
        <w:rPr>
          <w:rFonts w:ascii="Georgia" w:hAnsi="Georgia" w:cs="Arial"/>
          <w:noProof/>
          <w:sz w:val="20"/>
          <w:szCs w:val="20"/>
        </w:rPr>
        <w:t>капіталу</w:t>
      </w:r>
      <w:r w:rsidR="00B00F0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 xml:space="preserve">до </w:t>
      </w:r>
      <w:r w:rsidR="00B00F08" w:rsidRPr="003B23B3">
        <w:rPr>
          <w:rFonts w:ascii="Georgia" w:hAnsi="Georgia" w:cs="Arial"/>
          <w:noProof/>
          <w:sz w:val="20"/>
          <w:szCs w:val="20"/>
        </w:rPr>
        <w:t xml:space="preserve">цього сектору, </w:t>
      </w:r>
      <w:r w:rsidR="009136D3" w:rsidRPr="003B23B3">
        <w:rPr>
          <w:rFonts w:ascii="Georgia" w:hAnsi="Georgia" w:cs="Arial"/>
          <w:noProof/>
          <w:sz w:val="20"/>
          <w:szCs w:val="20"/>
        </w:rPr>
        <w:t xml:space="preserve">решта – </w:t>
      </w:r>
      <w:r w:rsidRPr="003B23B3">
        <w:rPr>
          <w:rFonts w:ascii="Georgia" w:hAnsi="Georgia" w:cs="Arial"/>
          <w:noProof/>
          <w:sz w:val="20"/>
          <w:szCs w:val="20"/>
        </w:rPr>
        <w:t>позитивн</w:t>
      </w:r>
      <w:r w:rsidR="009136D3" w:rsidRPr="003B23B3">
        <w:rPr>
          <w:rFonts w:ascii="Georgia" w:hAnsi="Georgia" w:cs="Arial"/>
          <w:noProof/>
          <w:sz w:val="20"/>
          <w:szCs w:val="20"/>
        </w:rPr>
        <w:t>ою</w:t>
      </w:r>
      <w:r w:rsidRPr="003B23B3">
        <w:rPr>
          <w:rFonts w:ascii="Georgia" w:hAnsi="Georgia" w:cs="Arial"/>
          <w:noProof/>
          <w:sz w:val="20"/>
          <w:szCs w:val="20"/>
        </w:rPr>
        <w:t xml:space="preserve"> переоцінк</w:t>
      </w:r>
      <w:r w:rsidR="009136D3" w:rsidRPr="003B23B3">
        <w:rPr>
          <w:rFonts w:ascii="Georgia" w:hAnsi="Georgia" w:cs="Arial"/>
          <w:noProof/>
          <w:sz w:val="20"/>
          <w:szCs w:val="20"/>
        </w:rPr>
        <w:t>ою</w:t>
      </w:r>
      <w:r w:rsidRPr="003B23B3">
        <w:rPr>
          <w:rFonts w:ascii="Georgia" w:hAnsi="Georgia" w:cs="Arial"/>
          <w:noProof/>
          <w:sz w:val="20"/>
          <w:szCs w:val="20"/>
        </w:rPr>
        <w:t xml:space="preserve"> портфелів фондів. </w:t>
      </w:r>
    </w:p>
    <w:p w14:paraId="691B844A" w14:textId="323CA3D2" w:rsidR="00571E23" w:rsidRPr="003B23B3" w:rsidRDefault="00D82304" w:rsidP="00D512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Водночас, д</w:t>
      </w:r>
      <w:r w:rsidR="00D512D5" w:rsidRPr="003B23B3">
        <w:rPr>
          <w:rFonts w:ascii="Georgia" w:hAnsi="Georgia" w:cs="Arial"/>
          <w:noProof/>
          <w:sz w:val="20"/>
          <w:szCs w:val="20"/>
        </w:rPr>
        <w:t xml:space="preserve">инаміка </w:t>
      </w:r>
      <w:r w:rsidR="00A85489" w:rsidRPr="003B23B3">
        <w:rPr>
          <w:rFonts w:ascii="Georgia" w:hAnsi="Georgia" w:cs="Arial"/>
          <w:noProof/>
          <w:sz w:val="20"/>
          <w:szCs w:val="20"/>
        </w:rPr>
        <w:t xml:space="preserve">чистих активів </w:t>
      </w:r>
      <w:r w:rsidRPr="003B23B3">
        <w:rPr>
          <w:rFonts w:ascii="Georgia" w:hAnsi="Georgia" w:cs="Arial"/>
          <w:i/>
          <w:noProof/>
          <w:sz w:val="20"/>
          <w:szCs w:val="20"/>
        </w:rPr>
        <w:t>відкритих</w:t>
      </w:r>
      <w:r w:rsidRPr="003B23B3">
        <w:rPr>
          <w:rFonts w:ascii="Georgia" w:hAnsi="Georgia" w:cs="Arial"/>
          <w:noProof/>
          <w:sz w:val="20"/>
          <w:szCs w:val="20"/>
        </w:rPr>
        <w:t xml:space="preserve"> ІСІ </w:t>
      </w:r>
      <w:r w:rsidR="00A85489" w:rsidRPr="003B23B3">
        <w:rPr>
          <w:rFonts w:ascii="Georgia" w:hAnsi="Georgia" w:cs="Arial"/>
          <w:noProof/>
          <w:sz w:val="20"/>
          <w:szCs w:val="20"/>
        </w:rPr>
        <w:t>з</w:t>
      </w:r>
      <w:r w:rsidRPr="003B23B3">
        <w:rPr>
          <w:rFonts w:ascii="Georgia" w:hAnsi="Georgia" w:cs="Arial"/>
          <w:noProof/>
          <w:sz w:val="20"/>
          <w:szCs w:val="20"/>
        </w:rPr>
        <w:t xml:space="preserve">а 2025 </w:t>
      </w:r>
      <w:r w:rsidR="00A85489" w:rsidRPr="003B23B3">
        <w:rPr>
          <w:rFonts w:ascii="Georgia" w:hAnsi="Georgia" w:cs="Arial"/>
          <w:noProof/>
          <w:sz w:val="20"/>
          <w:szCs w:val="20"/>
        </w:rPr>
        <w:t>р</w:t>
      </w:r>
      <w:r w:rsidRPr="003B23B3">
        <w:rPr>
          <w:rFonts w:ascii="Georgia" w:hAnsi="Georgia" w:cs="Arial"/>
          <w:noProof/>
          <w:sz w:val="20"/>
          <w:szCs w:val="20"/>
        </w:rPr>
        <w:t>і</w:t>
      </w:r>
      <w:r w:rsidR="00A85489" w:rsidRPr="003B23B3">
        <w:rPr>
          <w:rFonts w:ascii="Georgia" w:hAnsi="Georgia" w:cs="Arial"/>
          <w:noProof/>
          <w:sz w:val="20"/>
          <w:szCs w:val="20"/>
        </w:rPr>
        <w:t xml:space="preserve">к </w:t>
      </w:r>
      <w:r w:rsidRPr="003B23B3">
        <w:rPr>
          <w:rFonts w:ascii="Georgia" w:hAnsi="Georgia" w:cs="Arial"/>
          <w:noProof/>
          <w:sz w:val="20"/>
          <w:szCs w:val="20"/>
        </w:rPr>
        <w:t xml:space="preserve">була </w:t>
      </w:r>
      <w:r w:rsidR="00D512D5" w:rsidRPr="003B23B3">
        <w:rPr>
          <w:rFonts w:ascii="Georgia" w:hAnsi="Georgia" w:cs="Arial"/>
          <w:noProof/>
          <w:sz w:val="20"/>
          <w:szCs w:val="20"/>
        </w:rPr>
        <w:t>негативною (-</w:t>
      </w:r>
      <w:r w:rsidRPr="003B23B3">
        <w:rPr>
          <w:rFonts w:ascii="Georgia" w:hAnsi="Georgia" w:cs="Arial"/>
          <w:noProof/>
          <w:sz w:val="20"/>
          <w:szCs w:val="20"/>
        </w:rPr>
        <w:t>7</w:t>
      </w:r>
      <w:r w:rsidR="00B00F08" w:rsidRPr="003B23B3">
        <w:rPr>
          <w:rFonts w:ascii="Georgia" w:hAnsi="Georgia" w:cs="Arial"/>
          <w:noProof/>
          <w:sz w:val="20"/>
          <w:szCs w:val="20"/>
        </w:rPr>
        <w:t>.</w:t>
      </w:r>
      <w:r w:rsidRPr="003B23B3">
        <w:rPr>
          <w:rFonts w:ascii="Georgia" w:hAnsi="Georgia" w:cs="Arial"/>
          <w:noProof/>
          <w:sz w:val="20"/>
          <w:szCs w:val="20"/>
        </w:rPr>
        <w:t>6</w:t>
      </w:r>
      <w:r w:rsidR="00B00F08" w:rsidRPr="003B23B3">
        <w:rPr>
          <w:rFonts w:ascii="Georgia" w:hAnsi="Georgia" w:cs="Arial"/>
          <w:noProof/>
          <w:sz w:val="20"/>
          <w:szCs w:val="20"/>
        </w:rPr>
        <w:t>%)</w:t>
      </w:r>
      <w:r w:rsidR="00D512D5" w:rsidRPr="003B23B3">
        <w:rPr>
          <w:rFonts w:ascii="Georgia" w:hAnsi="Georgia" w:cs="Arial"/>
          <w:noProof/>
          <w:sz w:val="20"/>
          <w:szCs w:val="20"/>
        </w:rPr>
        <w:t>,</w:t>
      </w:r>
      <w:r w:rsidR="00B00F08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 xml:space="preserve">адже чистий </w:t>
      </w:r>
      <w:r w:rsidR="00A85489" w:rsidRPr="003B23B3">
        <w:rPr>
          <w:rFonts w:ascii="Georgia" w:hAnsi="Georgia" w:cs="Arial"/>
          <w:noProof/>
          <w:sz w:val="20"/>
          <w:szCs w:val="20"/>
        </w:rPr>
        <w:t>відт</w:t>
      </w:r>
      <w:r w:rsidRPr="003B23B3">
        <w:rPr>
          <w:rFonts w:ascii="Georgia" w:hAnsi="Georgia" w:cs="Arial"/>
          <w:noProof/>
          <w:sz w:val="20"/>
          <w:szCs w:val="20"/>
        </w:rPr>
        <w:t>і</w:t>
      </w:r>
      <w:r w:rsidR="00A85489" w:rsidRPr="003B23B3">
        <w:rPr>
          <w:rFonts w:ascii="Georgia" w:hAnsi="Georgia" w:cs="Arial"/>
          <w:noProof/>
          <w:sz w:val="20"/>
          <w:szCs w:val="20"/>
        </w:rPr>
        <w:t>к</w:t>
      </w:r>
      <w:r w:rsidRPr="003B23B3">
        <w:rPr>
          <w:rFonts w:ascii="Georgia" w:hAnsi="Georgia" w:cs="Arial"/>
          <w:noProof/>
          <w:sz w:val="20"/>
          <w:szCs w:val="20"/>
        </w:rPr>
        <w:t xml:space="preserve"> капіталу в</w:t>
      </w:r>
      <w:r w:rsidR="00A85489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DA7451" w:rsidRPr="003B23B3">
        <w:rPr>
          <w:rFonts w:ascii="Georgia" w:hAnsi="Georgia" w:cs="Arial"/>
          <w:noProof/>
          <w:sz w:val="20"/>
          <w:szCs w:val="20"/>
        </w:rPr>
        <w:t>2-му</w:t>
      </w:r>
      <w:r w:rsidR="00A85489" w:rsidRPr="003B23B3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DA7451" w:rsidRPr="003B23B3">
        <w:rPr>
          <w:rFonts w:ascii="Georgia" w:hAnsi="Georgia" w:cs="Arial"/>
          <w:noProof/>
          <w:sz w:val="20"/>
          <w:szCs w:val="20"/>
        </w:rPr>
        <w:t>і</w:t>
      </w:r>
      <w:r w:rsidRPr="003B23B3">
        <w:rPr>
          <w:rFonts w:ascii="Georgia" w:hAnsi="Georgia" w:cs="Arial"/>
          <w:noProof/>
          <w:sz w:val="20"/>
          <w:szCs w:val="20"/>
        </w:rPr>
        <w:t xml:space="preserve"> значно перевищив зростання вартості інвестиційних портфелів цих фондів за підсумками року</w:t>
      </w:r>
      <w:r w:rsidR="00A85489" w:rsidRPr="003B23B3">
        <w:rPr>
          <w:rFonts w:ascii="Georgia" w:hAnsi="Georgia" w:cs="Arial"/>
          <w:noProof/>
          <w:sz w:val="20"/>
          <w:szCs w:val="20"/>
        </w:rPr>
        <w:t>.</w:t>
      </w:r>
    </w:p>
    <w:p w14:paraId="31C40161" w14:textId="08113B94" w:rsidR="00DC45BB" w:rsidRPr="003B23B3" w:rsidRDefault="00C23169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Чисті активи </w:t>
      </w:r>
      <w:r w:rsidR="008A1D87" w:rsidRPr="003B23B3">
        <w:rPr>
          <w:rFonts w:ascii="Georgia" w:hAnsi="Georgia" w:cs="Arial"/>
          <w:i/>
          <w:noProof/>
          <w:sz w:val="20"/>
          <w:szCs w:val="20"/>
        </w:rPr>
        <w:t>інтервальних</w:t>
      </w:r>
      <w:r w:rsidR="008A1D87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Pr="003B23B3">
        <w:rPr>
          <w:rFonts w:ascii="Georgia" w:hAnsi="Georgia" w:cs="Arial"/>
          <w:noProof/>
          <w:sz w:val="20"/>
          <w:szCs w:val="20"/>
        </w:rPr>
        <w:t xml:space="preserve">ІСІ </w:t>
      </w:r>
      <w:r w:rsidR="00D82304" w:rsidRPr="003B23B3">
        <w:rPr>
          <w:rFonts w:ascii="Georgia" w:hAnsi="Georgia" w:cs="Arial"/>
          <w:noProof/>
          <w:sz w:val="20"/>
          <w:szCs w:val="20"/>
        </w:rPr>
        <w:t>у 4-му кварталі додали 5.3% (після +</w:t>
      </w:r>
      <w:r w:rsidR="00DA7451" w:rsidRPr="003B23B3">
        <w:rPr>
          <w:rFonts w:ascii="Georgia" w:hAnsi="Georgia" w:cs="Arial"/>
          <w:noProof/>
          <w:sz w:val="20"/>
          <w:szCs w:val="20"/>
        </w:rPr>
        <w:t>3</w:t>
      </w:r>
      <w:r w:rsidRPr="003B23B3">
        <w:rPr>
          <w:rFonts w:ascii="Georgia" w:hAnsi="Georgia" w:cs="Arial"/>
          <w:noProof/>
          <w:sz w:val="20"/>
          <w:szCs w:val="20"/>
        </w:rPr>
        <w:t>.</w:t>
      </w:r>
      <w:r w:rsidR="00DA7451" w:rsidRPr="003B23B3">
        <w:rPr>
          <w:rFonts w:ascii="Georgia" w:hAnsi="Georgia" w:cs="Arial"/>
          <w:noProof/>
          <w:sz w:val="20"/>
          <w:szCs w:val="20"/>
        </w:rPr>
        <w:t>5</w:t>
      </w:r>
      <w:r w:rsidRPr="003B23B3">
        <w:rPr>
          <w:rFonts w:ascii="Georgia" w:hAnsi="Georgia" w:cs="Arial"/>
          <w:noProof/>
          <w:sz w:val="20"/>
          <w:szCs w:val="20"/>
        </w:rPr>
        <w:t>%</w:t>
      </w:r>
      <w:r w:rsidR="00D82304" w:rsidRPr="003B23B3">
        <w:rPr>
          <w:rFonts w:ascii="Georgia" w:hAnsi="Georgia" w:cs="Arial"/>
          <w:noProof/>
          <w:sz w:val="20"/>
          <w:szCs w:val="20"/>
        </w:rPr>
        <w:t xml:space="preserve"> за 3-й)</w:t>
      </w:r>
      <w:r w:rsidR="00F21033" w:rsidRPr="003B23B3">
        <w:rPr>
          <w:rFonts w:ascii="Georgia" w:hAnsi="Georgia" w:cs="Arial"/>
          <w:noProof/>
          <w:sz w:val="20"/>
          <w:szCs w:val="20"/>
        </w:rPr>
        <w:t xml:space="preserve">, з початку 2025 року </w:t>
      </w:r>
      <w:r w:rsidR="00DA7451" w:rsidRPr="003B23B3">
        <w:rPr>
          <w:rFonts w:ascii="Georgia" w:hAnsi="Georgia" w:cs="Arial"/>
          <w:noProof/>
          <w:sz w:val="20"/>
          <w:szCs w:val="20"/>
        </w:rPr>
        <w:t>– 1</w:t>
      </w:r>
      <w:r w:rsidR="00D82304" w:rsidRPr="003B23B3">
        <w:rPr>
          <w:rFonts w:ascii="Georgia" w:hAnsi="Georgia" w:cs="Arial"/>
          <w:noProof/>
          <w:sz w:val="20"/>
          <w:szCs w:val="20"/>
        </w:rPr>
        <w:t>0.8</w:t>
      </w:r>
      <w:r w:rsidR="00DA7451" w:rsidRPr="003B23B3">
        <w:rPr>
          <w:rFonts w:ascii="Georgia" w:hAnsi="Georgia" w:cs="Arial"/>
          <w:noProof/>
          <w:sz w:val="20"/>
          <w:szCs w:val="20"/>
        </w:rPr>
        <w:t>%</w:t>
      </w:r>
      <w:r w:rsidRPr="003B23B3">
        <w:rPr>
          <w:rFonts w:ascii="Georgia" w:hAnsi="Georgia" w:cs="Arial"/>
          <w:noProof/>
          <w:sz w:val="20"/>
          <w:szCs w:val="20"/>
        </w:rPr>
        <w:t xml:space="preserve">. </w:t>
      </w:r>
    </w:p>
    <w:p w14:paraId="1772A75F" w14:textId="167320F4" w:rsidR="00DA7451" w:rsidRPr="003B23B3" w:rsidRDefault="00DA7451" w:rsidP="00DA7451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 xml:space="preserve">ВЧА </w:t>
      </w:r>
      <w:r w:rsidRPr="003B23B3">
        <w:rPr>
          <w:rFonts w:ascii="Georgia" w:hAnsi="Georgia" w:cs="Arial"/>
          <w:i/>
          <w:noProof/>
          <w:sz w:val="20"/>
          <w:szCs w:val="20"/>
        </w:rPr>
        <w:t>закритих ІСІ з публічним розміщенням</w:t>
      </w:r>
      <w:r w:rsidR="00193BA7">
        <w:rPr>
          <w:rFonts w:ascii="Georgia" w:hAnsi="Georgia" w:cs="Arial"/>
          <w:noProof/>
          <w:sz w:val="20"/>
          <w:szCs w:val="20"/>
        </w:rPr>
        <w:t xml:space="preserve"> </w:t>
      </w:r>
      <w:r w:rsidR="0038006F" w:rsidRPr="003B23B3">
        <w:rPr>
          <w:rFonts w:ascii="Georgia" w:hAnsi="Georgia" w:cs="Arial"/>
          <w:noProof/>
          <w:sz w:val="20"/>
          <w:szCs w:val="20"/>
        </w:rPr>
        <w:t xml:space="preserve">за ці три місяці </w:t>
      </w:r>
      <w:r w:rsidR="005A4861" w:rsidRPr="003B23B3">
        <w:rPr>
          <w:rFonts w:ascii="Georgia" w:hAnsi="Georgia" w:cs="Arial"/>
          <w:noProof/>
          <w:sz w:val="20"/>
          <w:szCs w:val="20"/>
        </w:rPr>
        <w:t xml:space="preserve">зросла на </w:t>
      </w:r>
      <w:r w:rsidR="0038006F" w:rsidRPr="003B23B3">
        <w:rPr>
          <w:rFonts w:ascii="Georgia" w:hAnsi="Georgia" w:cs="Arial"/>
          <w:noProof/>
          <w:sz w:val="20"/>
          <w:szCs w:val="20"/>
        </w:rPr>
        <w:t>6.7% (після +</w:t>
      </w:r>
      <w:r w:rsidR="005A4861" w:rsidRPr="003B23B3">
        <w:rPr>
          <w:rFonts w:ascii="Georgia" w:hAnsi="Georgia" w:cs="Arial"/>
          <w:noProof/>
          <w:sz w:val="20"/>
          <w:szCs w:val="20"/>
        </w:rPr>
        <w:t>68.5%</w:t>
      </w:r>
      <w:r w:rsidR="0038006F" w:rsidRPr="003B23B3">
        <w:rPr>
          <w:rFonts w:ascii="Georgia" w:hAnsi="Georgia" w:cs="Arial"/>
          <w:noProof/>
          <w:sz w:val="20"/>
          <w:szCs w:val="20"/>
        </w:rPr>
        <w:t xml:space="preserve"> за попередні</w:t>
      </w:r>
      <w:r w:rsidR="00193BA7">
        <w:rPr>
          <w:rFonts w:ascii="Georgia" w:hAnsi="Georgia" w:cs="Arial"/>
          <w:noProof/>
          <w:sz w:val="20"/>
          <w:szCs w:val="20"/>
        </w:rPr>
        <w:t>й</w:t>
      </w:r>
      <w:r w:rsidR="0038006F" w:rsidRPr="003B23B3">
        <w:rPr>
          <w:rFonts w:ascii="Georgia" w:hAnsi="Georgia" w:cs="Arial"/>
          <w:noProof/>
          <w:sz w:val="20"/>
          <w:szCs w:val="20"/>
        </w:rPr>
        <w:t xml:space="preserve">) </w:t>
      </w:r>
      <w:r w:rsidR="00193BA7">
        <w:rPr>
          <w:rFonts w:ascii="Georgia" w:hAnsi="Georgia" w:cs="Arial"/>
          <w:noProof/>
          <w:sz w:val="20"/>
          <w:szCs w:val="20"/>
        </w:rPr>
        <w:t xml:space="preserve">і </w:t>
      </w:r>
      <w:r w:rsidR="0038006F" w:rsidRPr="003B23B3">
        <w:rPr>
          <w:rFonts w:ascii="Georgia" w:hAnsi="Georgia" w:cs="Arial"/>
          <w:noProof/>
          <w:sz w:val="20"/>
          <w:szCs w:val="20"/>
        </w:rPr>
        <w:t xml:space="preserve">на 39.2% за </w:t>
      </w:r>
      <w:r w:rsidR="005A4861" w:rsidRPr="003B23B3">
        <w:rPr>
          <w:rFonts w:ascii="Georgia" w:hAnsi="Georgia" w:cs="Arial"/>
          <w:noProof/>
          <w:sz w:val="20"/>
          <w:szCs w:val="20"/>
        </w:rPr>
        <w:t>2025 р</w:t>
      </w:r>
      <w:r w:rsidR="0038006F" w:rsidRPr="003B23B3">
        <w:rPr>
          <w:rFonts w:ascii="Georgia" w:hAnsi="Georgia" w:cs="Arial"/>
          <w:noProof/>
          <w:sz w:val="20"/>
          <w:szCs w:val="20"/>
        </w:rPr>
        <w:t>і</w:t>
      </w:r>
      <w:r w:rsidR="005A4861" w:rsidRPr="003B23B3">
        <w:rPr>
          <w:rFonts w:ascii="Georgia" w:hAnsi="Georgia" w:cs="Arial"/>
          <w:noProof/>
          <w:sz w:val="20"/>
          <w:szCs w:val="20"/>
        </w:rPr>
        <w:t>к</w:t>
      </w:r>
      <w:r w:rsidRPr="003B23B3">
        <w:rPr>
          <w:rFonts w:ascii="Georgia" w:hAnsi="Georgia" w:cs="Arial"/>
          <w:noProof/>
          <w:sz w:val="20"/>
          <w:szCs w:val="20"/>
        </w:rPr>
        <w:t>.</w:t>
      </w:r>
      <w:bookmarkEnd w:id="55"/>
      <w:r w:rsidRPr="003B23B3">
        <w:rPr>
          <w:rFonts w:ascii="Georgia" w:hAnsi="Georgia" w:cs="Arial"/>
          <w:noProof/>
          <w:sz w:val="20"/>
          <w:szCs w:val="20"/>
        </w:rPr>
        <w:t xml:space="preserve"> </w:t>
      </w:r>
    </w:p>
    <w:p w14:paraId="36B7D51C" w14:textId="65E7A660" w:rsidR="00D936FA" w:rsidRPr="003B23B3" w:rsidRDefault="00BF7689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bookmarkStart w:id="63" w:name="_Hlk184059265"/>
      <w:bookmarkStart w:id="64" w:name="_Toc199673475"/>
      <w:bookmarkStart w:id="65" w:name="_Toc266882421"/>
      <w:bookmarkStart w:id="66" w:name="_Toc266882483"/>
      <w:bookmarkEnd w:id="62"/>
      <w:r w:rsidRPr="003B23B3">
        <w:rPr>
          <w:rFonts w:ascii="Georgia" w:hAnsi="Georgia" w:cs="Arial"/>
          <w:b/>
          <w:noProof/>
          <w:sz w:val="20"/>
          <w:szCs w:val="20"/>
        </w:rPr>
        <w:t xml:space="preserve">Рух капіталу у відкритих ІСІ </w:t>
      </w:r>
      <w:r w:rsidR="009B70E6" w:rsidRPr="003B23B3">
        <w:rPr>
          <w:rFonts w:ascii="Georgia" w:hAnsi="Georgia" w:cs="Arial"/>
          <w:noProof/>
          <w:sz w:val="20"/>
          <w:szCs w:val="20"/>
        </w:rPr>
        <w:t>у</w:t>
      </w:r>
      <w:r w:rsidR="00D8711F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966C88" w:rsidRPr="003B23B3">
        <w:rPr>
          <w:rFonts w:ascii="Georgia" w:hAnsi="Georgia" w:cs="Arial"/>
          <w:noProof/>
          <w:sz w:val="20"/>
          <w:szCs w:val="20"/>
          <w:lang w:val="en-US"/>
        </w:rPr>
        <w:t>4</w:t>
      </w:r>
      <w:r w:rsidR="00313D7F" w:rsidRPr="003B23B3">
        <w:rPr>
          <w:rFonts w:ascii="Georgia" w:hAnsi="Georgia" w:cs="Arial"/>
          <w:noProof/>
          <w:sz w:val="20"/>
          <w:szCs w:val="20"/>
        </w:rPr>
        <w:t>-</w:t>
      </w:r>
      <w:r w:rsidR="009B70E6" w:rsidRPr="003B23B3">
        <w:rPr>
          <w:rFonts w:ascii="Georgia" w:hAnsi="Georgia" w:cs="Arial"/>
          <w:noProof/>
          <w:sz w:val="20"/>
          <w:szCs w:val="20"/>
        </w:rPr>
        <w:t>му</w:t>
      </w:r>
      <w:r w:rsidRPr="003B23B3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9B70E6" w:rsidRPr="003B23B3">
        <w:rPr>
          <w:rFonts w:ascii="Georgia" w:hAnsi="Georgia" w:cs="Arial"/>
          <w:noProof/>
          <w:sz w:val="20"/>
          <w:szCs w:val="20"/>
        </w:rPr>
        <w:t>і</w:t>
      </w:r>
      <w:r w:rsidRPr="003B23B3">
        <w:rPr>
          <w:rFonts w:ascii="Georgia" w:hAnsi="Georgia" w:cs="Arial"/>
          <w:noProof/>
          <w:sz w:val="20"/>
          <w:szCs w:val="20"/>
        </w:rPr>
        <w:t xml:space="preserve"> 202</w:t>
      </w:r>
      <w:r w:rsidR="00313D7F" w:rsidRPr="003B23B3">
        <w:rPr>
          <w:rFonts w:ascii="Georgia" w:hAnsi="Georgia" w:cs="Arial"/>
          <w:noProof/>
          <w:sz w:val="20"/>
          <w:szCs w:val="20"/>
        </w:rPr>
        <w:t>5</w:t>
      </w:r>
      <w:r w:rsidRPr="003B23B3">
        <w:rPr>
          <w:rFonts w:ascii="Georgia" w:hAnsi="Georgia" w:cs="Arial"/>
          <w:noProof/>
          <w:sz w:val="20"/>
          <w:szCs w:val="20"/>
        </w:rPr>
        <w:t xml:space="preserve"> року </w:t>
      </w:r>
      <w:bookmarkStart w:id="67" w:name="_Hlk215596710"/>
      <w:r w:rsidR="00D30756" w:rsidRPr="003B23B3">
        <w:rPr>
          <w:rFonts w:ascii="Georgia" w:hAnsi="Georgia" w:cs="Arial"/>
          <w:noProof/>
          <w:sz w:val="20"/>
          <w:szCs w:val="20"/>
        </w:rPr>
        <w:t xml:space="preserve">вдруге поспіль був </w:t>
      </w:r>
      <w:r w:rsidR="000B2065" w:rsidRPr="003B23B3">
        <w:rPr>
          <w:rFonts w:ascii="Georgia" w:hAnsi="Georgia" w:cs="Arial"/>
          <w:noProof/>
          <w:sz w:val="20"/>
          <w:szCs w:val="20"/>
        </w:rPr>
        <w:t>позитивни</w:t>
      </w:r>
      <w:r w:rsidR="00D30756" w:rsidRPr="003B23B3">
        <w:rPr>
          <w:rFonts w:ascii="Georgia" w:hAnsi="Georgia" w:cs="Arial"/>
          <w:noProof/>
          <w:sz w:val="20"/>
          <w:szCs w:val="20"/>
        </w:rPr>
        <w:t>м</w:t>
      </w:r>
      <w:r w:rsidR="00D8711F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="000B2065" w:rsidRPr="003B23B3">
        <w:rPr>
          <w:rFonts w:ascii="Georgia" w:hAnsi="Georgia" w:cs="Arial"/>
          <w:noProof/>
          <w:sz w:val="20"/>
          <w:szCs w:val="20"/>
        </w:rPr>
        <w:t>+</w:t>
      </w:r>
      <w:r w:rsidR="00D30756" w:rsidRPr="003B23B3">
        <w:rPr>
          <w:rFonts w:ascii="Georgia" w:hAnsi="Georgia" w:cs="Arial"/>
          <w:b/>
          <w:noProof/>
          <w:sz w:val="20"/>
          <w:szCs w:val="20"/>
        </w:rPr>
        <w:t>2</w:t>
      </w:r>
      <w:r w:rsidR="00D8711F" w:rsidRPr="003B23B3">
        <w:rPr>
          <w:rFonts w:ascii="Georgia" w:hAnsi="Georgia" w:cs="Arial"/>
          <w:b/>
          <w:noProof/>
          <w:sz w:val="20"/>
          <w:szCs w:val="20"/>
        </w:rPr>
        <w:t>.</w:t>
      </w:r>
      <w:r w:rsidR="00D30756" w:rsidRPr="003B23B3">
        <w:rPr>
          <w:rFonts w:ascii="Georgia" w:hAnsi="Georgia" w:cs="Arial"/>
          <w:b/>
          <w:noProof/>
          <w:sz w:val="20"/>
          <w:szCs w:val="20"/>
        </w:rPr>
        <w:t>8</w:t>
      </w:r>
      <w:r w:rsidR="00D936FA" w:rsidRPr="003B23B3">
        <w:rPr>
          <w:rFonts w:ascii="Georgia" w:hAnsi="Georgia" w:cs="Arial"/>
          <w:b/>
          <w:noProof/>
          <w:sz w:val="20"/>
          <w:szCs w:val="20"/>
        </w:rPr>
        <w:t xml:space="preserve"> млн грн </w:t>
      </w:r>
      <w:r w:rsidR="00D8711F" w:rsidRPr="003B23B3">
        <w:rPr>
          <w:rFonts w:ascii="Georgia" w:hAnsi="Georgia" w:cs="Arial"/>
          <w:noProof/>
          <w:sz w:val="20"/>
          <w:szCs w:val="20"/>
        </w:rPr>
        <w:t>(п</w:t>
      </w:r>
      <w:r w:rsidR="00D936FA" w:rsidRPr="003B23B3">
        <w:rPr>
          <w:rFonts w:ascii="Georgia" w:hAnsi="Georgia" w:cs="Arial"/>
          <w:noProof/>
          <w:sz w:val="20"/>
          <w:szCs w:val="20"/>
        </w:rPr>
        <w:t xml:space="preserve">ісля </w:t>
      </w:r>
      <w:r w:rsidR="00D30756" w:rsidRPr="003B23B3">
        <w:rPr>
          <w:rFonts w:ascii="Georgia" w:hAnsi="Georgia" w:cs="Arial"/>
          <w:noProof/>
          <w:sz w:val="20"/>
          <w:szCs w:val="20"/>
        </w:rPr>
        <w:t>+4.9</w:t>
      </w:r>
      <w:r w:rsidR="00D936FA" w:rsidRPr="003B23B3">
        <w:rPr>
          <w:rFonts w:ascii="Georgia" w:hAnsi="Georgia" w:cs="Arial"/>
          <w:noProof/>
          <w:sz w:val="20"/>
          <w:szCs w:val="20"/>
        </w:rPr>
        <w:t xml:space="preserve"> млн грн за </w:t>
      </w:r>
      <w:r w:rsidR="00D30756" w:rsidRPr="003B23B3">
        <w:rPr>
          <w:rFonts w:ascii="Georgia" w:hAnsi="Georgia" w:cs="Arial"/>
          <w:noProof/>
          <w:sz w:val="20"/>
          <w:szCs w:val="20"/>
        </w:rPr>
        <w:t>3</w:t>
      </w:r>
      <w:r w:rsidR="00D936FA" w:rsidRPr="003B23B3">
        <w:rPr>
          <w:rFonts w:ascii="Georgia" w:hAnsi="Georgia" w:cs="Arial"/>
          <w:noProof/>
          <w:sz w:val="20"/>
          <w:szCs w:val="20"/>
        </w:rPr>
        <w:t>-й</w:t>
      </w:r>
      <w:bookmarkEnd w:id="67"/>
      <w:r w:rsidR="00AB261C" w:rsidRPr="003B23B3">
        <w:rPr>
          <w:rFonts w:ascii="Georgia" w:hAnsi="Georgia" w:cs="Arial"/>
          <w:noProof/>
          <w:sz w:val="20"/>
          <w:szCs w:val="20"/>
        </w:rPr>
        <w:t>, а також -3.5 млн грн за аналогічний період попереднього року</w:t>
      </w:r>
      <w:r w:rsidR="00D936FA" w:rsidRPr="003B23B3">
        <w:rPr>
          <w:rFonts w:ascii="Georgia" w:hAnsi="Georgia" w:cs="Arial"/>
          <w:noProof/>
          <w:sz w:val="20"/>
          <w:szCs w:val="20"/>
        </w:rPr>
        <w:t>, рис. 4).</w:t>
      </w:r>
    </w:p>
    <w:p w14:paraId="0B90CAD7" w14:textId="65654F9C" w:rsidR="001D643F" w:rsidRPr="003B23B3" w:rsidRDefault="00D936FA" w:rsidP="00AB261C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3B23B3">
        <w:rPr>
          <w:rFonts w:ascii="Georgia" w:hAnsi="Georgia" w:cs="Arial"/>
          <w:noProof/>
          <w:sz w:val="20"/>
          <w:szCs w:val="20"/>
        </w:rPr>
        <w:t>Р</w:t>
      </w:r>
      <w:r w:rsidR="00BF7689" w:rsidRPr="003B23B3">
        <w:rPr>
          <w:rFonts w:ascii="Georgia" w:hAnsi="Georgia" w:cs="Arial"/>
          <w:noProof/>
          <w:sz w:val="20"/>
          <w:szCs w:val="20"/>
        </w:rPr>
        <w:t>ічн</w:t>
      </w:r>
      <w:r w:rsidR="004607AC" w:rsidRPr="003B23B3">
        <w:rPr>
          <w:rFonts w:ascii="Georgia" w:hAnsi="Georgia" w:cs="Arial"/>
          <w:noProof/>
          <w:sz w:val="20"/>
          <w:szCs w:val="20"/>
        </w:rPr>
        <w:t>і</w:t>
      </w:r>
      <w:r w:rsidR="00BF7689" w:rsidRPr="003B23B3">
        <w:rPr>
          <w:rFonts w:ascii="Georgia" w:hAnsi="Georgia" w:cs="Arial"/>
          <w:noProof/>
          <w:sz w:val="20"/>
          <w:szCs w:val="20"/>
        </w:rPr>
        <w:t xml:space="preserve"> чист</w:t>
      </w:r>
      <w:r w:rsidR="004607AC" w:rsidRPr="003B23B3">
        <w:rPr>
          <w:rFonts w:ascii="Georgia" w:hAnsi="Georgia" w:cs="Arial"/>
          <w:noProof/>
          <w:sz w:val="20"/>
          <w:szCs w:val="20"/>
        </w:rPr>
        <w:t>і</w:t>
      </w:r>
      <w:r w:rsidR="00BF7689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4607AC" w:rsidRPr="003B23B3">
        <w:rPr>
          <w:rFonts w:ascii="Georgia" w:hAnsi="Georgia" w:cs="Arial"/>
          <w:noProof/>
          <w:sz w:val="20"/>
          <w:szCs w:val="20"/>
        </w:rPr>
        <w:t xml:space="preserve">продажі </w:t>
      </w:r>
      <w:r w:rsidR="00E444C4" w:rsidRPr="003B23B3">
        <w:rPr>
          <w:rFonts w:ascii="Georgia" w:hAnsi="Georgia" w:cs="Arial"/>
          <w:noProof/>
          <w:sz w:val="20"/>
          <w:szCs w:val="20"/>
        </w:rPr>
        <w:t>в цьому секторі фондів</w:t>
      </w:r>
      <w:r w:rsidR="00AB261C" w:rsidRPr="003B23B3">
        <w:rPr>
          <w:rFonts w:ascii="Georgia" w:hAnsi="Georgia" w:cs="Arial"/>
          <w:noProof/>
          <w:sz w:val="20"/>
          <w:szCs w:val="20"/>
        </w:rPr>
        <w:t xml:space="preserve"> на кінець грудня, відповідно,</w:t>
      </w:r>
      <w:r w:rsidR="00E444C4" w:rsidRPr="003B23B3">
        <w:rPr>
          <w:rFonts w:ascii="Georgia" w:hAnsi="Georgia" w:cs="Arial"/>
          <w:noProof/>
          <w:sz w:val="20"/>
          <w:szCs w:val="20"/>
        </w:rPr>
        <w:t xml:space="preserve"> </w:t>
      </w:r>
      <w:bookmarkStart w:id="68" w:name="_Hlk215596802"/>
      <w:r w:rsidR="00AB261C" w:rsidRPr="003B23B3">
        <w:rPr>
          <w:rFonts w:ascii="Georgia" w:hAnsi="Georgia" w:cs="Arial"/>
          <w:noProof/>
          <w:sz w:val="20"/>
          <w:szCs w:val="20"/>
        </w:rPr>
        <w:t xml:space="preserve">покращилися, але </w:t>
      </w:r>
      <w:r w:rsidR="00424EEF" w:rsidRPr="003B23B3">
        <w:rPr>
          <w:rFonts w:ascii="Georgia" w:hAnsi="Georgia" w:cs="Arial"/>
          <w:noProof/>
          <w:sz w:val="20"/>
          <w:szCs w:val="20"/>
        </w:rPr>
        <w:t>залишалися негативними</w:t>
      </w:r>
      <w:bookmarkEnd w:id="68"/>
      <w:r w:rsidR="00424EEF" w:rsidRPr="003B23B3">
        <w:rPr>
          <w:rFonts w:ascii="Georgia" w:hAnsi="Georgia" w:cs="Arial"/>
          <w:noProof/>
          <w:sz w:val="20"/>
          <w:szCs w:val="20"/>
        </w:rPr>
        <w:t xml:space="preserve">: </w:t>
      </w:r>
      <w:r w:rsidR="00A916B7" w:rsidRPr="003B23B3">
        <w:rPr>
          <w:rFonts w:ascii="Georgia" w:hAnsi="Georgia" w:cs="Arial"/>
          <w:b/>
          <w:noProof/>
          <w:sz w:val="20"/>
          <w:szCs w:val="20"/>
        </w:rPr>
        <w:t>-5</w:t>
      </w:r>
      <w:r w:rsidR="00AB261C" w:rsidRPr="003B23B3">
        <w:rPr>
          <w:rFonts w:ascii="Georgia" w:hAnsi="Georgia" w:cs="Arial"/>
          <w:b/>
          <w:noProof/>
          <w:sz w:val="20"/>
          <w:szCs w:val="20"/>
        </w:rPr>
        <w:t>9</w:t>
      </w:r>
      <w:r w:rsidR="00A916B7" w:rsidRPr="003B23B3">
        <w:rPr>
          <w:rFonts w:ascii="Georgia" w:hAnsi="Georgia" w:cs="Arial"/>
          <w:b/>
          <w:noProof/>
          <w:sz w:val="20"/>
          <w:szCs w:val="20"/>
        </w:rPr>
        <w:t>.</w:t>
      </w:r>
      <w:r w:rsidR="00AB261C" w:rsidRPr="003B23B3">
        <w:rPr>
          <w:rFonts w:ascii="Georgia" w:hAnsi="Georgia" w:cs="Arial"/>
          <w:b/>
          <w:noProof/>
          <w:sz w:val="20"/>
          <w:szCs w:val="20"/>
        </w:rPr>
        <w:t>0</w:t>
      </w:r>
      <w:r w:rsidR="001B3153" w:rsidRPr="003B23B3">
        <w:rPr>
          <w:rFonts w:ascii="Georgia" w:hAnsi="Georgia" w:cs="Arial"/>
          <w:b/>
          <w:noProof/>
          <w:sz w:val="20"/>
          <w:szCs w:val="20"/>
        </w:rPr>
        <w:t xml:space="preserve"> млн грн</w:t>
      </w:r>
      <w:r w:rsidR="001B3153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AB261C" w:rsidRPr="003B23B3">
        <w:rPr>
          <w:rFonts w:ascii="Georgia" w:hAnsi="Georgia" w:cs="Arial"/>
          <w:b/>
          <w:noProof/>
          <w:sz w:val="20"/>
          <w:szCs w:val="20"/>
        </w:rPr>
        <w:t>з</w:t>
      </w:r>
      <w:r w:rsidR="00A916B7" w:rsidRPr="003B23B3">
        <w:rPr>
          <w:rFonts w:ascii="Georgia" w:hAnsi="Georgia" w:cs="Arial"/>
          <w:b/>
          <w:noProof/>
          <w:sz w:val="20"/>
          <w:szCs w:val="20"/>
        </w:rPr>
        <w:t xml:space="preserve">а </w:t>
      </w:r>
      <w:r w:rsidR="00AB261C" w:rsidRPr="003B23B3">
        <w:rPr>
          <w:rFonts w:ascii="Georgia" w:hAnsi="Georgia" w:cs="Arial"/>
          <w:b/>
          <w:noProof/>
          <w:sz w:val="20"/>
          <w:szCs w:val="20"/>
        </w:rPr>
        <w:t>підсумками 2025 року</w:t>
      </w:r>
      <w:r w:rsidR="00AB261C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1B3153" w:rsidRPr="003B23B3">
        <w:rPr>
          <w:rFonts w:ascii="Georgia" w:hAnsi="Georgia" w:cs="Arial"/>
          <w:noProof/>
          <w:sz w:val="20"/>
          <w:szCs w:val="20"/>
        </w:rPr>
        <w:t>(</w:t>
      </w:r>
      <w:r w:rsidR="00A916B7" w:rsidRPr="003B23B3">
        <w:rPr>
          <w:rFonts w:ascii="Georgia" w:hAnsi="Georgia" w:cs="Arial"/>
          <w:noProof/>
          <w:sz w:val="20"/>
          <w:szCs w:val="20"/>
        </w:rPr>
        <w:t xml:space="preserve">після </w:t>
      </w:r>
      <w:r w:rsidR="00AB261C" w:rsidRPr="003B23B3">
        <w:rPr>
          <w:rFonts w:ascii="Georgia" w:hAnsi="Georgia" w:cs="Arial"/>
          <w:noProof/>
          <w:sz w:val="20"/>
          <w:szCs w:val="20"/>
        </w:rPr>
        <w:t>-65.3</w:t>
      </w:r>
      <w:r w:rsidR="001B3153" w:rsidRPr="003B23B3">
        <w:rPr>
          <w:rFonts w:ascii="Georgia" w:hAnsi="Georgia" w:cs="Arial"/>
          <w:noProof/>
          <w:sz w:val="20"/>
          <w:szCs w:val="20"/>
        </w:rPr>
        <w:t xml:space="preserve"> млн грн на кінець</w:t>
      </w:r>
      <w:r w:rsidR="00F2278E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AB261C" w:rsidRPr="003B23B3">
        <w:rPr>
          <w:rFonts w:ascii="Georgia" w:hAnsi="Georgia" w:cs="Arial"/>
          <w:noProof/>
          <w:sz w:val="20"/>
          <w:szCs w:val="20"/>
        </w:rPr>
        <w:t>вересня)</w:t>
      </w:r>
      <w:r w:rsidR="001B3153" w:rsidRPr="003B23B3">
        <w:rPr>
          <w:rFonts w:ascii="Georgia" w:hAnsi="Georgia" w:cs="Arial"/>
          <w:noProof/>
          <w:sz w:val="20"/>
          <w:szCs w:val="20"/>
        </w:rPr>
        <w:t>.</w:t>
      </w:r>
      <w:r w:rsidR="00BF7689" w:rsidRPr="003B23B3">
        <w:rPr>
          <w:rFonts w:ascii="Georgia" w:hAnsi="Georgia" w:cs="Arial"/>
          <w:noProof/>
          <w:sz w:val="20"/>
          <w:szCs w:val="20"/>
        </w:rPr>
        <w:t xml:space="preserve"> </w:t>
      </w:r>
      <w:r w:rsidR="00AB261C" w:rsidRPr="003B23B3">
        <w:rPr>
          <w:rFonts w:ascii="Georgia" w:hAnsi="Georgia" w:cs="Arial"/>
          <w:noProof/>
          <w:sz w:val="20"/>
          <w:szCs w:val="20"/>
        </w:rPr>
        <w:t>Це майже дзеркальний результат порівняно з 2024 роком (+61.8 млн грн, рис. 5), однак він усе ж не повністю нівелював чистий притік за той рік.</w:t>
      </w:r>
    </w:p>
    <w:p w14:paraId="00F3DCE0" w14:textId="792D44CE" w:rsidR="001D643F" w:rsidRPr="003B23B3" w:rsidRDefault="001D643F" w:rsidP="00603BD5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  <w:sectPr w:rsidR="001D643F" w:rsidRPr="003B23B3" w:rsidSect="00807C9C">
          <w:type w:val="continuous"/>
          <w:pgSz w:w="11906" w:h="16838"/>
          <w:pgMar w:top="1843" w:right="566" w:bottom="1079" w:left="709" w:header="360" w:footer="536" w:gutter="0"/>
          <w:cols w:num="2" w:space="425"/>
          <w:docGrid w:linePitch="360"/>
        </w:sectPr>
      </w:pPr>
    </w:p>
    <w:bookmarkEnd w:id="63"/>
    <w:p w14:paraId="37D6D6CA" w14:textId="77777777" w:rsidR="00435BC4" w:rsidRPr="003B23B3" w:rsidRDefault="00435BC4" w:rsidP="00603BD5">
      <w:pPr>
        <w:spacing w:after="120" w:line="288" w:lineRule="auto"/>
        <w:jc w:val="center"/>
        <w:rPr>
          <w:rFonts w:ascii="Georgia" w:hAnsi="Georgia" w:cs="Arial"/>
          <w:i/>
          <w:noProof/>
          <w:sz w:val="10"/>
          <w:szCs w:val="10"/>
        </w:rPr>
      </w:pPr>
    </w:p>
    <w:p w14:paraId="36A46C07" w14:textId="43E40B78" w:rsidR="00857BCF" w:rsidRPr="003B23B3" w:rsidRDefault="008E568A" w:rsidP="001D643F">
      <w:pPr>
        <w:spacing w:line="288" w:lineRule="auto"/>
        <w:ind w:left="142"/>
        <w:jc w:val="center"/>
        <w:rPr>
          <w:rFonts w:ascii="Georgia" w:hAnsi="Georgia" w:cs="Arial"/>
          <w:i/>
          <w:noProof/>
          <w:sz w:val="18"/>
          <w:szCs w:val="18"/>
        </w:rPr>
      </w:pPr>
      <w:r w:rsidRPr="003B23B3">
        <w:rPr>
          <w:rFonts w:ascii="Georgia" w:hAnsi="Georgia" w:cs="Arial"/>
          <w:i/>
          <w:noProof/>
          <w:sz w:val="18"/>
          <w:szCs w:val="18"/>
          <w:lang w:val="ru-RU" w:eastAsia="ru-RU"/>
        </w:rPr>
        <w:drawing>
          <wp:inline distT="0" distB="0" distL="0" distR="0" wp14:anchorId="5C966D92" wp14:editId="301795E6">
            <wp:extent cx="5909438" cy="17297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21" cy="17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A79CB" w14:textId="60281EC2" w:rsidR="00857BCF" w:rsidRPr="003B23B3" w:rsidRDefault="00857BCF" w:rsidP="00603BD5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3B23B3">
        <w:rPr>
          <w:rFonts w:ascii="Georgia" w:hAnsi="Georgia" w:cs="Arial"/>
          <w:i/>
          <w:noProof/>
          <w:sz w:val="18"/>
          <w:szCs w:val="18"/>
        </w:rPr>
        <w:t>Рис. 4.</w:t>
      </w:r>
      <w:r w:rsidRPr="003B23B3">
        <w:rPr>
          <w:rFonts w:ascii="Georgia" w:hAnsi="Georgia" w:cs="Arial"/>
          <w:i/>
          <w:noProof/>
          <w:color w:val="FF0000"/>
          <w:sz w:val="18"/>
          <w:szCs w:val="18"/>
        </w:rPr>
        <w:t xml:space="preserve"> </w:t>
      </w:r>
      <w:r w:rsidRPr="003B23B3">
        <w:rPr>
          <w:rFonts w:ascii="Georgia" w:hAnsi="Georgia" w:cs="Arial"/>
          <w:i/>
          <w:noProof/>
          <w:sz w:val="18"/>
          <w:szCs w:val="18"/>
        </w:rPr>
        <w:t xml:space="preserve">Чистий притік/відтік капіталу відкритих ІСІ у </w:t>
      </w:r>
      <w:r w:rsidR="008E568A" w:rsidRPr="003B23B3">
        <w:rPr>
          <w:rFonts w:ascii="Georgia" w:hAnsi="Georgia" w:cs="Arial"/>
          <w:i/>
          <w:noProof/>
          <w:sz w:val="18"/>
          <w:szCs w:val="18"/>
        </w:rPr>
        <w:t>1-</w:t>
      </w:r>
      <w:r w:rsidR="0066110D" w:rsidRPr="003B23B3">
        <w:rPr>
          <w:rFonts w:ascii="Georgia" w:hAnsi="Georgia" w:cs="Arial"/>
          <w:i/>
          <w:noProof/>
          <w:sz w:val="18"/>
          <w:szCs w:val="18"/>
        </w:rPr>
        <w:t>4</w:t>
      </w:r>
      <w:r w:rsidRPr="003B23B3">
        <w:rPr>
          <w:rFonts w:ascii="Georgia" w:hAnsi="Georgia" w:cs="Arial"/>
          <w:i/>
          <w:noProof/>
          <w:sz w:val="18"/>
          <w:szCs w:val="18"/>
        </w:rPr>
        <w:t>-му кв. 202</w:t>
      </w:r>
      <w:r w:rsidR="007D6546" w:rsidRPr="003B23B3">
        <w:rPr>
          <w:rFonts w:ascii="Georgia" w:hAnsi="Georgia" w:cs="Arial"/>
          <w:i/>
          <w:noProof/>
          <w:sz w:val="18"/>
          <w:szCs w:val="18"/>
        </w:rPr>
        <w:t>4</w:t>
      </w:r>
      <w:r w:rsidRPr="003B23B3">
        <w:rPr>
          <w:rFonts w:ascii="Georgia" w:hAnsi="Georgia" w:cs="Arial"/>
          <w:i/>
          <w:noProof/>
          <w:sz w:val="18"/>
          <w:szCs w:val="18"/>
        </w:rPr>
        <w:t>-2</w:t>
      </w:r>
      <w:r w:rsidR="007D6546" w:rsidRPr="003B23B3">
        <w:rPr>
          <w:rFonts w:ascii="Georgia" w:hAnsi="Georgia" w:cs="Arial"/>
          <w:i/>
          <w:noProof/>
          <w:sz w:val="18"/>
          <w:szCs w:val="18"/>
        </w:rPr>
        <w:t>5</w:t>
      </w:r>
      <w:r w:rsidRPr="003B23B3">
        <w:rPr>
          <w:rFonts w:ascii="Georgia" w:hAnsi="Georgia" w:cs="Arial"/>
          <w:i/>
          <w:noProof/>
          <w:sz w:val="18"/>
          <w:szCs w:val="18"/>
        </w:rPr>
        <w:t xml:space="preserve"> рр.</w:t>
      </w:r>
    </w:p>
    <w:p w14:paraId="3057F950" w14:textId="43BF8EF2" w:rsidR="001D643F" w:rsidRPr="003B23B3" w:rsidRDefault="001D643F" w:rsidP="00603BD5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3B23B3">
        <w:rPr>
          <w:rFonts w:ascii="Georgia" w:hAnsi="Georgia" w:cs="Arial"/>
          <w:i/>
          <w:noProof/>
          <w:sz w:val="18"/>
          <w:szCs w:val="18"/>
          <w:lang w:val="ru-RU" w:eastAsia="ru-RU"/>
        </w:rPr>
        <w:drawing>
          <wp:inline distT="0" distB="0" distL="0" distR="0" wp14:anchorId="5E4B3C8F" wp14:editId="78D4F310">
            <wp:extent cx="5809715" cy="1653540"/>
            <wp:effectExtent l="0" t="0" r="63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637" cy="1672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16F0F" w14:textId="1CB64F93" w:rsidR="001D643F" w:rsidRPr="003B23B3" w:rsidRDefault="001D643F" w:rsidP="001D643F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3B23B3">
        <w:rPr>
          <w:rFonts w:ascii="Georgia" w:hAnsi="Georgia" w:cs="Arial"/>
          <w:i/>
          <w:noProof/>
          <w:sz w:val="18"/>
          <w:szCs w:val="18"/>
        </w:rPr>
        <w:t>Рис. 5.</w:t>
      </w:r>
      <w:r w:rsidRPr="003B23B3">
        <w:rPr>
          <w:rFonts w:ascii="Georgia" w:hAnsi="Georgia" w:cs="Arial"/>
          <w:i/>
          <w:noProof/>
          <w:color w:val="FF0000"/>
          <w:sz w:val="18"/>
          <w:szCs w:val="18"/>
        </w:rPr>
        <w:t xml:space="preserve"> </w:t>
      </w:r>
      <w:r w:rsidRPr="003B23B3">
        <w:rPr>
          <w:rFonts w:ascii="Georgia" w:hAnsi="Georgia" w:cs="Arial"/>
          <w:i/>
          <w:noProof/>
          <w:sz w:val="18"/>
          <w:szCs w:val="18"/>
        </w:rPr>
        <w:t>Чистий притік/відтік капіталу відкритих ІСІ у 2024-25 рр., накопичувальним підсумком (поквартально)</w:t>
      </w:r>
    </w:p>
    <w:p w14:paraId="0F268C09" w14:textId="3A045232" w:rsidR="001D643F" w:rsidRPr="003B23B3" w:rsidRDefault="001D643F" w:rsidP="00603BD5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  <w:sectPr w:rsidR="001D643F" w:rsidRPr="003B23B3" w:rsidSect="00EE40B4">
          <w:type w:val="continuous"/>
          <w:pgSz w:w="11906" w:h="16838"/>
          <w:pgMar w:top="1843" w:right="566" w:bottom="1079" w:left="567" w:header="360" w:footer="536" w:gutter="0"/>
          <w:cols w:space="708"/>
          <w:docGrid w:linePitch="360"/>
        </w:sectPr>
      </w:pPr>
    </w:p>
    <w:bookmarkStart w:id="69" w:name="_Toc515616160"/>
    <w:bookmarkStart w:id="70" w:name="_Toc199673478"/>
    <w:bookmarkEnd w:id="64"/>
    <w:bookmarkEnd w:id="65"/>
    <w:bookmarkEnd w:id="66"/>
    <w:p w14:paraId="54D6F4E2" w14:textId="3F7D792C" w:rsidR="00367C00" w:rsidRPr="003B23B3" w:rsidRDefault="00C358FA" w:rsidP="00603BD5">
      <w:pPr>
        <w:spacing w:line="312" w:lineRule="auto"/>
        <w:rPr>
          <w:rFonts w:ascii="Georgia" w:hAnsi="Georgia" w:cs="Arial"/>
          <w:bCs/>
          <w:noProof/>
          <w:kern w:val="32"/>
          <w:sz w:val="20"/>
          <w:szCs w:val="20"/>
        </w:rPr>
      </w:pPr>
      <w:r w:rsidRPr="003B23B3">
        <w:rPr>
          <w:rFonts w:ascii="Georgia" w:hAnsi="Georgia" w:cs="Arial"/>
          <w:b/>
          <w:i/>
          <w:noProof/>
          <w:sz w:val="20"/>
          <w:szCs w:val="20"/>
          <w:lang w:val="ru-RU" w:eastAsia="ru-RU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022E79" wp14:editId="78BD8510">
                <wp:simplePos x="0" y="0"/>
                <wp:positionH relativeFrom="column">
                  <wp:posOffset>733425</wp:posOffset>
                </wp:positionH>
                <wp:positionV relativeFrom="paragraph">
                  <wp:posOffset>101599</wp:posOffset>
                </wp:positionV>
                <wp:extent cx="5372100" cy="0"/>
                <wp:effectExtent l="0" t="0" r="19050" b="19050"/>
                <wp:wrapNone/>
                <wp:docPr id="4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A27363" id="Line 5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8pt" to="480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WmFgIAACo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" strokecolor="#969696"/>
            </w:pict>
          </mc:Fallback>
        </mc:AlternateContent>
      </w:r>
    </w:p>
    <w:p w14:paraId="4A1CDFD9" w14:textId="77777777" w:rsidR="003312D2" w:rsidRPr="003B23B3" w:rsidRDefault="003312D2" w:rsidP="00603BD5">
      <w:pPr>
        <w:spacing w:line="312" w:lineRule="auto"/>
        <w:ind w:firstLine="709"/>
        <w:rPr>
          <w:rFonts w:ascii="Georgia" w:hAnsi="Georgia" w:cs="Arial"/>
          <w:bCs/>
          <w:noProof/>
          <w:kern w:val="32"/>
          <w:sz w:val="20"/>
          <w:szCs w:val="20"/>
        </w:rPr>
      </w:pPr>
    </w:p>
    <w:p w14:paraId="46765020" w14:textId="356A4D1B" w:rsidR="00823F93" w:rsidRPr="003B23B3" w:rsidRDefault="00367C00" w:rsidP="00603BD5">
      <w:pPr>
        <w:spacing w:line="312" w:lineRule="auto"/>
        <w:ind w:firstLine="709"/>
        <w:rPr>
          <w:rStyle w:val="aa"/>
          <w:rFonts w:ascii="Georgia" w:hAnsi="Georgia" w:cs="Arial"/>
          <w:bCs/>
          <w:noProof/>
          <w:kern w:val="32"/>
          <w:sz w:val="20"/>
          <w:szCs w:val="20"/>
          <w:u w:val="none"/>
        </w:rPr>
      </w:pPr>
      <w:r w:rsidRPr="003B23B3">
        <w:rPr>
          <w:rFonts w:ascii="Georgia" w:hAnsi="Georgia" w:cs="Arial"/>
          <w:bCs/>
          <w:noProof/>
          <w:kern w:val="32"/>
          <w:sz w:val="20"/>
          <w:szCs w:val="20"/>
        </w:rPr>
        <w:t xml:space="preserve">Детальніше про результати діяльності </w:t>
      </w:r>
      <w:r w:rsidR="006274E2" w:rsidRPr="003B23B3">
        <w:rPr>
          <w:rFonts w:ascii="Georgia" w:hAnsi="Georgia" w:cs="Arial"/>
          <w:bCs/>
          <w:noProof/>
          <w:kern w:val="32"/>
          <w:sz w:val="20"/>
          <w:szCs w:val="20"/>
        </w:rPr>
        <w:t>з</w:t>
      </w:r>
      <w:r w:rsidRPr="003B23B3">
        <w:rPr>
          <w:rFonts w:ascii="Georgia" w:hAnsi="Georgia" w:cs="Arial"/>
          <w:bCs/>
          <w:noProof/>
          <w:kern w:val="32"/>
          <w:sz w:val="20"/>
          <w:szCs w:val="20"/>
        </w:rPr>
        <w:t xml:space="preserve"> управління акт</w:t>
      </w:r>
      <w:r w:rsidR="00F45CF5" w:rsidRPr="003B23B3">
        <w:rPr>
          <w:rFonts w:ascii="Georgia" w:hAnsi="Georgia" w:cs="Arial"/>
          <w:bCs/>
          <w:noProof/>
          <w:kern w:val="32"/>
          <w:sz w:val="20"/>
          <w:szCs w:val="20"/>
        </w:rPr>
        <w:t>ивами ІСІ, НПФ та СК</w:t>
      </w:r>
      <w:r w:rsidR="006274E2" w:rsidRPr="003B23B3">
        <w:rPr>
          <w:rFonts w:ascii="Georgia" w:hAnsi="Georgia" w:cs="Arial"/>
          <w:bCs/>
          <w:noProof/>
          <w:kern w:val="32"/>
          <w:sz w:val="20"/>
          <w:szCs w:val="20"/>
        </w:rPr>
        <w:t>, а також адміністрування НПФ</w:t>
      </w:r>
      <w:r w:rsidR="00F45CF5" w:rsidRPr="003B23B3">
        <w:rPr>
          <w:rFonts w:ascii="Georgia" w:hAnsi="Georgia" w:cs="Arial"/>
          <w:bCs/>
          <w:noProof/>
          <w:kern w:val="32"/>
          <w:sz w:val="20"/>
          <w:szCs w:val="20"/>
        </w:rPr>
        <w:t xml:space="preserve"> дивіться в окремих </w:t>
      </w:r>
      <w:r w:rsidRPr="003B23B3">
        <w:rPr>
          <w:rFonts w:ascii="Georgia" w:hAnsi="Georgia" w:cs="Arial"/>
          <w:bCs/>
          <w:noProof/>
          <w:kern w:val="32"/>
          <w:sz w:val="20"/>
          <w:szCs w:val="20"/>
        </w:rPr>
        <w:t xml:space="preserve">оглядах УАІБ, що будуть опубліковані на сайті: </w:t>
      </w:r>
      <w:hyperlink r:id="rId16" w:history="1">
        <w:r w:rsidR="00E639D6" w:rsidRPr="003B23B3">
          <w:rPr>
            <w:rStyle w:val="aa"/>
            <w:rFonts w:ascii="Georgia" w:hAnsi="Georgia"/>
            <w:sz w:val="20"/>
            <w:szCs w:val="20"/>
          </w:rPr>
          <w:t>https://www.uaib.com.ua/analituaib/publ-ici-quart</w:t>
        </w:r>
      </w:hyperlink>
    </w:p>
    <w:bookmarkEnd w:id="69"/>
    <w:p w14:paraId="6E2FA8C4" w14:textId="77777777" w:rsidR="003312D2" w:rsidRPr="003B23B3" w:rsidRDefault="003312D2" w:rsidP="00603BD5">
      <w:pPr>
        <w:spacing w:after="120" w:line="360" w:lineRule="auto"/>
        <w:ind w:firstLine="720"/>
        <w:jc w:val="both"/>
        <w:rPr>
          <w:rFonts w:ascii="Georgia" w:hAnsi="Georgia" w:cs="Arial"/>
          <w:b/>
          <w:i/>
          <w:noProof/>
          <w:sz w:val="18"/>
          <w:szCs w:val="18"/>
        </w:rPr>
      </w:pPr>
    </w:p>
    <w:p w14:paraId="6C957568" w14:textId="687BBDDD" w:rsidR="00CF6660" w:rsidRPr="003B23B3" w:rsidRDefault="00814ACB" w:rsidP="00603BD5">
      <w:pPr>
        <w:spacing w:after="120" w:line="360" w:lineRule="auto"/>
        <w:ind w:firstLine="720"/>
        <w:jc w:val="both"/>
        <w:rPr>
          <w:rFonts w:ascii="Georgia" w:hAnsi="Georgia" w:cs="Arial"/>
          <w:b/>
          <w:i/>
          <w:noProof/>
          <w:sz w:val="18"/>
          <w:szCs w:val="18"/>
        </w:rPr>
      </w:pPr>
      <w:r w:rsidRPr="003B23B3">
        <w:rPr>
          <w:rFonts w:ascii="Georgia" w:hAnsi="Georgia" w:cs="Arial"/>
          <w:b/>
          <w:i/>
          <w:noProof/>
          <w:sz w:val="18"/>
          <w:szCs w:val="18"/>
        </w:rPr>
        <w:t>Додаткова ін</w:t>
      </w:r>
      <w:r w:rsidR="00CC1CB1" w:rsidRPr="003B23B3">
        <w:rPr>
          <w:rFonts w:ascii="Georgia" w:hAnsi="Georgia" w:cs="Arial"/>
          <w:b/>
          <w:i/>
          <w:noProof/>
          <w:sz w:val="18"/>
          <w:szCs w:val="18"/>
        </w:rPr>
        <w:t>формація про ІСІ на сайті УАІБ:</w:t>
      </w:r>
    </w:p>
    <w:p w14:paraId="3CC608AC" w14:textId="489C6325" w:rsidR="00B020EE" w:rsidRPr="003B23B3" w:rsidRDefault="00902782" w:rsidP="00603BD5">
      <w:pPr>
        <w:numPr>
          <w:ilvl w:val="0"/>
          <w:numId w:val="2"/>
        </w:numPr>
        <w:spacing w:after="120" w:line="360" w:lineRule="auto"/>
        <w:ind w:left="1418" w:hanging="425"/>
        <w:jc w:val="both"/>
        <w:rPr>
          <w:rFonts w:ascii="Georgia" w:hAnsi="Georgia" w:cs="Arial"/>
          <w:noProof/>
          <w:sz w:val="18"/>
          <w:szCs w:val="18"/>
        </w:rPr>
      </w:pPr>
      <w:hyperlink r:id="rId17" w:history="1">
        <w:r w:rsidR="00B304CF" w:rsidRPr="003B23B3">
          <w:rPr>
            <w:rStyle w:val="aa"/>
            <w:rFonts w:ascii="Georgia" w:hAnsi="Georgia" w:cs="Arial"/>
            <w:noProof/>
            <w:sz w:val="18"/>
            <w:szCs w:val="18"/>
          </w:rPr>
          <w:t>Ринок у цифрах</w:t>
        </w:r>
      </w:hyperlink>
      <w:bookmarkEnd w:id="70"/>
    </w:p>
    <w:p w14:paraId="14478BEC" w14:textId="77777777" w:rsidR="000A5C15" w:rsidRPr="003B23B3" w:rsidRDefault="00902782" w:rsidP="00603BD5">
      <w:pPr>
        <w:numPr>
          <w:ilvl w:val="0"/>
          <w:numId w:val="2"/>
        </w:numPr>
        <w:spacing w:after="120" w:line="360" w:lineRule="auto"/>
        <w:ind w:left="1418" w:hanging="425"/>
        <w:jc w:val="both"/>
        <w:rPr>
          <w:rFonts w:ascii="Georgia" w:hAnsi="Georgia" w:cs="Arial"/>
          <w:noProof/>
          <w:sz w:val="18"/>
          <w:szCs w:val="18"/>
        </w:rPr>
      </w:pPr>
      <w:hyperlink r:id="rId18" w:history="1">
        <w:r w:rsidR="00C603BC" w:rsidRPr="003B23B3">
          <w:rPr>
            <w:rStyle w:val="aa"/>
            <w:rFonts w:ascii="Georgia" w:hAnsi="Georgia" w:cs="Arial"/>
            <w:noProof/>
            <w:sz w:val="18"/>
            <w:szCs w:val="18"/>
          </w:rPr>
          <w:t>Компанії та фонди</w:t>
        </w:r>
      </w:hyperlink>
    </w:p>
    <w:sectPr w:rsidR="000A5C15" w:rsidRPr="003B23B3" w:rsidSect="00A74117">
      <w:type w:val="continuous"/>
      <w:pgSz w:w="11906" w:h="16838"/>
      <w:pgMar w:top="2127" w:right="566" w:bottom="1276" w:left="567" w:header="360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8E955" w14:textId="77777777" w:rsidR="00902782" w:rsidRDefault="00902782">
      <w:r>
        <w:separator/>
      </w:r>
    </w:p>
  </w:endnote>
  <w:endnote w:type="continuationSeparator" w:id="0">
    <w:p w14:paraId="400D0C97" w14:textId="77777777" w:rsidR="00902782" w:rsidRDefault="0090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ZWAdobeF">
    <w:altName w:val="Times New Roman"/>
    <w:charset w:val="CC"/>
    <w:family w:val="auto"/>
    <w:pitch w:val="variable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4FA4" w14:textId="77777777" w:rsidR="00D82304" w:rsidRPr="003B6FAA" w:rsidRDefault="00D82304" w:rsidP="003B6FAA">
    <w:pPr>
      <w:pStyle w:val="a7"/>
      <w:framePr w:wrap="around" w:vAnchor="text" w:hAnchor="page" w:x="10991" w:y="143"/>
      <w:rPr>
        <w:rStyle w:val="a8"/>
        <w:rFonts w:ascii="Georgia" w:hAnsi="Georgia" w:cs="Arial"/>
        <w:sz w:val="20"/>
        <w:szCs w:val="20"/>
      </w:rPr>
    </w:pPr>
    <w:r w:rsidRPr="003B6FAA">
      <w:rPr>
        <w:rStyle w:val="a8"/>
        <w:rFonts w:ascii="Georgia" w:hAnsi="Georgia" w:cs="Arial"/>
        <w:sz w:val="20"/>
        <w:szCs w:val="20"/>
      </w:rPr>
      <w:fldChar w:fldCharType="begin"/>
    </w:r>
    <w:r w:rsidRPr="003B6FAA">
      <w:rPr>
        <w:rStyle w:val="a8"/>
        <w:rFonts w:ascii="Georgia" w:hAnsi="Georgia" w:cs="Arial"/>
        <w:sz w:val="20"/>
        <w:szCs w:val="20"/>
      </w:rPr>
      <w:instrText xml:space="preserve">PAGE  </w:instrText>
    </w:r>
    <w:r w:rsidRPr="003B6FAA">
      <w:rPr>
        <w:rStyle w:val="a8"/>
        <w:rFonts w:ascii="Georgia" w:hAnsi="Georgia" w:cs="Arial"/>
        <w:sz w:val="20"/>
        <w:szCs w:val="20"/>
      </w:rPr>
      <w:fldChar w:fldCharType="separate"/>
    </w:r>
    <w:r w:rsidR="00B974E0">
      <w:rPr>
        <w:rStyle w:val="a8"/>
        <w:rFonts w:ascii="Georgia" w:hAnsi="Georgia" w:cs="Arial"/>
        <w:noProof/>
        <w:sz w:val="20"/>
        <w:szCs w:val="20"/>
      </w:rPr>
      <w:t>1</w:t>
    </w:r>
    <w:r w:rsidRPr="003B6FAA">
      <w:rPr>
        <w:rStyle w:val="a8"/>
        <w:rFonts w:ascii="Georgia" w:hAnsi="Georgia" w:cs="Arial"/>
        <w:sz w:val="20"/>
        <w:szCs w:val="20"/>
      </w:rPr>
      <w:fldChar w:fldCharType="end"/>
    </w:r>
  </w:p>
  <w:p w14:paraId="57F21CD2" w14:textId="77777777" w:rsidR="00D82304" w:rsidRDefault="00D82304">
    <w:pPr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color w:val="333333"/>
        <w:sz w:val="14"/>
        <w:szCs w:val="14"/>
      </w:rPr>
      <w:t>_______________________________________________________________________________________________________</w:t>
    </w:r>
  </w:p>
  <w:p w14:paraId="7E4880BF" w14:textId="77777777" w:rsidR="00D82304" w:rsidRDefault="00D82304">
    <w:pPr>
      <w:rPr>
        <w:rFonts w:ascii="Arial" w:hAnsi="Arial" w:cs="Arial"/>
        <w:color w:val="333333"/>
        <w:sz w:val="14"/>
        <w:szCs w:val="14"/>
      </w:rPr>
    </w:pPr>
  </w:p>
  <w:p w14:paraId="3E802522" w14:textId="1AC99537" w:rsidR="00D82304" w:rsidRPr="00A74117" w:rsidRDefault="00D82304" w:rsidP="00364B62">
    <w:pPr>
      <w:spacing w:after="60"/>
      <w:rPr>
        <w:rStyle w:val="aa"/>
        <w:rFonts w:ascii="Georgia" w:hAnsi="Georgia" w:cs="Arial"/>
        <w:color w:val="333333"/>
        <w:sz w:val="14"/>
        <w:szCs w:val="14"/>
      </w:rPr>
    </w:pPr>
    <w:r>
      <w:rPr>
        <w:rFonts w:ascii="Georgia" w:hAnsi="Georgia" w:cs="Arial"/>
        <w:color w:val="333333"/>
        <w:sz w:val="14"/>
        <w:szCs w:val="14"/>
      </w:rPr>
      <w:t>03150</w:t>
    </w:r>
    <w:r w:rsidRPr="003B6FAA">
      <w:rPr>
        <w:rFonts w:ascii="Georgia" w:hAnsi="Georgia" w:cs="Arial"/>
        <w:color w:val="333333"/>
        <w:sz w:val="14"/>
        <w:szCs w:val="14"/>
      </w:rPr>
      <w:t xml:space="preserve">, м. Київ, вул. Предславинська, 28, оф.301, тел. (044) 528-72-66, 528-72-70, </w:t>
    </w:r>
    <w:hyperlink r:id="rId1" w:history="1"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office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@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</w:t>
      </w:r>
    </w:hyperlink>
    <w:r w:rsidRPr="003B6FAA">
      <w:rPr>
        <w:rStyle w:val="aa"/>
        <w:rFonts w:ascii="Georgia" w:hAnsi="Georgia" w:cs="Arial"/>
        <w:color w:val="333333"/>
        <w:sz w:val="14"/>
        <w:szCs w:val="14"/>
      </w:rPr>
      <w:t>,</w:t>
    </w:r>
    <w:r w:rsidRPr="003B6FAA">
      <w:rPr>
        <w:rFonts w:ascii="Georgia" w:hAnsi="Georgia" w:cs="Arial"/>
        <w:color w:val="333333"/>
        <w:sz w:val="14"/>
        <w:szCs w:val="14"/>
      </w:rPr>
      <w:t xml:space="preserve"> </w:t>
    </w:r>
    <w:hyperlink r:id="rId2" w:history="1"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www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</w:t>
      </w:r>
    </w:hyperlink>
  </w:p>
  <w:p w14:paraId="551D6C08" w14:textId="32ED82FE" w:rsidR="00D82304" w:rsidRDefault="00D82304">
    <w:pPr>
      <w:rPr>
        <w:rFonts w:ascii="Georgia" w:hAnsi="Georgia" w:cs="Arial"/>
        <w:b/>
        <w:color w:val="333333"/>
        <w:sz w:val="14"/>
        <w:szCs w:val="14"/>
      </w:rPr>
    </w:pPr>
    <w:r w:rsidRPr="00F15051">
      <w:rPr>
        <w:rFonts w:ascii="Georgia" w:hAnsi="Georgia" w:cs="Arial"/>
        <w:b/>
        <w:color w:val="333333"/>
        <w:sz w:val="14"/>
        <w:szCs w:val="14"/>
      </w:rPr>
      <w:t xml:space="preserve">Посилання на УАІБ при використанні матеріалів цього </w:t>
    </w:r>
    <w:r>
      <w:rPr>
        <w:rFonts w:ascii="Georgia" w:hAnsi="Georgia" w:cs="Arial"/>
        <w:b/>
        <w:color w:val="333333"/>
        <w:sz w:val="14"/>
        <w:szCs w:val="14"/>
      </w:rPr>
      <w:t>О</w:t>
    </w:r>
    <w:r w:rsidRPr="00F15051">
      <w:rPr>
        <w:rFonts w:ascii="Georgia" w:hAnsi="Georgia" w:cs="Arial"/>
        <w:b/>
        <w:color w:val="333333"/>
        <w:sz w:val="14"/>
        <w:szCs w:val="14"/>
      </w:rPr>
      <w:t>г</w:t>
    </w:r>
    <w:r>
      <w:rPr>
        <w:rFonts w:ascii="Georgia" w:hAnsi="Georgia" w:cs="Arial"/>
        <w:b/>
        <w:color w:val="333333"/>
        <w:sz w:val="14"/>
        <w:szCs w:val="14"/>
      </w:rPr>
      <w:t>л</w:t>
    </w:r>
    <w:r w:rsidRPr="00F15051">
      <w:rPr>
        <w:rFonts w:ascii="Georgia" w:hAnsi="Georgia" w:cs="Arial"/>
        <w:b/>
        <w:color w:val="333333"/>
        <w:sz w:val="14"/>
        <w:szCs w:val="14"/>
      </w:rPr>
      <w:t>яду є обов</w:t>
    </w:r>
    <w:r w:rsidRPr="00F15051">
      <w:rPr>
        <w:rFonts w:ascii="Georgia" w:hAnsi="Georgia" w:cs="Arial"/>
        <w:b/>
        <w:color w:val="333333"/>
        <w:sz w:val="14"/>
        <w:szCs w:val="14"/>
        <w:lang w:val="ru-RU"/>
      </w:rPr>
      <w:t>’</w:t>
    </w:r>
    <w:r w:rsidRPr="00F15051">
      <w:rPr>
        <w:rFonts w:ascii="Georgia" w:hAnsi="Georgia" w:cs="Arial"/>
        <w:b/>
        <w:color w:val="333333"/>
        <w:sz w:val="14"/>
        <w:szCs w:val="14"/>
      </w:rPr>
      <w:t>язковим.</w:t>
    </w:r>
  </w:p>
  <w:p w14:paraId="5CC71400" w14:textId="77777777" w:rsidR="00D82304" w:rsidRPr="00394150" w:rsidRDefault="00D82304">
    <w:pPr>
      <w:rPr>
        <w:rFonts w:ascii="Georgia" w:hAnsi="Georgia" w:cs="Arial"/>
        <w:b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B0113" w14:textId="77777777" w:rsidR="00902782" w:rsidRDefault="00902782">
      <w:r>
        <w:separator/>
      </w:r>
    </w:p>
  </w:footnote>
  <w:footnote w:type="continuationSeparator" w:id="0">
    <w:p w14:paraId="082189EA" w14:textId="77777777" w:rsidR="00902782" w:rsidRDefault="00902782">
      <w:r>
        <w:continuationSeparator/>
      </w:r>
    </w:p>
  </w:footnote>
  <w:footnote w:id="1">
    <w:p w14:paraId="7B1EE98A" w14:textId="77777777" w:rsidR="00D82304" w:rsidRPr="00647FA7" w:rsidRDefault="00D82304" w:rsidP="00CC2905">
      <w:pPr>
        <w:pStyle w:val="ab"/>
        <w:spacing w:after="60"/>
        <w:ind w:left="-142" w:right="-142"/>
        <w:rPr>
          <w:rFonts w:ascii="Georgia" w:hAnsi="Georgia"/>
          <w:sz w:val="14"/>
          <w:szCs w:val="14"/>
        </w:rPr>
      </w:pPr>
      <w:r w:rsidRPr="00647FA7">
        <w:rPr>
          <w:rStyle w:val="ad"/>
          <w:rFonts w:ascii="Georgia" w:hAnsi="Georgia"/>
          <w:sz w:val="14"/>
          <w:szCs w:val="14"/>
        </w:rPr>
        <w:footnoteRef/>
      </w:r>
      <w:r w:rsidRPr="00647FA7">
        <w:rPr>
          <w:rFonts w:ascii="Georgia" w:hAnsi="Georgia"/>
          <w:sz w:val="14"/>
          <w:szCs w:val="14"/>
        </w:rPr>
        <w:t xml:space="preserve"> </w:t>
      </w:r>
      <w:hyperlink r:id="rId1" w:history="1">
        <w:r w:rsidRPr="00647FA7">
          <w:rPr>
            <w:rStyle w:val="aa"/>
            <w:rFonts w:ascii="Georgia" w:hAnsi="Georgia"/>
            <w:sz w:val="14"/>
            <w:szCs w:val="14"/>
          </w:rPr>
          <w:t>https://tradingeconomics.com/united-states/interest-rate</w:t>
        </w:r>
      </w:hyperlink>
      <w:r w:rsidRPr="00647FA7">
        <w:rPr>
          <w:rFonts w:ascii="Georgia" w:hAnsi="Georgia"/>
          <w:sz w:val="14"/>
          <w:szCs w:val="14"/>
        </w:rPr>
        <w:t xml:space="preserve"> ; </w:t>
      </w:r>
    </w:p>
  </w:footnote>
  <w:footnote w:id="2">
    <w:p w14:paraId="6BF25C53" w14:textId="4C83F4ED" w:rsidR="00D82304" w:rsidRPr="00CC2905" w:rsidRDefault="00D82304" w:rsidP="00CC2905">
      <w:pPr>
        <w:pStyle w:val="ab"/>
        <w:spacing w:after="60"/>
        <w:ind w:left="-142" w:right="-142"/>
        <w:rPr>
          <w:rStyle w:val="aa"/>
          <w:rFonts w:ascii="Georgia" w:hAnsi="Georgia"/>
          <w:sz w:val="14"/>
          <w:szCs w:val="14"/>
        </w:rPr>
      </w:pPr>
      <w:r w:rsidRPr="00323971">
        <w:rPr>
          <w:rStyle w:val="ad"/>
          <w:rFonts w:ascii="Georgia" w:hAnsi="Georgia"/>
          <w:sz w:val="14"/>
          <w:szCs w:val="14"/>
        </w:rPr>
        <w:footnoteRef/>
      </w:r>
      <w:r w:rsidRPr="00323971">
        <w:rPr>
          <w:rFonts w:ascii="Georgia" w:hAnsi="Georgia"/>
          <w:sz w:val="14"/>
          <w:szCs w:val="14"/>
        </w:rPr>
        <w:t xml:space="preserve"> </w:t>
      </w:r>
      <w:hyperlink r:id="rId2" w:history="1">
        <w:r w:rsidRPr="00CC2905">
          <w:rPr>
            <w:rStyle w:val="aa"/>
            <w:rFonts w:ascii="Georgia" w:hAnsi="Georgia"/>
            <w:sz w:val="14"/>
            <w:szCs w:val="14"/>
          </w:rPr>
          <w:t>https://www.federalreserve.gov/newsevents/pressreleases/monetary20251029a.htm</w:t>
        </w:r>
      </w:hyperlink>
      <w:r>
        <w:t xml:space="preserve"> , </w:t>
      </w:r>
      <w:hyperlink r:id="rId3" w:history="1">
        <w:r w:rsidRPr="00CC2905">
          <w:rPr>
            <w:rStyle w:val="aa"/>
            <w:rFonts w:ascii="Georgia" w:hAnsi="Georgia"/>
            <w:sz w:val="14"/>
            <w:szCs w:val="14"/>
          </w:rPr>
          <w:t>https://www.federalreserve.gov/newsevents/pressreleases/monetary20251210a.htm</w:t>
        </w:r>
      </w:hyperlink>
      <w:r w:rsidRPr="00CC2905">
        <w:rPr>
          <w:rStyle w:val="aa"/>
          <w:rFonts w:ascii="Georgia" w:hAnsi="Georgia"/>
          <w:sz w:val="14"/>
          <w:szCs w:val="14"/>
        </w:rPr>
        <w:t xml:space="preserve"> </w:t>
      </w:r>
    </w:p>
  </w:footnote>
  <w:footnote w:id="3">
    <w:p w14:paraId="4BCCCC78" w14:textId="77777777" w:rsidR="00D82304" w:rsidRPr="00647FA7" w:rsidRDefault="00D82304" w:rsidP="00CC2905">
      <w:pPr>
        <w:pStyle w:val="ab"/>
        <w:spacing w:after="60"/>
        <w:ind w:left="-142" w:right="-142"/>
        <w:rPr>
          <w:rFonts w:ascii="Georgia" w:hAnsi="Georgia"/>
          <w:sz w:val="14"/>
          <w:szCs w:val="14"/>
        </w:rPr>
      </w:pPr>
      <w:r w:rsidRPr="00647FA7">
        <w:rPr>
          <w:rStyle w:val="ad"/>
          <w:rFonts w:ascii="Georgia" w:hAnsi="Georgia"/>
          <w:sz w:val="14"/>
          <w:szCs w:val="14"/>
        </w:rPr>
        <w:footnoteRef/>
      </w:r>
      <w:r w:rsidRPr="00647FA7">
        <w:rPr>
          <w:rFonts w:ascii="Georgia" w:hAnsi="Georgia"/>
          <w:sz w:val="14"/>
          <w:szCs w:val="14"/>
        </w:rPr>
        <w:t xml:space="preserve"> </w:t>
      </w:r>
      <w:hyperlink r:id="rId4" w:history="1">
        <w:r w:rsidRPr="00EC0DD5">
          <w:rPr>
            <w:rStyle w:val="aa"/>
            <w:rFonts w:ascii="Georgia" w:hAnsi="Georgia"/>
            <w:sz w:val="14"/>
            <w:szCs w:val="14"/>
          </w:rPr>
          <w:t>https://ycharts.com/indicators/us_inflation_rate</w:t>
        </w:r>
      </w:hyperlink>
      <w:r>
        <w:t xml:space="preserve"> </w:t>
      </w:r>
    </w:p>
  </w:footnote>
  <w:footnote w:id="4">
    <w:p w14:paraId="0ACCFC3A" w14:textId="7C235FCA" w:rsidR="00D82304" w:rsidRPr="00647FA7" w:rsidRDefault="00D82304" w:rsidP="00CC2905">
      <w:pPr>
        <w:pStyle w:val="ab"/>
        <w:spacing w:after="60"/>
        <w:ind w:left="-142" w:right="-142"/>
        <w:rPr>
          <w:rFonts w:ascii="Georgia" w:hAnsi="Georgia"/>
          <w:sz w:val="14"/>
          <w:szCs w:val="14"/>
        </w:rPr>
      </w:pPr>
      <w:r w:rsidRPr="00B47C6A">
        <w:rPr>
          <w:rStyle w:val="ad"/>
          <w:rFonts w:ascii="Georgia" w:hAnsi="Georgia"/>
          <w:sz w:val="14"/>
          <w:szCs w:val="14"/>
        </w:rPr>
        <w:footnoteRef/>
      </w:r>
      <w:r w:rsidRPr="00B47C6A">
        <w:rPr>
          <w:rFonts w:ascii="Georgia" w:hAnsi="Georgia"/>
          <w:sz w:val="14"/>
          <w:szCs w:val="14"/>
        </w:rPr>
        <w:t xml:space="preserve"> </w:t>
      </w:r>
      <w:hyperlink r:id="rId5" w:history="1">
        <w:r w:rsidRPr="000A060D">
          <w:rPr>
            <w:rStyle w:val="aa"/>
            <w:rFonts w:ascii="Georgia" w:hAnsi="Georgia"/>
            <w:sz w:val="14"/>
            <w:szCs w:val="14"/>
          </w:rPr>
          <w:t>https://ec.europa.eu/eurostat/en/web/products-euro-indicators/w/2-19012026-ap</w:t>
        </w:r>
      </w:hyperlink>
      <w:r>
        <w:rPr>
          <w:rFonts w:ascii="Georgia" w:hAnsi="Georgia"/>
          <w:sz w:val="14"/>
          <w:szCs w:val="14"/>
        </w:rPr>
        <w:t xml:space="preserve"> </w:t>
      </w:r>
    </w:p>
  </w:footnote>
  <w:footnote w:id="5">
    <w:p w14:paraId="75A69FE3" w14:textId="77777777" w:rsidR="00D82304" w:rsidRPr="00801931" w:rsidRDefault="00D82304" w:rsidP="007626A3">
      <w:pPr>
        <w:pStyle w:val="ab"/>
        <w:spacing w:after="60"/>
        <w:ind w:right="-142"/>
        <w:rPr>
          <w:rFonts w:ascii="Georgia" w:hAnsi="Georgia"/>
          <w:sz w:val="14"/>
          <w:szCs w:val="14"/>
        </w:rPr>
      </w:pPr>
      <w:r w:rsidRPr="00947BDA">
        <w:rPr>
          <w:rStyle w:val="ad"/>
          <w:rFonts w:ascii="Georgia" w:hAnsi="Georgia"/>
          <w:sz w:val="14"/>
          <w:szCs w:val="14"/>
        </w:rPr>
        <w:footnoteRef/>
      </w:r>
      <w:r w:rsidRPr="00947BDA">
        <w:rPr>
          <w:rFonts w:ascii="Georgia" w:hAnsi="Georgia"/>
          <w:sz w:val="14"/>
          <w:szCs w:val="14"/>
        </w:rPr>
        <w:t xml:space="preserve"> </w:t>
      </w:r>
      <w:hyperlink r:id="rId6" w:history="1">
        <w:r w:rsidRPr="000A060D">
          <w:rPr>
            <w:rStyle w:val="aa"/>
            <w:rFonts w:ascii="Georgia" w:hAnsi="Georgia"/>
            <w:sz w:val="14"/>
            <w:szCs w:val="14"/>
          </w:rPr>
          <w:t>https://www.ecb.europa.eu/press/pr/date/2025/html/ecb.mp251218~58b0e415a6.en.html</w:t>
        </w:r>
      </w:hyperlink>
      <w:r>
        <w:rPr>
          <w:rFonts w:ascii="Georgia" w:hAnsi="Georgia"/>
          <w:sz w:val="14"/>
          <w:szCs w:val="14"/>
        </w:rPr>
        <w:t xml:space="preserve"> </w:t>
      </w:r>
    </w:p>
  </w:footnote>
  <w:footnote w:id="6">
    <w:p w14:paraId="5A0F0066" w14:textId="77777777" w:rsidR="00D82304" w:rsidRPr="00B06BDD" w:rsidRDefault="00D82304" w:rsidP="00B06BDD">
      <w:pPr>
        <w:pStyle w:val="ab"/>
        <w:spacing w:after="60"/>
        <w:ind w:right="-142"/>
        <w:rPr>
          <w:rFonts w:ascii="Georgia" w:hAnsi="Georgia"/>
          <w:sz w:val="14"/>
          <w:szCs w:val="14"/>
        </w:rPr>
      </w:pPr>
      <w:r w:rsidRPr="00B06BDD">
        <w:rPr>
          <w:rStyle w:val="ad"/>
          <w:rFonts w:ascii="Georgia" w:hAnsi="Georgia"/>
          <w:sz w:val="14"/>
          <w:szCs w:val="14"/>
        </w:rPr>
        <w:footnoteRef/>
      </w:r>
      <w:r w:rsidRPr="00B06BDD">
        <w:rPr>
          <w:rFonts w:ascii="Georgia" w:hAnsi="Georgia"/>
          <w:sz w:val="14"/>
          <w:szCs w:val="14"/>
        </w:rPr>
        <w:t xml:space="preserve"> </w:t>
      </w:r>
      <w:hyperlink r:id="rId7" w:history="1">
        <w:r w:rsidRPr="00B06BDD">
          <w:rPr>
            <w:rStyle w:val="aa"/>
            <w:rFonts w:ascii="Georgia" w:hAnsi="Georgia"/>
            <w:sz w:val="14"/>
            <w:szCs w:val="14"/>
          </w:rPr>
          <w:t>https://www.investing.com/economic-calendar/interest-rate-decision-165</w:t>
        </w:r>
      </w:hyperlink>
    </w:p>
  </w:footnote>
  <w:footnote w:id="7">
    <w:p w14:paraId="7369A047" w14:textId="77777777" w:rsidR="00D82304" w:rsidRPr="00B06BDD" w:rsidRDefault="00D82304" w:rsidP="00885C21">
      <w:pPr>
        <w:pStyle w:val="ab"/>
        <w:spacing w:after="60"/>
        <w:ind w:right="-142"/>
        <w:rPr>
          <w:rFonts w:ascii="Georgia" w:hAnsi="Georgia"/>
          <w:sz w:val="14"/>
          <w:szCs w:val="14"/>
        </w:rPr>
      </w:pPr>
      <w:r w:rsidRPr="005D18E4">
        <w:rPr>
          <w:rStyle w:val="ad"/>
          <w:rFonts w:ascii="Georgia" w:hAnsi="Georgia"/>
          <w:sz w:val="14"/>
          <w:szCs w:val="14"/>
        </w:rPr>
        <w:footnoteRef/>
      </w:r>
      <w:r w:rsidRPr="005D18E4">
        <w:rPr>
          <w:rFonts w:ascii="Georgia" w:hAnsi="Georgia"/>
          <w:sz w:val="14"/>
          <w:szCs w:val="14"/>
        </w:rPr>
        <w:t xml:space="preserve"> </w:t>
      </w:r>
      <w:hyperlink r:id="rId8" w:history="1">
        <w:r w:rsidRPr="00CC2909">
          <w:rPr>
            <w:rStyle w:val="aa"/>
            <w:rFonts w:ascii="Georgia" w:hAnsi="Georgia"/>
            <w:sz w:val="14"/>
            <w:szCs w:val="14"/>
          </w:rPr>
          <w:t>https://tradingeconomics.com/japan/inflation-cpi</w:t>
        </w:r>
      </w:hyperlink>
      <w:r>
        <w:rPr>
          <w:rFonts w:ascii="Georgia" w:hAnsi="Georgia"/>
          <w:sz w:val="14"/>
          <w:szCs w:val="14"/>
        </w:rPr>
        <w:t xml:space="preserve"> </w:t>
      </w:r>
    </w:p>
  </w:footnote>
  <w:footnote w:id="8">
    <w:p w14:paraId="3F0FEFE8" w14:textId="3102AAEB" w:rsidR="00D82304" w:rsidRDefault="00D82304">
      <w:pPr>
        <w:pStyle w:val="ab"/>
      </w:pPr>
      <w:r w:rsidRPr="00B06BDD">
        <w:rPr>
          <w:rStyle w:val="ad"/>
          <w:rFonts w:ascii="Georgia" w:hAnsi="Georgia"/>
          <w:sz w:val="14"/>
          <w:szCs w:val="14"/>
        </w:rPr>
        <w:footnoteRef/>
      </w:r>
      <w:r w:rsidRPr="00B06BDD">
        <w:rPr>
          <w:rFonts w:ascii="Georgia" w:hAnsi="Georgia"/>
          <w:sz w:val="14"/>
          <w:szCs w:val="14"/>
        </w:rPr>
        <w:t xml:space="preserve"> </w:t>
      </w:r>
      <w:hyperlink r:id="rId9" w:history="1">
        <w:r w:rsidRPr="00B06BDD">
          <w:rPr>
            <w:rStyle w:val="aa"/>
            <w:rFonts w:ascii="Georgia" w:hAnsi="Georgia"/>
            <w:sz w:val="14"/>
            <w:szCs w:val="14"/>
          </w:rPr>
          <w:t>https://www.boj.or.jp/en/mopo/mpmdeci/state_2025/index.htm</w:t>
        </w:r>
      </w:hyperlink>
    </w:p>
  </w:footnote>
  <w:footnote w:id="9">
    <w:p w14:paraId="1F9D8CC0" w14:textId="77777777" w:rsidR="00D82304" w:rsidRPr="00E639A8" w:rsidRDefault="00D82304" w:rsidP="001F407F">
      <w:pPr>
        <w:pStyle w:val="ab"/>
        <w:spacing w:after="60"/>
        <w:ind w:right="-567"/>
        <w:rPr>
          <w:rFonts w:ascii="Georgia" w:hAnsi="Georgia"/>
          <w:sz w:val="14"/>
          <w:szCs w:val="14"/>
        </w:rPr>
      </w:pPr>
      <w:r w:rsidRPr="00E639A8">
        <w:rPr>
          <w:rStyle w:val="ad"/>
          <w:rFonts w:ascii="Georgia" w:hAnsi="Georgia"/>
          <w:sz w:val="14"/>
          <w:szCs w:val="14"/>
        </w:rPr>
        <w:footnoteRef/>
      </w:r>
      <w:r w:rsidRPr="00E639A8">
        <w:rPr>
          <w:rFonts w:ascii="Georgia" w:hAnsi="Georgia"/>
          <w:sz w:val="14"/>
          <w:szCs w:val="14"/>
        </w:rPr>
        <w:t xml:space="preserve"> </w:t>
      </w:r>
      <w:r w:rsidRPr="00E639A8">
        <w:rPr>
          <w:rFonts w:ascii="Georgia" w:hAnsi="Georgia" w:cs="Arial"/>
          <w:noProof/>
          <w:sz w:val="14"/>
          <w:szCs w:val="14"/>
        </w:rPr>
        <w:t>І</w:t>
      </w:r>
      <w:r w:rsidRPr="00E639A8">
        <w:rPr>
          <w:rFonts w:ascii="Georgia" w:hAnsi="Georgia" w:cs="Arial"/>
          <w:noProof/>
          <w:sz w:val="14"/>
          <w:szCs w:val="14"/>
          <w:lang w:val="ru-RU"/>
        </w:rPr>
        <w:t xml:space="preserve">ндекс-провайдери </w:t>
      </w:r>
      <w:r w:rsidRPr="00E639A8">
        <w:rPr>
          <w:rFonts w:ascii="Georgia" w:hAnsi="Georgia" w:cs="Arial"/>
          <w:noProof/>
          <w:sz w:val="14"/>
          <w:szCs w:val="14"/>
        </w:rPr>
        <w:t>FTSE Group, STOXX відносять польський ринок до розвинених.</w:t>
      </w:r>
    </w:p>
  </w:footnote>
  <w:footnote w:id="10">
    <w:p w14:paraId="2BED939B" w14:textId="77777777" w:rsidR="00D82304" w:rsidRPr="00E639A8" w:rsidRDefault="00D82304" w:rsidP="00691CC2">
      <w:pPr>
        <w:pStyle w:val="ab"/>
        <w:rPr>
          <w:rFonts w:ascii="Georgia" w:hAnsi="Georgia"/>
          <w:sz w:val="14"/>
          <w:szCs w:val="14"/>
        </w:rPr>
      </w:pPr>
      <w:r w:rsidRPr="00E639A8">
        <w:rPr>
          <w:rStyle w:val="aa"/>
          <w:rFonts w:ascii="Georgia" w:hAnsi="Georgia"/>
          <w:sz w:val="14"/>
          <w:szCs w:val="14"/>
        </w:rPr>
        <w:footnoteRef/>
      </w:r>
      <w:r w:rsidRPr="00E639A8">
        <w:rPr>
          <w:rStyle w:val="aa"/>
          <w:rFonts w:ascii="Georgia" w:hAnsi="Georgia"/>
          <w:sz w:val="14"/>
          <w:szCs w:val="14"/>
        </w:rPr>
        <w:t xml:space="preserve"> </w:t>
      </w:r>
      <w:hyperlink r:id="rId10" w:history="1">
        <w:r w:rsidRPr="00E639A8">
          <w:rPr>
            <w:rStyle w:val="aa"/>
            <w:rFonts w:ascii="Georgia" w:hAnsi="Georgia"/>
            <w:sz w:val="14"/>
            <w:szCs w:val="14"/>
          </w:rPr>
          <w:t>https://bank.gov.ua/ua/monetary/stages/archive-rish</w:t>
        </w:r>
      </w:hyperlink>
      <w:r w:rsidRPr="00E639A8">
        <w:rPr>
          <w:rStyle w:val="aa"/>
          <w:rFonts w:ascii="Georgia" w:hAnsi="Georgia"/>
          <w:sz w:val="14"/>
          <w:szCs w:val="14"/>
        </w:rPr>
        <w:t xml:space="preserve"> </w:t>
      </w:r>
    </w:p>
  </w:footnote>
  <w:footnote w:id="11">
    <w:p w14:paraId="04B680B3" w14:textId="114631B3" w:rsidR="00D82304" w:rsidRPr="00802113" w:rsidRDefault="00D82304" w:rsidP="00691CC2">
      <w:pPr>
        <w:pStyle w:val="ab"/>
        <w:rPr>
          <w:rFonts w:ascii="Georgia" w:hAnsi="Georgia"/>
          <w:sz w:val="14"/>
          <w:szCs w:val="14"/>
        </w:rPr>
      </w:pPr>
      <w:r w:rsidRPr="00E639A8">
        <w:rPr>
          <w:rStyle w:val="ad"/>
          <w:rFonts w:ascii="Georgia" w:hAnsi="Georgia"/>
          <w:sz w:val="14"/>
          <w:szCs w:val="14"/>
        </w:rPr>
        <w:footnoteRef/>
      </w:r>
      <w:r w:rsidRPr="00E639A8">
        <w:rPr>
          <w:rFonts w:ascii="Georgia" w:hAnsi="Georgia"/>
          <w:sz w:val="14"/>
          <w:szCs w:val="14"/>
        </w:rPr>
        <w:t xml:space="preserve"> </w:t>
      </w:r>
      <w:hyperlink r:id="rId11" w:history="1">
        <w:r w:rsidRPr="000A060D">
          <w:rPr>
            <w:rStyle w:val="aa"/>
            <w:rFonts w:ascii="Georgia" w:hAnsi="Georgia"/>
            <w:sz w:val="14"/>
            <w:szCs w:val="14"/>
          </w:rPr>
          <w:t>https://bank.gov.ua/ua/markets/currency-interventions?startDate=01.01.2025&amp;endDate=01.01.2026</w:t>
        </w:r>
      </w:hyperlink>
      <w:r>
        <w:rPr>
          <w:rFonts w:ascii="Georgia" w:hAnsi="Georgia"/>
          <w:sz w:val="14"/>
          <w:szCs w:val="14"/>
        </w:rPr>
        <w:t xml:space="preserve"> </w:t>
      </w:r>
    </w:p>
  </w:footnote>
  <w:footnote w:id="12">
    <w:p w14:paraId="478C2D89" w14:textId="7F6B8E51" w:rsidR="00D82304" w:rsidRPr="00AC1079" w:rsidRDefault="00D82304" w:rsidP="00E52FD8">
      <w:pPr>
        <w:pStyle w:val="ab"/>
        <w:spacing w:after="60"/>
        <w:rPr>
          <w:rFonts w:ascii="Georgia" w:hAnsi="Georgia"/>
          <w:sz w:val="14"/>
          <w:szCs w:val="14"/>
        </w:rPr>
      </w:pPr>
      <w:r w:rsidRPr="00AC1079">
        <w:rPr>
          <w:rStyle w:val="ad"/>
          <w:rFonts w:ascii="Georgia" w:hAnsi="Georgia"/>
          <w:sz w:val="14"/>
          <w:szCs w:val="14"/>
        </w:rPr>
        <w:footnoteRef/>
      </w:r>
      <w:r w:rsidRPr="00AC1079">
        <w:rPr>
          <w:rFonts w:ascii="Georgia" w:hAnsi="Georgia"/>
          <w:sz w:val="14"/>
          <w:szCs w:val="14"/>
        </w:rPr>
        <w:t xml:space="preserve"> </w:t>
      </w:r>
      <w:hyperlink r:id="rId12" w:history="1">
        <w:r w:rsidRPr="00AC1079">
          <w:rPr>
            <w:rStyle w:val="aa"/>
            <w:rFonts w:ascii="Georgia" w:hAnsi="Georgia"/>
            <w:sz w:val="14"/>
            <w:szCs w:val="14"/>
          </w:rPr>
          <w:t>https://bank.gov.ua/ua/markets/international-reserves-allinfo/dynamics?startDate=01.01.2025&amp;endDate=01.01.2026</w:t>
        </w:r>
      </w:hyperlink>
      <w:r w:rsidRPr="00AC1079">
        <w:rPr>
          <w:rFonts w:ascii="Georgia" w:hAnsi="Georgia"/>
          <w:sz w:val="14"/>
          <w:szCs w:val="14"/>
        </w:rPr>
        <w:t xml:space="preserve">    </w:t>
      </w:r>
    </w:p>
  </w:footnote>
  <w:footnote w:id="13">
    <w:p w14:paraId="2A8DE7BF" w14:textId="0826862D" w:rsidR="00D82304" w:rsidRPr="00D142C1" w:rsidRDefault="00D82304" w:rsidP="00D142C1">
      <w:pPr>
        <w:pStyle w:val="ab"/>
        <w:spacing w:after="60"/>
        <w:rPr>
          <w:rStyle w:val="aa"/>
          <w:rFonts w:ascii="Georgia" w:hAnsi="Georgia"/>
          <w:sz w:val="14"/>
          <w:szCs w:val="14"/>
        </w:rPr>
      </w:pPr>
      <w:r w:rsidRPr="00D142C1">
        <w:rPr>
          <w:rStyle w:val="ad"/>
          <w:rFonts w:ascii="Georgia" w:hAnsi="Georgia"/>
          <w:sz w:val="14"/>
          <w:szCs w:val="14"/>
        </w:rPr>
        <w:footnoteRef/>
      </w:r>
      <w:r w:rsidRPr="00D142C1">
        <w:rPr>
          <w:rFonts w:ascii="Georgia" w:hAnsi="Georgia"/>
          <w:sz w:val="14"/>
          <w:szCs w:val="14"/>
        </w:rPr>
        <w:t xml:space="preserve"> </w:t>
      </w:r>
      <w:hyperlink r:id="rId13" w:history="1">
        <w:r w:rsidRPr="00D142C1">
          <w:rPr>
            <w:rStyle w:val="aa"/>
            <w:rFonts w:ascii="Georgia" w:hAnsi="Georgia"/>
            <w:sz w:val="14"/>
            <w:szCs w:val="14"/>
          </w:rPr>
          <w:t>https://bank.gov.ua/ua/news/all/mijnarodni-rezervi-ukrayini-zrosli-uprodovj-2025-roku-na-ponad-30-do-573-mlrd-dol-ssha</w:t>
        </w:r>
      </w:hyperlink>
      <w:r w:rsidRPr="00D142C1">
        <w:rPr>
          <w:rFonts w:ascii="Georgia" w:hAnsi="Georgia"/>
          <w:sz w:val="14"/>
          <w:szCs w:val="14"/>
        </w:rPr>
        <w:t xml:space="preserve">  </w:t>
      </w:r>
      <w:r w:rsidRPr="00D142C1">
        <w:rPr>
          <w:rStyle w:val="aa"/>
          <w:rFonts w:ascii="Georgia" w:hAnsi="Georgia"/>
          <w:sz w:val="14"/>
          <w:szCs w:val="14"/>
        </w:rPr>
        <w:t xml:space="preserve"> </w:t>
      </w:r>
    </w:p>
  </w:footnote>
  <w:footnote w:id="14">
    <w:p w14:paraId="16AED8EF" w14:textId="623B11B7" w:rsidR="00D82304" w:rsidRDefault="00D82304">
      <w:pPr>
        <w:pStyle w:val="ab"/>
      </w:pPr>
      <w:r w:rsidRPr="00165F34">
        <w:rPr>
          <w:rStyle w:val="ad"/>
          <w:rFonts w:ascii="Georgia" w:hAnsi="Georgia"/>
          <w:sz w:val="14"/>
          <w:szCs w:val="14"/>
        </w:rPr>
        <w:footnoteRef/>
      </w:r>
      <w:r w:rsidRPr="00165F34">
        <w:rPr>
          <w:rFonts w:ascii="Georgia" w:hAnsi="Georgia"/>
          <w:sz w:val="14"/>
          <w:szCs w:val="14"/>
        </w:rPr>
        <w:t xml:space="preserve"> </w:t>
      </w:r>
      <w:hyperlink r:id="rId14" w:history="1">
        <w:r w:rsidRPr="00165F34">
          <w:rPr>
            <w:rStyle w:val="aa"/>
            <w:rFonts w:ascii="Georgia" w:hAnsi="Georgia"/>
            <w:sz w:val="14"/>
            <w:szCs w:val="14"/>
          </w:rPr>
          <w:t>https://mof.gov.ua/uk/ogoloshennja-ta-rezultati-aukcioniv</w:t>
        </w:r>
      </w:hyperlink>
      <w:r w:rsidRPr="00165F34">
        <w:rPr>
          <w:rFonts w:ascii="Georgia" w:hAnsi="Georgia"/>
          <w:sz w:val="14"/>
          <w:szCs w:val="14"/>
        </w:rPr>
        <w:t xml:space="preserve"> </w:t>
      </w:r>
    </w:p>
  </w:footnote>
  <w:footnote w:id="15">
    <w:p w14:paraId="1AE2EEF5" w14:textId="7E0B0AB8" w:rsidR="00D82304" w:rsidRPr="008A50FA" w:rsidRDefault="00D82304" w:rsidP="00423F55">
      <w:pPr>
        <w:pStyle w:val="ab"/>
        <w:spacing w:after="120"/>
        <w:rPr>
          <w:rFonts w:ascii="Georgia" w:hAnsi="Georgia"/>
          <w:sz w:val="14"/>
          <w:szCs w:val="14"/>
        </w:rPr>
      </w:pPr>
      <w:r w:rsidRPr="008A50FA">
        <w:rPr>
          <w:rStyle w:val="ad"/>
          <w:rFonts w:ascii="Georgia" w:hAnsi="Georgia"/>
          <w:sz w:val="14"/>
          <w:szCs w:val="14"/>
        </w:rPr>
        <w:footnoteRef/>
      </w:r>
      <w:r w:rsidRPr="008A50FA">
        <w:rPr>
          <w:rFonts w:ascii="Georgia" w:hAnsi="Georgia"/>
          <w:sz w:val="14"/>
          <w:szCs w:val="14"/>
        </w:rPr>
        <w:t xml:space="preserve"> НКЦПФР: </w:t>
      </w:r>
      <w:r w:rsidRPr="008A50FA">
        <w:rPr>
          <w:rStyle w:val="pdtp"/>
          <w:rFonts w:ascii="Georgia" w:hAnsi="Georgia"/>
          <w:sz w:val="14"/>
          <w:szCs w:val="14"/>
        </w:rPr>
        <w:t xml:space="preserve">Інформаційна довідка щодо ринків капіталу України протягом січня - </w:t>
      </w:r>
      <w:r>
        <w:rPr>
          <w:rStyle w:val="pdtp"/>
          <w:rFonts w:ascii="Georgia" w:hAnsi="Georgia"/>
          <w:sz w:val="14"/>
          <w:szCs w:val="14"/>
        </w:rPr>
        <w:t>груд</w:t>
      </w:r>
      <w:r w:rsidRPr="008A50FA">
        <w:rPr>
          <w:rStyle w:val="pdtp"/>
          <w:rFonts w:ascii="Georgia" w:hAnsi="Georgia"/>
          <w:sz w:val="14"/>
          <w:szCs w:val="14"/>
        </w:rPr>
        <w:t>ня 2025 року:</w:t>
      </w:r>
      <w:r>
        <w:rPr>
          <w:rStyle w:val="pdtp"/>
          <w:rFonts w:ascii="Georgia" w:hAnsi="Georgia"/>
          <w:sz w:val="14"/>
          <w:szCs w:val="14"/>
        </w:rPr>
        <w:t xml:space="preserve"> </w:t>
      </w:r>
      <w:r>
        <w:rPr>
          <w:rStyle w:val="pdtp"/>
          <w:rFonts w:ascii="Georgia" w:hAnsi="Georgia"/>
          <w:sz w:val="14"/>
          <w:szCs w:val="14"/>
        </w:rPr>
        <w:br/>
      </w:r>
      <w:hyperlink r:id="rId15" w:history="1">
        <w:r w:rsidRPr="00704B76">
          <w:rPr>
            <w:rStyle w:val="aa"/>
            <w:rFonts w:ascii="Georgia" w:hAnsi="Georgia"/>
            <w:sz w:val="14"/>
            <w:szCs w:val="14"/>
          </w:rPr>
          <w:t>https://www.nssmc.gov.ua/wp-content/uploads/2026/02/informatsiina_dovidka_za-2025-rik.doc</w:t>
        </w:r>
      </w:hyperlink>
      <w:r>
        <w:rPr>
          <w:rStyle w:val="pdtp"/>
          <w:rFonts w:ascii="Georgia" w:hAnsi="Georgia"/>
          <w:sz w:val="14"/>
          <w:szCs w:val="14"/>
        </w:rPr>
        <w:t xml:space="preserve"> </w:t>
      </w:r>
      <w:r w:rsidRPr="008A50FA">
        <w:rPr>
          <w:rFonts w:ascii="Georgia" w:hAnsi="Georgia"/>
          <w:sz w:val="14"/>
          <w:szCs w:val="14"/>
        </w:rPr>
        <w:t xml:space="preserve">  </w:t>
      </w:r>
    </w:p>
  </w:footnote>
  <w:footnote w:id="16">
    <w:p w14:paraId="6DE45A4C" w14:textId="26C93DDA" w:rsidR="000F0C8D" w:rsidRPr="00356D6D" w:rsidRDefault="000F0C8D" w:rsidP="000F0C8D">
      <w:pPr>
        <w:pStyle w:val="ab"/>
        <w:rPr>
          <w:rFonts w:ascii="Georgia" w:hAnsi="Georgia"/>
          <w:sz w:val="14"/>
          <w:szCs w:val="14"/>
        </w:rPr>
      </w:pPr>
      <w:r w:rsidRPr="000345A8">
        <w:rPr>
          <w:rStyle w:val="ad"/>
          <w:rFonts w:ascii="Georgia" w:hAnsi="Georgia"/>
          <w:sz w:val="14"/>
          <w:szCs w:val="14"/>
        </w:rPr>
        <w:footnoteRef/>
      </w:r>
      <w:r w:rsidRPr="000345A8">
        <w:rPr>
          <w:rFonts w:ascii="Georgia" w:hAnsi="Georgia"/>
          <w:sz w:val="14"/>
          <w:szCs w:val="14"/>
        </w:rPr>
        <w:t xml:space="preserve"> </w:t>
      </w:r>
      <w:r>
        <w:rPr>
          <w:rFonts w:ascii="Georgia" w:hAnsi="Georgia"/>
          <w:sz w:val="14"/>
          <w:szCs w:val="14"/>
        </w:rPr>
        <w:t xml:space="preserve">Також, на річну негативну динаміку ВЧА ІСІ в цілому вплинув вихід з ринку </w:t>
      </w:r>
      <w:r w:rsidRPr="000345A8">
        <w:rPr>
          <w:rFonts w:ascii="Georgia" w:hAnsi="Georgia" w:cs="Arial"/>
          <w:noProof/>
          <w:sz w:val="14"/>
          <w:szCs w:val="14"/>
        </w:rPr>
        <w:t xml:space="preserve">кількох </w:t>
      </w:r>
      <w:r>
        <w:rPr>
          <w:rFonts w:ascii="Georgia" w:hAnsi="Georgia" w:cs="Arial"/>
          <w:noProof/>
          <w:sz w:val="14"/>
          <w:szCs w:val="14"/>
        </w:rPr>
        <w:t xml:space="preserve">пайових </w:t>
      </w:r>
      <w:r w:rsidRPr="000345A8">
        <w:rPr>
          <w:rFonts w:ascii="Georgia" w:hAnsi="Georgia" w:cs="Arial"/>
          <w:noProof/>
          <w:sz w:val="14"/>
          <w:szCs w:val="14"/>
        </w:rPr>
        <w:t>ІСІ, що мали понад 16 млрд грн чистих активів, або 2.8% ринку, й вимушено потрапили під ліквідацію внаслідок виходу з ринку їхньої КУА у 2-му кварталі 2025 року.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060A9" w14:textId="77777777" w:rsidR="00D82304" w:rsidRDefault="00D82304" w:rsidP="003579A4">
    <w:pPr>
      <w:pStyle w:val="af0"/>
      <w:tabs>
        <w:tab w:val="left" w:pos="1878"/>
        <w:tab w:val="left" w:pos="2692"/>
        <w:tab w:val="left" w:pos="7033"/>
        <w:tab w:val="left" w:pos="8540"/>
      </w:tabs>
      <w:ind w:left="-142"/>
      <w:jc w:val="both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CE6B7D" wp14:editId="14FE463F">
              <wp:simplePos x="0" y="0"/>
              <wp:positionH relativeFrom="column">
                <wp:posOffset>661035</wp:posOffset>
              </wp:positionH>
              <wp:positionV relativeFrom="paragraph">
                <wp:posOffset>45720</wp:posOffset>
              </wp:positionV>
              <wp:extent cx="6313336" cy="8610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3336" cy="861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31100" w14:textId="5E4AE539" w:rsidR="00D82304" w:rsidRDefault="00D82304" w:rsidP="006B2A0F">
                          <w:pPr>
                            <w:pStyle w:val="1"/>
                            <w:spacing w:before="0" w:after="0" w:line="312" w:lineRule="auto"/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ru-RU"/>
                            </w:rPr>
                            <w:t xml:space="preserve">Огляд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діяльності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індустрій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управління активами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інституційних інвесторів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та адміністрування </w:t>
                          </w:r>
                          <w:r w:rsidRPr="00407401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недержавних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пенсійних фондів в Україні</w:t>
                          </w:r>
                        </w:p>
                        <w:p w14:paraId="6D068700" w14:textId="3EA5A97B" w:rsidR="00D82304" w:rsidRPr="000A5C3D" w:rsidRDefault="00D82304" w:rsidP="00CA2515">
                          <w:pPr>
                            <w:pStyle w:val="1"/>
                            <w:spacing w:before="0" w:after="0"/>
                            <w:rPr>
                              <w:rFonts w:ascii="Georgia" w:hAnsi="Georgia"/>
                              <w:color w:val="FF9900"/>
                              <w:sz w:val="22"/>
                              <w:szCs w:val="22"/>
                              <w:lang w:val="ru-RU"/>
                            </w:rPr>
                          </w:pPr>
                          <w:r w:rsidRPr="00954256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Загальні результати</w:t>
                          </w:r>
                          <w:r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</w:rPr>
                            <w:t xml:space="preserve">                              </w:t>
                          </w:r>
                          <w:r w:rsidRPr="007D18B7"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  <w:lang w:val="ru-RU"/>
                            </w:rPr>
                            <w:t xml:space="preserve">              </w:t>
                          </w:r>
                          <w:r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  <w:lang w:val="ru-RU"/>
                            </w:rPr>
                            <w:t xml:space="preserve">                      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</w:rPr>
                            <w:t>4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  <w:lang w:val="ru-RU"/>
                            </w:rPr>
                            <w:t xml:space="preserve">-й 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</w:rPr>
                            <w:t>квартал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</w:rPr>
                            <w:t>та весь 20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  <w:lang w:val="ru-RU"/>
                            </w:rPr>
                            <w:t>2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  <w:lang w:val="en-US"/>
                            </w:rPr>
                            <w:t>5</w:t>
                          </w:r>
                          <w:r w:rsidRPr="00A97A3C">
                            <w:rPr>
                              <w:rFonts w:ascii="Georgia" w:hAnsi="Georgia"/>
                              <w:color w:val="FFC000"/>
                              <w:sz w:val="22"/>
                              <w:szCs w:val="22"/>
                              <w:lang w:val="ru-RU"/>
                            </w:rPr>
                            <w:t xml:space="preserve"> рік</w:t>
                          </w:r>
                        </w:p>
                        <w:p w14:paraId="2B7020C4" w14:textId="6ABCEE15" w:rsidR="00D82304" w:rsidRPr="007A0812" w:rsidRDefault="00D82304" w:rsidP="00D3645A">
                          <w:pPr>
                            <w:pStyle w:val="1"/>
                            <w:spacing w:before="0" w:after="0"/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CE6B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.05pt;margin-top:3.6pt;width:497.1pt;height:67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" stroked="f">
              <v:textbox>
                <w:txbxContent>
                  <w:p w14:paraId="59C31100" w14:textId="5E4AE539" w:rsidR="00D82304" w:rsidRDefault="00D82304" w:rsidP="006B2A0F">
                    <w:pPr>
                      <w:pStyle w:val="1"/>
                      <w:spacing w:before="0" w:after="0" w:line="312" w:lineRule="auto"/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ru-RU"/>
                      </w:rPr>
                      <w:t>Огляд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ru-RU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діяльності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індустрій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управління активами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інституційних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інвесторів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та адміністрування </w:t>
                    </w:r>
                    <w:r w:rsidRPr="00407401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недержавних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пенсійних фондів в Україні</w:t>
                    </w:r>
                  </w:p>
                  <w:p w14:paraId="6D068700" w14:textId="3EA5A97B" w:rsidR="00D82304" w:rsidRPr="000A5C3D" w:rsidRDefault="00D82304" w:rsidP="00CA2515">
                    <w:pPr>
                      <w:pStyle w:val="1"/>
                      <w:spacing w:before="0" w:after="0"/>
                      <w:rPr>
                        <w:rFonts w:ascii="Georgia" w:hAnsi="Georgia"/>
                        <w:color w:val="FF9900"/>
                        <w:sz w:val="22"/>
                        <w:szCs w:val="22"/>
                        <w:lang w:val="ru-RU"/>
                      </w:rPr>
                    </w:pPr>
                    <w:r w:rsidRPr="00954256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Загальні результати</w:t>
                    </w:r>
                    <w:r>
                      <w:rPr>
                        <w:rFonts w:ascii="Georgia" w:hAnsi="Georgia"/>
                        <w:color w:val="0000FF"/>
                        <w:sz w:val="22"/>
                        <w:szCs w:val="22"/>
                      </w:rPr>
                      <w:t xml:space="preserve">                              </w:t>
                    </w:r>
                    <w:r w:rsidRPr="007D18B7">
                      <w:rPr>
                        <w:rFonts w:ascii="Georgia" w:hAnsi="Georgia"/>
                        <w:color w:val="0000FF"/>
                        <w:sz w:val="22"/>
                        <w:szCs w:val="22"/>
                        <w:lang w:val="ru-RU"/>
                      </w:rPr>
                      <w:t xml:space="preserve">              </w:t>
                    </w:r>
                    <w:r>
                      <w:rPr>
                        <w:rFonts w:ascii="Georgia" w:hAnsi="Georgia"/>
                        <w:color w:val="0000FF"/>
                        <w:sz w:val="22"/>
                        <w:szCs w:val="22"/>
                        <w:lang w:val="ru-RU"/>
                      </w:rPr>
                      <w:t xml:space="preserve">                      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</w:rPr>
                      <w:t>4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  <w:lang w:val="ru-RU"/>
                      </w:rPr>
                      <w:t xml:space="preserve">-й 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</w:rPr>
                      <w:t>квартал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</w:rPr>
                      <w:t>та весь 20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  <w:lang w:val="ru-RU"/>
                      </w:rPr>
                      <w:t>2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  <w:lang w:val="en-US"/>
                      </w:rPr>
                      <w:t>5</w:t>
                    </w:r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  <w:lang w:val="ru-RU"/>
                      </w:rPr>
                      <w:t xml:space="preserve"> </w:t>
                    </w:r>
                    <w:proofErr w:type="spellStart"/>
                    <w:r w:rsidRPr="00A97A3C">
                      <w:rPr>
                        <w:rFonts w:ascii="Georgia" w:hAnsi="Georgia"/>
                        <w:color w:val="FFC000"/>
                        <w:sz w:val="22"/>
                        <w:szCs w:val="22"/>
                        <w:lang w:val="ru-RU"/>
                      </w:rPr>
                      <w:t>рік</w:t>
                    </w:r>
                    <w:proofErr w:type="spellEnd"/>
                  </w:p>
                  <w:p w14:paraId="2B7020C4" w14:textId="6ABCEE15" w:rsidR="00D82304" w:rsidRPr="007A0812" w:rsidRDefault="00D82304" w:rsidP="00D3645A">
                    <w:pPr>
                      <w:pStyle w:val="1"/>
                      <w:spacing w:before="0" w:after="0"/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w:drawing>
        <wp:inline distT="0" distB="0" distL="0" distR="0" wp14:anchorId="79D99C53" wp14:editId="2C4F1A42">
          <wp:extent cx="600075" cy="695325"/>
          <wp:effectExtent l="0" t="0" r="9525" b="9525"/>
          <wp:docPr id="4" name="Рисунок 2" descr="logo_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18B7">
      <w:rPr>
        <w:rFonts w:ascii="Georgia" w:hAnsi="Georgia" w:cs="Arial"/>
        <w:b/>
        <w:bCs/>
        <w:color w:val="0000FF"/>
        <w:kern w:val="32"/>
        <w:sz w:val="24"/>
        <w:szCs w:val="24"/>
      </w:rPr>
      <w:tab/>
    </w:r>
    <w:r>
      <w:rPr>
        <w:rFonts w:ascii="Georgia" w:hAnsi="Georgia" w:cs="Arial"/>
        <w:b/>
        <w:bCs/>
        <w:color w:val="0000FF"/>
        <w:kern w:val="32"/>
        <w:sz w:val="24"/>
        <w:szCs w:val="24"/>
      </w:rPr>
      <w:tab/>
    </w:r>
    <w:r w:rsidRPr="00407401">
      <w:rPr>
        <w:rFonts w:ascii="Georgia" w:hAnsi="Georgia" w:cs="Arial"/>
        <w:b/>
        <w:bCs/>
        <w:color w:val="0070C0"/>
        <w:kern w:val="32"/>
        <w:sz w:val="24"/>
        <w:szCs w:val="24"/>
      </w:rPr>
      <w:tab/>
    </w:r>
    <w:r>
      <w:rPr>
        <w:rFonts w:ascii="Georgia" w:hAnsi="Georgia" w:cs="Arial"/>
        <w:b/>
        <w:bCs/>
        <w:color w:val="0000FF"/>
        <w:kern w:val="32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FA19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243E6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EA0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2C3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62FE0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20E5A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707F0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E62D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A25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ECF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66EC6"/>
    <w:multiLevelType w:val="hybridMultilevel"/>
    <w:tmpl w:val="F05A68BE"/>
    <w:lvl w:ilvl="0" w:tplc="DFFC4E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039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A56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AFE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CB2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A31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495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2F0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2C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C39E4"/>
    <w:multiLevelType w:val="hybridMultilevel"/>
    <w:tmpl w:val="4DC02CCE"/>
    <w:lvl w:ilvl="0" w:tplc="64DA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63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24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05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E3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44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4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0E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A8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95DBB"/>
    <w:multiLevelType w:val="hybridMultilevel"/>
    <w:tmpl w:val="305C8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107FAF"/>
    <w:multiLevelType w:val="hybridMultilevel"/>
    <w:tmpl w:val="49EC4632"/>
    <w:lvl w:ilvl="0" w:tplc="4DAC1C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EE4F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9211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5A3F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2E96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BC16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7295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7E04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AE4F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10A14EB"/>
    <w:multiLevelType w:val="hybridMultilevel"/>
    <w:tmpl w:val="81840F66"/>
    <w:lvl w:ilvl="0" w:tplc="29A05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0D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C0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22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0D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46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2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6D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07A1B"/>
    <w:multiLevelType w:val="hybridMultilevel"/>
    <w:tmpl w:val="79D2F26E"/>
    <w:lvl w:ilvl="0" w:tplc="FD8A1B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A15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EA5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28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3D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9060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2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C0B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C2F9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139ED"/>
    <w:multiLevelType w:val="hybridMultilevel"/>
    <w:tmpl w:val="E7C877A6"/>
    <w:lvl w:ilvl="0" w:tplc="995846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7E7B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4270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84B2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46F8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D67A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3A85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BC58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0C9E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A41749B"/>
    <w:multiLevelType w:val="hybridMultilevel"/>
    <w:tmpl w:val="4606B47E"/>
    <w:lvl w:ilvl="0" w:tplc="C9FA24D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92A5B70">
      <w:start w:val="1"/>
      <w:numFmt w:val="bullet"/>
      <w:lvlRestart w:val="0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C60574">
      <w:start w:val="1"/>
      <w:numFmt w:val="bullet"/>
      <w:lvlRestart w:val="0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2E6A5D6">
      <w:start w:val="1"/>
      <w:numFmt w:val="bullet"/>
      <w:lvlRestart w:val="0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5DAB278">
      <w:start w:val="1"/>
      <w:numFmt w:val="bullet"/>
      <w:lvlRestart w:val="0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FAE1FF8">
      <w:start w:val="1"/>
      <w:numFmt w:val="bullet"/>
      <w:lvlRestart w:val="0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4822260">
      <w:start w:val="1"/>
      <w:numFmt w:val="bullet"/>
      <w:lvlRestart w:val="0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704E11E">
      <w:start w:val="1"/>
      <w:numFmt w:val="bullet"/>
      <w:lvlRestart w:val="0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7C6FFE6">
      <w:start w:val="1"/>
      <w:numFmt w:val="bullet"/>
      <w:lvlRestart w:val="0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4334E5"/>
    <w:multiLevelType w:val="hybridMultilevel"/>
    <w:tmpl w:val="D3062AC2"/>
    <w:lvl w:ilvl="0" w:tplc="BFFE24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C42D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4A21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024B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FC68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A864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EA6A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0026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0F7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13052E9"/>
    <w:multiLevelType w:val="hybridMultilevel"/>
    <w:tmpl w:val="ED2AEDA6"/>
    <w:lvl w:ilvl="0" w:tplc="8252EC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1071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76E9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7832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74CE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1285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80E1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4C0C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6665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51C777E0"/>
    <w:multiLevelType w:val="hybridMultilevel"/>
    <w:tmpl w:val="23B0945E"/>
    <w:lvl w:ilvl="0" w:tplc="4DA294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D2F0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6E3A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38CB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AA8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F0BB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A430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B68F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9093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C27033B"/>
    <w:multiLevelType w:val="hybridMultilevel"/>
    <w:tmpl w:val="42BA6CB2"/>
    <w:lvl w:ilvl="0" w:tplc="7F7C5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6E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C4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0D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E0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26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6F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2F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03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16FE7"/>
    <w:multiLevelType w:val="hybridMultilevel"/>
    <w:tmpl w:val="69124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400AC"/>
    <w:multiLevelType w:val="hybridMultilevel"/>
    <w:tmpl w:val="C2469CE8"/>
    <w:lvl w:ilvl="0" w:tplc="592A23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B4ED7DC">
      <w:start w:val="1"/>
      <w:numFmt w:val="bullet"/>
      <w:lvlRestart w:val="0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330E934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6CC81B2">
      <w:start w:val="1"/>
      <w:numFmt w:val="bullet"/>
      <w:lvlRestart w:val="0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CAC342">
      <w:start w:val="1"/>
      <w:numFmt w:val="bullet"/>
      <w:lvlRestart w:val="0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7E5204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E28E60E">
      <w:start w:val="1"/>
      <w:numFmt w:val="bullet"/>
      <w:lvlRestart w:val="0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4722570">
      <w:start w:val="1"/>
      <w:numFmt w:val="bullet"/>
      <w:lvlRestart w:val="0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1E42AEC">
      <w:start w:val="1"/>
      <w:numFmt w:val="bullet"/>
      <w:lvlRestart w:val="0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B723E7"/>
    <w:multiLevelType w:val="hybridMultilevel"/>
    <w:tmpl w:val="31A0345C"/>
    <w:lvl w:ilvl="0" w:tplc="391A07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A085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6E74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1855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AC3D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40696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3284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0237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C0B5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DC84309"/>
    <w:multiLevelType w:val="hybridMultilevel"/>
    <w:tmpl w:val="F06AAA56"/>
    <w:lvl w:ilvl="0" w:tplc="283AB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64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3C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83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85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2F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D63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E7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1AB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24"/>
  </w:num>
  <w:num w:numId="17">
    <w:abstractNumId w:val="18"/>
  </w:num>
  <w:num w:numId="18">
    <w:abstractNumId w:val="15"/>
  </w:num>
  <w:num w:numId="19">
    <w:abstractNumId w:val="19"/>
  </w:num>
  <w:num w:numId="20">
    <w:abstractNumId w:val="10"/>
  </w:num>
  <w:num w:numId="21">
    <w:abstractNumId w:val="20"/>
  </w:num>
  <w:num w:numId="22">
    <w:abstractNumId w:val="13"/>
  </w:num>
  <w:num w:numId="23">
    <w:abstractNumId w:val="25"/>
  </w:num>
  <w:num w:numId="24">
    <w:abstractNumId w:val="11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hyphenationZone w:val="425"/>
  <w:doNotShadeFormData/>
  <w:characterSpacingControl w:val="doNotCompress"/>
  <w:hdrShapeDefaults>
    <o:shapedefaults v:ext="edit" spidmax="204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77"/>
    <w:rsid w:val="00000153"/>
    <w:rsid w:val="00000456"/>
    <w:rsid w:val="000005E5"/>
    <w:rsid w:val="00000724"/>
    <w:rsid w:val="000009E6"/>
    <w:rsid w:val="000009FC"/>
    <w:rsid w:val="00000A60"/>
    <w:rsid w:val="00000A7C"/>
    <w:rsid w:val="00000CB1"/>
    <w:rsid w:val="00001253"/>
    <w:rsid w:val="00001444"/>
    <w:rsid w:val="0000186C"/>
    <w:rsid w:val="000018A1"/>
    <w:rsid w:val="000018D7"/>
    <w:rsid w:val="00001954"/>
    <w:rsid w:val="000019A2"/>
    <w:rsid w:val="00001A8D"/>
    <w:rsid w:val="00001DE2"/>
    <w:rsid w:val="00001E1D"/>
    <w:rsid w:val="00001F15"/>
    <w:rsid w:val="00001FAE"/>
    <w:rsid w:val="000020E7"/>
    <w:rsid w:val="00002391"/>
    <w:rsid w:val="00002473"/>
    <w:rsid w:val="000024AB"/>
    <w:rsid w:val="0000273E"/>
    <w:rsid w:val="00002B4D"/>
    <w:rsid w:val="00002E88"/>
    <w:rsid w:val="00002F83"/>
    <w:rsid w:val="000031B2"/>
    <w:rsid w:val="0000331C"/>
    <w:rsid w:val="000036D0"/>
    <w:rsid w:val="000036F8"/>
    <w:rsid w:val="00003736"/>
    <w:rsid w:val="000037C9"/>
    <w:rsid w:val="00003984"/>
    <w:rsid w:val="00003BF5"/>
    <w:rsid w:val="00003D1F"/>
    <w:rsid w:val="00003DF7"/>
    <w:rsid w:val="00003E2B"/>
    <w:rsid w:val="00004026"/>
    <w:rsid w:val="00004183"/>
    <w:rsid w:val="000043AB"/>
    <w:rsid w:val="000043F4"/>
    <w:rsid w:val="000044E4"/>
    <w:rsid w:val="000047B3"/>
    <w:rsid w:val="000047C7"/>
    <w:rsid w:val="00004A24"/>
    <w:rsid w:val="00004C38"/>
    <w:rsid w:val="00004C4A"/>
    <w:rsid w:val="00004DE9"/>
    <w:rsid w:val="000051A7"/>
    <w:rsid w:val="00005367"/>
    <w:rsid w:val="000053CE"/>
    <w:rsid w:val="00005B8F"/>
    <w:rsid w:val="00005D0F"/>
    <w:rsid w:val="00005EF2"/>
    <w:rsid w:val="00005F46"/>
    <w:rsid w:val="00006035"/>
    <w:rsid w:val="0000615C"/>
    <w:rsid w:val="00006446"/>
    <w:rsid w:val="00006A92"/>
    <w:rsid w:val="00006B40"/>
    <w:rsid w:val="00006BB0"/>
    <w:rsid w:val="00006BC7"/>
    <w:rsid w:val="00006CA4"/>
    <w:rsid w:val="00006D85"/>
    <w:rsid w:val="000071F6"/>
    <w:rsid w:val="0000778A"/>
    <w:rsid w:val="00007E99"/>
    <w:rsid w:val="00007EE6"/>
    <w:rsid w:val="00010331"/>
    <w:rsid w:val="0001034E"/>
    <w:rsid w:val="0001048B"/>
    <w:rsid w:val="000105D9"/>
    <w:rsid w:val="000105E1"/>
    <w:rsid w:val="00010C8D"/>
    <w:rsid w:val="00010CDC"/>
    <w:rsid w:val="00010DCD"/>
    <w:rsid w:val="00010EBC"/>
    <w:rsid w:val="000110C6"/>
    <w:rsid w:val="000112F5"/>
    <w:rsid w:val="00011387"/>
    <w:rsid w:val="0001141B"/>
    <w:rsid w:val="00011526"/>
    <w:rsid w:val="000115D1"/>
    <w:rsid w:val="0001167D"/>
    <w:rsid w:val="000116A8"/>
    <w:rsid w:val="00011A28"/>
    <w:rsid w:val="00011B2E"/>
    <w:rsid w:val="00012009"/>
    <w:rsid w:val="0001201A"/>
    <w:rsid w:val="00012154"/>
    <w:rsid w:val="0001238D"/>
    <w:rsid w:val="00012398"/>
    <w:rsid w:val="0001251F"/>
    <w:rsid w:val="000125B5"/>
    <w:rsid w:val="0001285A"/>
    <w:rsid w:val="00012A35"/>
    <w:rsid w:val="00012CDB"/>
    <w:rsid w:val="00012E7F"/>
    <w:rsid w:val="0001300B"/>
    <w:rsid w:val="0001309D"/>
    <w:rsid w:val="00013129"/>
    <w:rsid w:val="00013585"/>
    <w:rsid w:val="000139B8"/>
    <w:rsid w:val="00013A18"/>
    <w:rsid w:val="00013A7D"/>
    <w:rsid w:val="00013AB4"/>
    <w:rsid w:val="00013DB8"/>
    <w:rsid w:val="00013FC7"/>
    <w:rsid w:val="00013FF1"/>
    <w:rsid w:val="00014221"/>
    <w:rsid w:val="0001439A"/>
    <w:rsid w:val="00014499"/>
    <w:rsid w:val="000145CF"/>
    <w:rsid w:val="000145D8"/>
    <w:rsid w:val="00014650"/>
    <w:rsid w:val="00014AA6"/>
    <w:rsid w:val="00014C0A"/>
    <w:rsid w:val="00014CF2"/>
    <w:rsid w:val="00014D55"/>
    <w:rsid w:val="00015487"/>
    <w:rsid w:val="00015506"/>
    <w:rsid w:val="00015541"/>
    <w:rsid w:val="00015569"/>
    <w:rsid w:val="000155CC"/>
    <w:rsid w:val="000157EA"/>
    <w:rsid w:val="00015997"/>
    <w:rsid w:val="00015B7B"/>
    <w:rsid w:val="00015C52"/>
    <w:rsid w:val="00015D6D"/>
    <w:rsid w:val="00015F9A"/>
    <w:rsid w:val="00016482"/>
    <w:rsid w:val="000165F2"/>
    <w:rsid w:val="000168E5"/>
    <w:rsid w:val="000169E6"/>
    <w:rsid w:val="00016A01"/>
    <w:rsid w:val="00016ACF"/>
    <w:rsid w:val="00016C2F"/>
    <w:rsid w:val="00016C9E"/>
    <w:rsid w:val="000170F8"/>
    <w:rsid w:val="0001714D"/>
    <w:rsid w:val="000174B7"/>
    <w:rsid w:val="00017A09"/>
    <w:rsid w:val="00017AD0"/>
    <w:rsid w:val="00017AE3"/>
    <w:rsid w:val="00017B44"/>
    <w:rsid w:val="00017CAC"/>
    <w:rsid w:val="00017E8A"/>
    <w:rsid w:val="00017F56"/>
    <w:rsid w:val="00017F78"/>
    <w:rsid w:val="00020005"/>
    <w:rsid w:val="0002007D"/>
    <w:rsid w:val="00020549"/>
    <w:rsid w:val="00020949"/>
    <w:rsid w:val="0002099E"/>
    <w:rsid w:val="00020A52"/>
    <w:rsid w:val="00020D23"/>
    <w:rsid w:val="00020D79"/>
    <w:rsid w:val="0002105F"/>
    <w:rsid w:val="000213EF"/>
    <w:rsid w:val="0002183A"/>
    <w:rsid w:val="00021C7B"/>
    <w:rsid w:val="00021DD0"/>
    <w:rsid w:val="00021E04"/>
    <w:rsid w:val="00021E9A"/>
    <w:rsid w:val="0002221C"/>
    <w:rsid w:val="000222D4"/>
    <w:rsid w:val="0002238C"/>
    <w:rsid w:val="000223E5"/>
    <w:rsid w:val="00022B10"/>
    <w:rsid w:val="00022D12"/>
    <w:rsid w:val="00022DD8"/>
    <w:rsid w:val="00022EB6"/>
    <w:rsid w:val="00022ED2"/>
    <w:rsid w:val="00022EE0"/>
    <w:rsid w:val="00022EE8"/>
    <w:rsid w:val="00022F6D"/>
    <w:rsid w:val="0002312E"/>
    <w:rsid w:val="000231B5"/>
    <w:rsid w:val="0002320F"/>
    <w:rsid w:val="0002327F"/>
    <w:rsid w:val="000232CF"/>
    <w:rsid w:val="0002339E"/>
    <w:rsid w:val="00023678"/>
    <w:rsid w:val="0002381D"/>
    <w:rsid w:val="00023A10"/>
    <w:rsid w:val="00023A69"/>
    <w:rsid w:val="00023D18"/>
    <w:rsid w:val="00023DAB"/>
    <w:rsid w:val="0002436B"/>
    <w:rsid w:val="00024493"/>
    <w:rsid w:val="000244FD"/>
    <w:rsid w:val="00024866"/>
    <w:rsid w:val="000248AB"/>
    <w:rsid w:val="00024A13"/>
    <w:rsid w:val="000251A8"/>
    <w:rsid w:val="00025368"/>
    <w:rsid w:val="0002565F"/>
    <w:rsid w:val="00025988"/>
    <w:rsid w:val="00025AF1"/>
    <w:rsid w:val="00025BDB"/>
    <w:rsid w:val="00025DC7"/>
    <w:rsid w:val="00026027"/>
    <w:rsid w:val="00026280"/>
    <w:rsid w:val="000264A7"/>
    <w:rsid w:val="0002684A"/>
    <w:rsid w:val="00027898"/>
    <w:rsid w:val="0002796B"/>
    <w:rsid w:val="00027D9D"/>
    <w:rsid w:val="00027E6B"/>
    <w:rsid w:val="00027F6E"/>
    <w:rsid w:val="000301A5"/>
    <w:rsid w:val="00030511"/>
    <w:rsid w:val="00030522"/>
    <w:rsid w:val="00030601"/>
    <w:rsid w:val="00030691"/>
    <w:rsid w:val="00030858"/>
    <w:rsid w:val="00030C97"/>
    <w:rsid w:val="00030D65"/>
    <w:rsid w:val="00030E48"/>
    <w:rsid w:val="00030FB4"/>
    <w:rsid w:val="00031098"/>
    <w:rsid w:val="000313EA"/>
    <w:rsid w:val="00031599"/>
    <w:rsid w:val="000317CA"/>
    <w:rsid w:val="0003188D"/>
    <w:rsid w:val="00031A1F"/>
    <w:rsid w:val="00031AF3"/>
    <w:rsid w:val="00031BB7"/>
    <w:rsid w:val="00031F3B"/>
    <w:rsid w:val="00031F78"/>
    <w:rsid w:val="00032170"/>
    <w:rsid w:val="0003241E"/>
    <w:rsid w:val="000326B6"/>
    <w:rsid w:val="000328B9"/>
    <w:rsid w:val="00032974"/>
    <w:rsid w:val="0003298B"/>
    <w:rsid w:val="000329C6"/>
    <w:rsid w:val="00032B22"/>
    <w:rsid w:val="00032B79"/>
    <w:rsid w:val="00032D62"/>
    <w:rsid w:val="00033081"/>
    <w:rsid w:val="0003338C"/>
    <w:rsid w:val="000335F7"/>
    <w:rsid w:val="00033E12"/>
    <w:rsid w:val="00034130"/>
    <w:rsid w:val="00034217"/>
    <w:rsid w:val="000345A8"/>
    <w:rsid w:val="00034B72"/>
    <w:rsid w:val="00034C7F"/>
    <w:rsid w:val="00034D33"/>
    <w:rsid w:val="00034D9F"/>
    <w:rsid w:val="00035143"/>
    <w:rsid w:val="000351E9"/>
    <w:rsid w:val="00035334"/>
    <w:rsid w:val="00035361"/>
    <w:rsid w:val="00035623"/>
    <w:rsid w:val="000356B1"/>
    <w:rsid w:val="00035A8A"/>
    <w:rsid w:val="00035B3B"/>
    <w:rsid w:val="00035D11"/>
    <w:rsid w:val="00036152"/>
    <w:rsid w:val="00036294"/>
    <w:rsid w:val="000365D3"/>
    <w:rsid w:val="00036875"/>
    <w:rsid w:val="00036AE9"/>
    <w:rsid w:val="00036B43"/>
    <w:rsid w:val="00036BBA"/>
    <w:rsid w:val="00036D5D"/>
    <w:rsid w:val="000372FB"/>
    <w:rsid w:val="00037518"/>
    <w:rsid w:val="0003753D"/>
    <w:rsid w:val="000375E0"/>
    <w:rsid w:val="0003780E"/>
    <w:rsid w:val="00037BF6"/>
    <w:rsid w:val="000400AC"/>
    <w:rsid w:val="000401F8"/>
    <w:rsid w:val="000402FC"/>
    <w:rsid w:val="00040466"/>
    <w:rsid w:val="000404BA"/>
    <w:rsid w:val="000406E1"/>
    <w:rsid w:val="000408D8"/>
    <w:rsid w:val="00040919"/>
    <w:rsid w:val="00040993"/>
    <w:rsid w:val="00040D55"/>
    <w:rsid w:val="00040E40"/>
    <w:rsid w:val="00040F2C"/>
    <w:rsid w:val="000412C4"/>
    <w:rsid w:val="000412C5"/>
    <w:rsid w:val="0004159D"/>
    <w:rsid w:val="000416A2"/>
    <w:rsid w:val="000416AD"/>
    <w:rsid w:val="00041A08"/>
    <w:rsid w:val="00041D0E"/>
    <w:rsid w:val="00041D25"/>
    <w:rsid w:val="00041E3B"/>
    <w:rsid w:val="000420C1"/>
    <w:rsid w:val="0004247D"/>
    <w:rsid w:val="000425B0"/>
    <w:rsid w:val="000425CB"/>
    <w:rsid w:val="00042608"/>
    <w:rsid w:val="000426AB"/>
    <w:rsid w:val="000426F5"/>
    <w:rsid w:val="00042905"/>
    <w:rsid w:val="000429DA"/>
    <w:rsid w:val="00042B02"/>
    <w:rsid w:val="00043100"/>
    <w:rsid w:val="00043126"/>
    <w:rsid w:val="00043154"/>
    <w:rsid w:val="00043275"/>
    <w:rsid w:val="00043373"/>
    <w:rsid w:val="00043634"/>
    <w:rsid w:val="00043ADD"/>
    <w:rsid w:val="00043B68"/>
    <w:rsid w:val="00043B97"/>
    <w:rsid w:val="00043BCC"/>
    <w:rsid w:val="00043BEA"/>
    <w:rsid w:val="00043DDD"/>
    <w:rsid w:val="00043EFA"/>
    <w:rsid w:val="000442FF"/>
    <w:rsid w:val="0004439E"/>
    <w:rsid w:val="0004443B"/>
    <w:rsid w:val="00044B7A"/>
    <w:rsid w:val="00044C1F"/>
    <w:rsid w:val="00044CB7"/>
    <w:rsid w:val="00044DAB"/>
    <w:rsid w:val="00044F2B"/>
    <w:rsid w:val="00044F39"/>
    <w:rsid w:val="00045123"/>
    <w:rsid w:val="000451AF"/>
    <w:rsid w:val="0004544A"/>
    <w:rsid w:val="000455C8"/>
    <w:rsid w:val="00045790"/>
    <w:rsid w:val="00045831"/>
    <w:rsid w:val="00045B2B"/>
    <w:rsid w:val="00045BED"/>
    <w:rsid w:val="00045DBE"/>
    <w:rsid w:val="000463EB"/>
    <w:rsid w:val="0004683A"/>
    <w:rsid w:val="00046990"/>
    <w:rsid w:val="00046AD6"/>
    <w:rsid w:val="00046B82"/>
    <w:rsid w:val="00046C15"/>
    <w:rsid w:val="00046ECD"/>
    <w:rsid w:val="000470F3"/>
    <w:rsid w:val="0004727B"/>
    <w:rsid w:val="000476B8"/>
    <w:rsid w:val="0004772F"/>
    <w:rsid w:val="0004774C"/>
    <w:rsid w:val="000478E5"/>
    <w:rsid w:val="00047AE5"/>
    <w:rsid w:val="00047B9E"/>
    <w:rsid w:val="00047C73"/>
    <w:rsid w:val="00047C89"/>
    <w:rsid w:val="00047E73"/>
    <w:rsid w:val="0005008C"/>
    <w:rsid w:val="0005040D"/>
    <w:rsid w:val="00050498"/>
    <w:rsid w:val="00050550"/>
    <w:rsid w:val="0005074D"/>
    <w:rsid w:val="0005076B"/>
    <w:rsid w:val="00050932"/>
    <w:rsid w:val="0005097D"/>
    <w:rsid w:val="00050B68"/>
    <w:rsid w:val="00050F1F"/>
    <w:rsid w:val="00050F2A"/>
    <w:rsid w:val="00051353"/>
    <w:rsid w:val="00051376"/>
    <w:rsid w:val="000515A4"/>
    <w:rsid w:val="00051609"/>
    <w:rsid w:val="0005183B"/>
    <w:rsid w:val="00051900"/>
    <w:rsid w:val="00051B99"/>
    <w:rsid w:val="00051D52"/>
    <w:rsid w:val="0005222F"/>
    <w:rsid w:val="000522C4"/>
    <w:rsid w:val="000522D6"/>
    <w:rsid w:val="0005237D"/>
    <w:rsid w:val="00052617"/>
    <w:rsid w:val="00052772"/>
    <w:rsid w:val="0005286B"/>
    <w:rsid w:val="00052A61"/>
    <w:rsid w:val="00052BD2"/>
    <w:rsid w:val="00052EDD"/>
    <w:rsid w:val="00053338"/>
    <w:rsid w:val="00053606"/>
    <w:rsid w:val="000537A5"/>
    <w:rsid w:val="00053A18"/>
    <w:rsid w:val="00053C6F"/>
    <w:rsid w:val="00053ECD"/>
    <w:rsid w:val="0005426B"/>
    <w:rsid w:val="00054347"/>
    <w:rsid w:val="000546E0"/>
    <w:rsid w:val="00054899"/>
    <w:rsid w:val="000548DD"/>
    <w:rsid w:val="00054D06"/>
    <w:rsid w:val="00054F68"/>
    <w:rsid w:val="00055227"/>
    <w:rsid w:val="00055370"/>
    <w:rsid w:val="00055430"/>
    <w:rsid w:val="0005553D"/>
    <w:rsid w:val="0005553E"/>
    <w:rsid w:val="00055777"/>
    <w:rsid w:val="000558DC"/>
    <w:rsid w:val="00055A19"/>
    <w:rsid w:val="00055CF8"/>
    <w:rsid w:val="00055DAB"/>
    <w:rsid w:val="00055E09"/>
    <w:rsid w:val="00055FAE"/>
    <w:rsid w:val="00055FDC"/>
    <w:rsid w:val="00056879"/>
    <w:rsid w:val="0005690C"/>
    <w:rsid w:val="00056B61"/>
    <w:rsid w:val="00056BE6"/>
    <w:rsid w:val="00056E14"/>
    <w:rsid w:val="0005704C"/>
    <w:rsid w:val="000570E5"/>
    <w:rsid w:val="0005712E"/>
    <w:rsid w:val="00057359"/>
    <w:rsid w:val="00057375"/>
    <w:rsid w:val="000573FC"/>
    <w:rsid w:val="0005745B"/>
    <w:rsid w:val="00057504"/>
    <w:rsid w:val="00057691"/>
    <w:rsid w:val="0005778A"/>
    <w:rsid w:val="000577E2"/>
    <w:rsid w:val="00057D0B"/>
    <w:rsid w:val="00057EA5"/>
    <w:rsid w:val="00060397"/>
    <w:rsid w:val="0006053D"/>
    <w:rsid w:val="00060829"/>
    <w:rsid w:val="0006083B"/>
    <w:rsid w:val="00060CB7"/>
    <w:rsid w:val="00061060"/>
    <w:rsid w:val="00061453"/>
    <w:rsid w:val="000616AE"/>
    <w:rsid w:val="000618A4"/>
    <w:rsid w:val="00061A7C"/>
    <w:rsid w:val="00061AE3"/>
    <w:rsid w:val="00061C18"/>
    <w:rsid w:val="00061C89"/>
    <w:rsid w:val="00061F42"/>
    <w:rsid w:val="000621C5"/>
    <w:rsid w:val="00062257"/>
    <w:rsid w:val="000622B0"/>
    <w:rsid w:val="00062341"/>
    <w:rsid w:val="000625B9"/>
    <w:rsid w:val="000626AB"/>
    <w:rsid w:val="00062A24"/>
    <w:rsid w:val="00062AEE"/>
    <w:rsid w:val="00062B1B"/>
    <w:rsid w:val="00062B9E"/>
    <w:rsid w:val="00062D95"/>
    <w:rsid w:val="00063070"/>
    <w:rsid w:val="00063138"/>
    <w:rsid w:val="00063174"/>
    <w:rsid w:val="0006321E"/>
    <w:rsid w:val="00063469"/>
    <w:rsid w:val="000635F7"/>
    <w:rsid w:val="000639BF"/>
    <w:rsid w:val="00063A21"/>
    <w:rsid w:val="00063A43"/>
    <w:rsid w:val="00063ACA"/>
    <w:rsid w:val="00063B4A"/>
    <w:rsid w:val="00063DFC"/>
    <w:rsid w:val="00063E1F"/>
    <w:rsid w:val="00063FF2"/>
    <w:rsid w:val="00064018"/>
    <w:rsid w:val="000645BA"/>
    <w:rsid w:val="00064739"/>
    <w:rsid w:val="00064942"/>
    <w:rsid w:val="000649A2"/>
    <w:rsid w:val="00064E5D"/>
    <w:rsid w:val="0006511B"/>
    <w:rsid w:val="000651C0"/>
    <w:rsid w:val="0006521E"/>
    <w:rsid w:val="0006582A"/>
    <w:rsid w:val="00065AEF"/>
    <w:rsid w:val="00065E27"/>
    <w:rsid w:val="00065F81"/>
    <w:rsid w:val="00066093"/>
    <w:rsid w:val="000661EF"/>
    <w:rsid w:val="0006626F"/>
    <w:rsid w:val="000663C9"/>
    <w:rsid w:val="0006665F"/>
    <w:rsid w:val="00066B33"/>
    <w:rsid w:val="00066E61"/>
    <w:rsid w:val="00066E8A"/>
    <w:rsid w:val="00066FD5"/>
    <w:rsid w:val="0006727C"/>
    <w:rsid w:val="00067335"/>
    <w:rsid w:val="000673AC"/>
    <w:rsid w:val="000674B7"/>
    <w:rsid w:val="0006777F"/>
    <w:rsid w:val="0006797B"/>
    <w:rsid w:val="000679C2"/>
    <w:rsid w:val="000679E7"/>
    <w:rsid w:val="00067FE4"/>
    <w:rsid w:val="000701A1"/>
    <w:rsid w:val="0007044B"/>
    <w:rsid w:val="0007050D"/>
    <w:rsid w:val="000706B7"/>
    <w:rsid w:val="00070700"/>
    <w:rsid w:val="00070877"/>
    <w:rsid w:val="0007091F"/>
    <w:rsid w:val="0007098C"/>
    <w:rsid w:val="00070EA3"/>
    <w:rsid w:val="00070FD9"/>
    <w:rsid w:val="00071306"/>
    <w:rsid w:val="000715B1"/>
    <w:rsid w:val="000715D6"/>
    <w:rsid w:val="00071734"/>
    <w:rsid w:val="000717D2"/>
    <w:rsid w:val="00071829"/>
    <w:rsid w:val="00071929"/>
    <w:rsid w:val="00071AA8"/>
    <w:rsid w:val="00071AD1"/>
    <w:rsid w:val="00071C0F"/>
    <w:rsid w:val="00071CC8"/>
    <w:rsid w:val="00071D3A"/>
    <w:rsid w:val="00071FBA"/>
    <w:rsid w:val="000721A4"/>
    <w:rsid w:val="00072257"/>
    <w:rsid w:val="00072313"/>
    <w:rsid w:val="00072592"/>
    <w:rsid w:val="0007272D"/>
    <w:rsid w:val="00072AAA"/>
    <w:rsid w:val="00072B25"/>
    <w:rsid w:val="00072B5D"/>
    <w:rsid w:val="00073078"/>
    <w:rsid w:val="000731CB"/>
    <w:rsid w:val="000734D8"/>
    <w:rsid w:val="0007357D"/>
    <w:rsid w:val="00073584"/>
    <w:rsid w:val="0007364C"/>
    <w:rsid w:val="00073653"/>
    <w:rsid w:val="0007373A"/>
    <w:rsid w:val="000738C4"/>
    <w:rsid w:val="000739A3"/>
    <w:rsid w:val="00073B70"/>
    <w:rsid w:val="00073C35"/>
    <w:rsid w:val="00073DCB"/>
    <w:rsid w:val="000740FF"/>
    <w:rsid w:val="00074125"/>
    <w:rsid w:val="00074141"/>
    <w:rsid w:val="0007427F"/>
    <w:rsid w:val="0007432C"/>
    <w:rsid w:val="00074438"/>
    <w:rsid w:val="000747FB"/>
    <w:rsid w:val="00074A34"/>
    <w:rsid w:val="00074A98"/>
    <w:rsid w:val="00074AD1"/>
    <w:rsid w:val="00074CFE"/>
    <w:rsid w:val="00074F54"/>
    <w:rsid w:val="0007542B"/>
    <w:rsid w:val="00075798"/>
    <w:rsid w:val="00075992"/>
    <w:rsid w:val="00075E57"/>
    <w:rsid w:val="00076162"/>
    <w:rsid w:val="00076240"/>
    <w:rsid w:val="000762A7"/>
    <w:rsid w:val="000765F1"/>
    <w:rsid w:val="00076723"/>
    <w:rsid w:val="000768D2"/>
    <w:rsid w:val="00076FB2"/>
    <w:rsid w:val="0007700E"/>
    <w:rsid w:val="00077175"/>
    <w:rsid w:val="000771C1"/>
    <w:rsid w:val="000771C8"/>
    <w:rsid w:val="000771FB"/>
    <w:rsid w:val="00077292"/>
    <w:rsid w:val="000772F3"/>
    <w:rsid w:val="00077398"/>
    <w:rsid w:val="000773E3"/>
    <w:rsid w:val="00077554"/>
    <w:rsid w:val="00077559"/>
    <w:rsid w:val="000777C1"/>
    <w:rsid w:val="00077832"/>
    <w:rsid w:val="00077AAF"/>
    <w:rsid w:val="00077E4A"/>
    <w:rsid w:val="00077ECE"/>
    <w:rsid w:val="00077FF3"/>
    <w:rsid w:val="000800EC"/>
    <w:rsid w:val="0008036C"/>
    <w:rsid w:val="0008042D"/>
    <w:rsid w:val="00080577"/>
    <w:rsid w:val="000805E7"/>
    <w:rsid w:val="0008075F"/>
    <w:rsid w:val="00080BE3"/>
    <w:rsid w:val="00080ECB"/>
    <w:rsid w:val="000813AB"/>
    <w:rsid w:val="00081489"/>
    <w:rsid w:val="000815A2"/>
    <w:rsid w:val="000816EC"/>
    <w:rsid w:val="00081C82"/>
    <w:rsid w:val="00081CD4"/>
    <w:rsid w:val="00082085"/>
    <w:rsid w:val="000823A9"/>
    <w:rsid w:val="000823F4"/>
    <w:rsid w:val="00082521"/>
    <w:rsid w:val="000827F0"/>
    <w:rsid w:val="000827F5"/>
    <w:rsid w:val="00082AA2"/>
    <w:rsid w:val="00082B38"/>
    <w:rsid w:val="00082ECC"/>
    <w:rsid w:val="000830CF"/>
    <w:rsid w:val="00083131"/>
    <w:rsid w:val="000834C9"/>
    <w:rsid w:val="000834DB"/>
    <w:rsid w:val="00083518"/>
    <w:rsid w:val="000835EE"/>
    <w:rsid w:val="000837A9"/>
    <w:rsid w:val="000837C1"/>
    <w:rsid w:val="000838B4"/>
    <w:rsid w:val="000838E0"/>
    <w:rsid w:val="00083947"/>
    <w:rsid w:val="00083ABD"/>
    <w:rsid w:val="00083CD0"/>
    <w:rsid w:val="00083ED8"/>
    <w:rsid w:val="00084174"/>
    <w:rsid w:val="0008427B"/>
    <w:rsid w:val="0008444B"/>
    <w:rsid w:val="0008481D"/>
    <w:rsid w:val="00084A76"/>
    <w:rsid w:val="00084D7F"/>
    <w:rsid w:val="00084E73"/>
    <w:rsid w:val="00084F13"/>
    <w:rsid w:val="00084F26"/>
    <w:rsid w:val="00085292"/>
    <w:rsid w:val="00085BC4"/>
    <w:rsid w:val="00085E6C"/>
    <w:rsid w:val="00086533"/>
    <w:rsid w:val="00086680"/>
    <w:rsid w:val="00086698"/>
    <w:rsid w:val="000867FA"/>
    <w:rsid w:val="00086802"/>
    <w:rsid w:val="00086BB1"/>
    <w:rsid w:val="00086BB5"/>
    <w:rsid w:val="00086C77"/>
    <w:rsid w:val="00086F06"/>
    <w:rsid w:val="00086F9A"/>
    <w:rsid w:val="00086FE2"/>
    <w:rsid w:val="000872BC"/>
    <w:rsid w:val="00087528"/>
    <w:rsid w:val="000875BA"/>
    <w:rsid w:val="0008783B"/>
    <w:rsid w:val="00087A55"/>
    <w:rsid w:val="00087D86"/>
    <w:rsid w:val="00087E28"/>
    <w:rsid w:val="00087E77"/>
    <w:rsid w:val="00087F31"/>
    <w:rsid w:val="00087F53"/>
    <w:rsid w:val="00090298"/>
    <w:rsid w:val="0009039D"/>
    <w:rsid w:val="000906B6"/>
    <w:rsid w:val="00090778"/>
    <w:rsid w:val="000907F9"/>
    <w:rsid w:val="00090898"/>
    <w:rsid w:val="00090C98"/>
    <w:rsid w:val="00091259"/>
    <w:rsid w:val="000913C9"/>
    <w:rsid w:val="00091699"/>
    <w:rsid w:val="00091CC6"/>
    <w:rsid w:val="00091F91"/>
    <w:rsid w:val="000920B8"/>
    <w:rsid w:val="000921AD"/>
    <w:rsid w:val="00092248"/>
    <w:rsid w:val="000927ED"/>
    <w:rsid w:val="00092847"/>
    <w:rsid w:val="00092868"/>
    <w:rsid w:val="0009291D"/>
    <w:rsid w:val="00092A5D"/>
    <w:rsid w:val="00092B30"/>
    <w:rsid w:val="00092F60"/>
    <w:rsid w:val="00092F9B"/>
    <w:rsid w:val="00093121"/>
    <w:rsid w:val="000933A2"/>
    <w:rsid w:val="000933DC"/>
    <w:rsid w:val="0009362B"/>
    <w:rsid w:val="000936F6"/>
    <w:rsid w:val="00093918"/>
    <w:rsid w:val="00093929"/>
    <w:rsid w:val="00093969"/>
    <w:rsid w:val="00093E67"/>
    <w:rsid w:val="00093EF5"/>
    <w:rsid w:val="000940FB"/>
    <w:rsid w:val="0009411D"/>
    <w:rsid w:val="0009416D"/>
    <w:rsid w:val="000941BC"/>
    <w:rsid w:val="00094467"/>
    <w:rsid w:val="000947AA"/>
    <w:rsid w:val="00094A6C"/>
    <w:rsid w:val="00094B44"/>
    <w:rsid w:val="00094CD8"/>
    <w:rsid w:val="00094F16"/>
    <w:rsid w:val="000950C5"/>
    <w:rsid w:val="0009547F"/>
    <w:rsid w:val="0009550B"/>
    <w:rsid w:val="00095607"/>
    <w:rsid w:val="00095F93"/>
    <w:rsid w:val="00096204"/>
    <w:rsid w:val="0009628F"/>
    <w:rsid w:val="00096359"/>
    <w:rsid w:val="000964DA"/>
    <w:rsid w:val="000968BC"/>
    <w:rsid w:val="00096A4A"/>
    <w:rsid w:val="00096B01"/>
    <w:rsid w:val="00096B62"/>
    <w:rsid w:val="00096CA4"/>
    <w:rsid w:val="00096DCB"/>
    <w:rsid w:val="00097090"/>
    <w:rsid w:val="000973AB"/>
    <w:rsid w:val="00097A54"/>
    <w:rsid w:val="00097DA5"/>
    <w:rsid w:val="00097DEF"/>
    <w:rsid w:val="00097E51"/>
    <w:rsid w:val="00097FB8"/>
    <w:rsid w:val="000A0032"/>
    <w:rsid w:val="000A043C"/>
    <w:rsid w:val="000A067A"/>
    <w:rsid w:val="000A0710"/>
    <w:rsid w:val="000A09E0"/>
    <w:rsid w:val="000A0A23"/>
    <w:rsid w:val="000A0AA6"/>
    <w:rsid w:val="000A0E21"/>
    <w:rsid w:val="000A0F9C"/>
    <w:rsid w:val="000A112E"/>
    <w:rsid w:val="000A1172"/>
    <w:rsid w:val="000A11D1"/>
    <w:rsid w:val="000A13B8"/>
    <w:rsid w:val="000A1BB7"/>
    <w:rsid w:val="000A28E6"/>
    <w:rsid w:val="000A2926"/>
    <w:rsid w:val="000A2A44"/>
    <w:rsid w:val="000A2B69"/>
    <w:rsid w:val="000A2C69"/>
    <w:rsid w:val="000A2C7B"/>
    <w:rsid w:val="000A339E"/>
    <w:rsid w:val="000A34AF"/>
    <w:rsid w:val="000A3504"/>
    <w:rsid w:val="000A3627"/>
    <w:rsid w:val="000A3671"/>
    <w:rsid w:val="000A39DB"/>
    <w:rsid w:val="000A3A81"/>
    <w:rsid w:val="000A3AB4"/>
    <w:rsid w:val="000A47D2"/>
    <w:rsid w:val="000A49D2"/>
    <w:rsid w:val="000A4AAB"/>
    <w:rsid w:val="000A4B1C"/>
    <w:rsid w:val="000A4E5D"/>
    <w:rsid w:val="000A4EA0"/>
    <w:rsid w:val="000A5097"/>
    <w:rsid w:val="000A50B1"/>
    <w:rsid w:val="000A5514"/>
    <w:rsid w:val="000A553D"/>
    <w:rsid w:val="000A559B"/>
    <w:rsid w:val="000A57EA"/>
    <w:rsid w:val="000A59F6"/>
    <w:rsid w:val="000A5C15"/>
    <w:rsid w:val="000A60D2"/>
    <w:rsid w:val="000A6697"/>
    <w:rsid w:val="000A67AC"/>
    <w:rsid w:val="000A67CA"/>
    <w:rsid w:val="000A6B01"/>
    <w:rsid w:val="000A6BC4"/>
    <w:rsid w:val="000A6BCB"/>
    <w:rsid w:val="000A6C1E"/>
    <w:rsid w:val="000A6DD8"/>
    <w:rsid w:val="000A6E11"/>
    <w:rsid w:val="000A6F07"/>
    <w:rsid w:val="000A7283"/>
    <w:rsid w:val="000A73A2"/>
    <w:rsid w:val="000A756D"/>
    <w:rsid w:val="000A764E"/>
    <w:rsid w:val="000A7A75"/>
    <w:rsid w:val="000A7B6E"/>
    <w:rsid w:val="000A7BEF"/>
    <w:rsid w:val="000A7DD9"/>
    <w:rsid w:val="000B0343"/>
    <w:rsid w:val="000B0515"/>
    <w:rsid w:val="000B0CB7"/>
    <w:rsid w:val="000B0D30"/>
    <w:rsid w:val="000B0E1F"/>
    <w:rsid w:val="000B123D"/>
    <w:rsid w:val="000B12C1"/>
    <w:rsid w:val="000B130B"/>
    <w:rsid w:val="000B1324"/>
    <w:rsid w:val="000B137B"/>
    <w:rsid w:val="000B15B3"/>
    <w:rsid w:val="000B18D7"/>
    <w:rsid w:val="000B1A5B"/>
    <w:rsid w:val="000B1BE1"/>
    <w:rsid w:val="000B1D02"/>
    <w:rsid w:val="000B2065"/>
    <w:rsid w:val="000B2148"/>
    <w:rsid w:val="000B2396"/>
    <w:rsid w:val="000B2A31"/>
    <w:rsid w:val="000B2C43"/>
    <w:rsid w:val="000B2EDA"/>
    <w:rsid w:val="000B2FC8"/>
    <w:rsid w:val="000B328E"/>
    <w:rsid w:val="000B392D"/>
    <w:rsid w:val="000B3A39"/>
    <w:rsid w:val="000B3E8A"/>
    <w:rsid w:val="000B3F51"/>
    <w:rsid w:val="000B4542"/>
    <w:rsid w:val="000B459A"/>
    <w:rsid w:val="000B4781"/>
    <w:rsid w:val="000B47CD"/>
    <w:rsid w:val="000B47FF"/>
    <w:rsid w:val="000B4936"/>
    <w:rsid w:val="000B49B8"/>
    <w:rsid w:val="000B4A11"/>
    <w:rsid w:val="000B4C25"/>
    <w:rsid w:val="000B4C3E"/>
    <w:rsid w:val="000B4E8D"/>
    <w:rsid w:val="000B5230"/>
    <w:rsid w:val="000B52AF"/>
    <w:rsid w:val="000B5394"/>
    <w:rsid w:val="000B53F7"/>
    <w:rsid w:val="000B5537"/>
    <w:rsid w:val="000B572B"/>
    <w:rsid w:val="000B5886"/>
    <w:rsid w:val="000B5994"/>
    <w:rsid w:val="000B5A9D"/>
    <w:rsid w:val="000B5AA3"/>
    <w:rsid w:val="000B5C98"/>
    <w:rsid w:val="000B5D7C"/>
    <w:rsid w:val="000B5EB5"/>
    <w:rsid w:val="000B5FB3"/>
    <w:rsid w:val="000B6190"/>
    <w:rsid w:val="000B622F"/>
    <w:rsid w:val="000B62E0"/>
    <w:rsid w:val="000B6E63"/>
    <w:rsid w:val="000B6F55"/>
    <w:rsid w:val="000B7046"/>
    <w:rsid w:val="000B71F2"/>
    <w:rsid w:val="000B72A0"/>
    <w:rsid w:val="000B7336"/>
    <w:rsid w:val="000B738C"/>
    <w:rsid w:val="000B756E"/>
    <w:rsid w:val="000B777C"/>
    <w:rsid w:val="000B7D1D"/>
    <w:rsid w:val="000C0A1F"/>
    <w:rsid w:val="000C0DAA"/>
    <w:rsid w:val="000C0EA1"/>
    <w:rsid w:val="000C0EC9"/>
    <w:rsid w:val="000C10D1"/>
    <w:rsid w:val="000C139F"/>
    <w:rsid w:val="000C144D"/>
    <w:rsid w:val="000C158F"/>
    <w:rsid w:val="000C17A4"/>
    <w:rsid w:val="000C17E1"/>
    <w:rsid w:val="000C186F"/>
    <w:rsid w:val="000C1AA7"/>
    <w:rsid w:val="000C230F"/>
    <w:rsid w:val="000C23B4"/>
    <w:rsid w:val="000C2986"/>
    <w:rsid w:val="000C29FB"/>
    <w:rsid w:val="000C2A8F"/>
    <w:rsid w:val="000C2AD5"/>
    <w:rsid w:val="000C2DDD"/>
    <w:rsid w:val="000C31D7"/>
    <w:rsid w:val="000C3A85"/>
    <w:rsid w:val="000C3F08"/>
    <w:rsid w:val="000C41D1"/>
    <w:rsid w:val="000C4282"/>
    <w:rsid w:val="000C431D"/>
    <w:rsid w:val="000C43CA"/>
    <w:rsid w:val="000C44E4"/>
    <w:rsid w:val="000C44E9"/>
    <w:rsid w:val="000C4A81"/>
    <w:rsid w:val="000C4AF4"/>
    <w:rsid w:val="000C4C97"/>
    <w:rsid w:val="000C4F0E"/>
    <w:rsid w:val="000C540B"/>
    <w:rsid w:val="000C57AE"/>
    <w:rsid w:val="000C5BBF"/>
    <w:rsid w:val="000C5DD8"/>
    <w:rsid w:val="000C630A"/>
    <w:rsid w:val="000C63A4"/>
    <w:rsid w:val="000C6409"/>
    <w:rsid w:val="000C64BD"/>
    <w:rsid w:val="000C6500"/>
    <w:rsid w:val="000C6526"/>
    <w:rsid w:val="000C663C"/>
    <w:rsid w:val="000C6A15"/>
    <w:rsid w:val="000C6A89"/>
    <w:rsid w:val="000C6D90"/>
    <w:rsid w:val="000C71D8"/>
    <w:rsid w:val="000C7525"/>
    <w:rsid w:val="000C7546"/>
    <w:rsid w:val="000C756C"/>
    <w:rsid w:val="000C75A7"/>
    <w:rsid w:val="000C7717"/>
    <w:rsid w:val="000C7E81"/>
    <w:rsid w:val="000D0068"/>
    <w:rsid w:val="000D016E"/>
    <w:rsid w:val="000D079F"/>
    <w:rsid w:val="000D07F3"/>
    <w:rsid w:val="000D0AAD"/>
    <w:rsid w:val="000D0C29"/>
    <w:rsid w:val="000D0E86"/>
    <w:rsid w:val="000D0F2E"/>
    <w:rsid w:val="000D10C4"/>
    <w:rsid w:val="000D12CF"/>
    <w:rsid w:val="000D195D"/>
    <w:rsid w:val="000D1C0E"/>
    <w:rsid w:val="000D22CC"/>
    <w:rsid w:val="000D2560"/>
    <w:rsid w:val="000D28E3"/>
    <w:rsid w:val="000D28FF"/>
    <w:rsid w:val="000D2A56"/>
    <w:rsid w:val="000D2B2E"/>
    <w:rsid w:val="000D2D2F"/>
    <w:rsid w:val="000D307B"/>
    <w:rsid w:val="000D35A8"/>
    <w:rsid w:val="000D393C"/>
    <w:rsid w:val="000D3E14"/>
    <w:rsid w:val="000D3F41"/>
    <w:rsid w:val="000D4094"/>
    <w:rsid w:val="000D4315"/>
    <w:rsid w:val="000D4483"/>
    <w:rsid w:val="000D4618"/>
    <w:rsid w:val="000D47EC"/>
    <w:rsid w:val="000D4A98"/>
    <w:rsid w:val="000D4B6D"/>
    <w:rsid w:val="000D4DA0"/>
    <w:rsid w:val="000D4DA3"/>
    <w:rsid w:val="000D4E75"/>
    <w:rsid w:val="000D4FDE"/>
    <w:rsid w:val="000D55F4"/>
    <w:rsid w:val="000D5769"/>
    <w:rsid w:val="000D57F3"/>
    <w:rsid w:val="000D5941"/>
    <w:rsid w:val="000D5FC5"/>
    <w:rsid w:val="000D6083"/>
    <w:rsid w:val="000D60C2"/>
    <w:rsid w:val="000D6112"/>
    <w:rsid w:val="000D62B2"/>
    <w:rsid w:val="000D62D1"/>
    <w:rsid w:val="000D635C"/>
    <w:rsid w:val="000D665C"/>
    <w:rsid w:val="000D66C5"/>
    <w:rsid w:val="000D6743"/>
    <w:rsid w:val="000D6765"/>
    <w:rsid w:val="000D67F5"/>
    <w:rsid w:val="000D6B63"/>
    <w:rsid w:val="000D7083"/>
    <w:rsid w:val="000D7117"/>
    <w:rsid w:val="000D763D"/>
    <w:rsid w:val="000D7726"/>
    <w:rsid w:val="000D77BB"/>
    <w:rsid w:val="000D7AB0"/>
    <w:rsid w:val="000D7D9F"/>
    <w:rsid w:val="000D7F57"/>
    <w:rsid w:val="000E0078"/>
    <w:rsid w:val="000E012F"/>
    <w:rsid w:val="000E02DD"/>
    <w:rsid w:val="000E051C"/>
    <w:rsid w:val="000E06BB"/>
    <w:rsid w:val="000E083B"/>
    <w:rsid w:val="000E0C12"/>
    <w:rsid w:val="000E0C4D"/>
    <w:rsid w:val="000E0D86"/>
    <w:rsid w:val="000E0DB0"/>
    <w:rsid w:val="000E0DD2"/>
    <w:rsid w:val="000E0E15"/>
    <w:rsid w:val="000E1082"/>
    <w:rsid w:val="000E12BB"/>
    <w:rsid w:val="000E1366"/>
    <w:rsid w:val="000E1426"/>
    <w:rsid w:val="000E1765"/>
    <w:rsid w:val="000E17CA"/>
    <w:rsid w:val="000E17FF"/>
    <w:rsid w:val="000E19C7"/>
    <w:rsid w:val="000E1A1E"/>
    <w:rsid w:val="000E1B83"/>
    <w:rsid w:val="000E1D0D"/>
    <w:rsid w:val="000E1DFB"/>
    <w:rsid w:val="000E1EAB"/>
    <w:rsid w:val="000E208B"/>
    <w:rsid w:val="000E2283"/>
    <w:rsid w:val="000E25B8"/>
    <w:rsid w:val="000E26B6"/>
    <w:rsid w:val="000E27D1"/>
    <w:rsid w:val="000E2AAE"/>
    <w:rsid w:val="000E2B4D"/>
    <w:rsid w:val="000E2C46"/>
    <w:rsid w:val="000E2D02"/>
    <w:rsid w:val="000E2F9C"/>
    <w:rsid w:val="000E2FA2"/>
    <w:rsid w:val="000E35BF"/>
    <w:rsid w:val="000E35D2"/>
    <w:rsid w:val="000E39E8"/>
    <w:rsid w:val="000E3C15"/>
    <w:rsid w:val="000E3E47"/>
    <w:rsid w:val="000E3F98"/>
    <w:rsid w:val="000E40F2"/>
    <w:rsid w:val="000E40F6"/>
    <w:rsid w:val="000E4135"/>
    <w:rsid w:val="000E4189"/>
    <w:rsid w:val="000E4240"/>
    <w:rsid w:val="000E430E"/>
    <w:rsid w:val="000E4316"/>
    <w:rsid w:val="000E4544"/>
    <w:rsid w:val="000E4658"/>
    <w:rsid w:val="000E46B1"/>
    <w:rsid w:val="000E48E7"/>
    <w:rsid w:val="000E491C"/>
    <w:rsid w:val="000E4943"/>
    <w:rsid w:val="000E4CB8"/>
    <w:rsid w:val="000E50E1"/>
    <w:rsid w:val="000E5457"/>
    <w:rsid w:val="000E550F"/>
    <w:rsid w:val="000E564F"/>
    <w:rsid w:val="000E57D3"/>
    <w:rsid w:val="000E5964"/>
    <w:rsid w:val="000E5A0C"/>
    <w:rsid w:val="000E5FE8"/>
    <w:rsid w:val="000E623A"/>
    <w:rsid w:val="000E686C"/>
    <w:rsid w:val="000E6C66"/>
    <w:rsid w:val="000E6CA9"/>
    <w:rsid w:val="000E6ECC"/>
    <w:rsid w:val="000E6EE5"/>
    <w:rsid w:val="000E6F27"/>
    <w:rsid w:val="000E6F65"/>
    <w:rsid w:val="000E76B0"/>
    <w:rsid w:val="000E7A73"/>
    <w:rsid w:val="000E7AC5"/>
    <w:rsid w:val="000E7B70"/>
    <w:rsid w:val="000E7BBE"/>
    <w:rsid w:val="000E7C00"/>
    <w:rsid w:val="000E7D59"/>
    <w:rsid w:val="000E7D5B"/>
    <w:rsid w:val="000E7F08"/>
    <w:rsid w:val="000F01C2"/>
    <w:rsid w:val="000F01C3"/>
    <w:rsid w:val="000F05CA"/>
    <w:rsid w:val="000F05E1"/>
    <w:rsid w:val="000F092A"/>
    <w:rsid w:val="000F0992"/>
    <w:rsid w:val="000F0A3A"/>
    <w:rsid w:val="000F0B2C"/>
    <w:rsid w:val="000F0C88"/>
    <w:rsid w:val="000F0C8D"/>
    <w:rsid w:val="000F0E98"/>
    <w:rsid w:val="000F1106"/>
    <w:rsid w:val="000F118E"/>
    <w:rsid w:val="000F13EC"/>
    <w:rsid w:val="000F1687"/>
    <w:rsid w:val="000F18FA"/>
    <w:rsid w:val="000F1952"/>
    <w:rsid w:val="000F1B90"/>
    <w:rsid w:val="000F1CF7"/>
    <w:rsid w:val="000F1F57"/>
    <w:rsid w:val="000F2109"/>
    <w:rsid w:val="000F22F6"/>
    <w:rsid w:val="000F2548"/>
    <w:rsid w:val="000F25D9"/>
    <w:rsid w:val="000F2A8E"/>
    <w:rsid w:val="000F2CBB"/>
    <w:rsid w:val="000F2EC5"/>
    <w:rsid w:val="000F31ED"/>
    <w:rsid w:val="000F32C9"/>
    <w:rsid w:val="000F3437"/>
    <w:rsid w:val="000F349A"/>
    <w:rsid w:val="000F36F4"/>
    <w:rsid w:val="000F398F"/>
    <w:rsid w:val="000F3C35"/>
    <w:rsid w:val="000F3C77"/>
    <w:rsid w:val="000F40D5"/>
    <w:rsid w:val="000F42F4"/>
    <w:rsid w:val="000F4357"/>
    <w:rsid w:val="000F456C"/>
    <w:rsid w:val="000F497B"/>
    <w:rsid w:val="000F5240"/>
    <w:rsid w:val="000F5884"/>
    <w:rsid w:val="000F5A4E"/>
    <w:rsid w:val="000F5BAE"/>
    <w:rsid w:val="000F5BFA"/>
    <w:rsid w:val="000F5F7F"/>
    <w:rsid w:val="000F5FB2"/>
    <w:rsid w:val="000F60C9"/>
    <w:rsid w:val="000F6103"/>
    <w:rsid w:val="000F6267"/>
    <w:rsid w:val="000F6684"/>
    <w:rsid w:val="000F67A6"/>
    <w:rsid w:val="000F69ED"/>
    <w:rsid w:val="000F6A66"/>
    <w:rsid w:val="000F7155"/>
    <w:rsid w:val="000F71BB"/>
    <w:rsid w:val="000F72CC"/>
    <w:rsid w:val="000F7581"/>
    <w:rsid w:val="000F75A4"/>
    <w:rsid w:val="000F76AF"/>
    <w:rsid w:val="000F7747"/>
    <w:rsid w:val="000F78A1"/>
    <w:rsid w:val="000F79D9"/>
    <w:rsid w:val="000F7A72"/>
    <w:rsid w:val="000F7C55"/>
    <w:rsid w:val="000F7D51"/>
    <w:rsid w:val="001000BE"/>
    <w:rsid w:val="001001CD"/>
    <w:rsid w:val="001001EB"/>
    <w:rsid w:val="001002B1"/>
    <w:rsid w:val="0010035A"/>
    <w:rsid w:val="00100421"/>
    <w:rsid w:val="001005BF"/>
    <w:rsid w:val="00100856"/>
    <w:rsid w:val="001008D4"/>
    <w:rsid w:val="00100936"/>
    <w:rsid w:val="00100961"/>
    <w:rsid w:val="00100B4A"/>
    <w:rsid w:val="00100D18"/>
    <w:rsid w:val="00100E10"/>
    <w:rsid w:val="00100FC4"/>
    <w:rsid w:val="00101362"/>
    <w:rsid w:val="001014C1"/>
    <w:rsid w:val="0010161B"/>
    <w:rsid w:val="00101840"/>
    <w:rsid w:val="00101AE1"/>
    <w:rsid w:val="00101C69"/>
    <w:rsid w:val="00101DE9"/>
    <w:rsid w:val="00101DF8"/>
    <w:rsid w:val="00101E29"/>
    <w:rsid w:val="00102394"/>
    <w:rsid w:val="001025BB"/>
    <w:rsid w:val="001026D6"/>
    <w:rsid w:val="00102747"/>
    <w:rsid w:val="00102798"/>
    <w:rsid w:val="00102C50"/>
    <w:rsid w:val="00102CB3"/>
    <w:rsid w:val="00102CCD"/>
    <w:rsid w:val="00102DEA"/>
    <w:rsid w:val="00102F53"/>
    <w:rsid w:val="0010308F"/>
    <w:rsid w:val="001031EB"/>
    <w:rsid w:val="0010321D"/>
    <w:rsid w:val="001033A5"/>
    <w:rsid w:val="001035EC"/>
    <w:rsid w:val="00103CBD"/>
    <w:rsid w:val="00103CE7"/>
    <w:rsid w:val="00104075"/>
    <w:rsid w:val="001044DB"/>
    <w:rsid w:val="001045A5"/>
    <w:rsid w:val="001045C8"/>
    <w:rsid w:val="0010477E"/>
    <w:rsid w:val="0010479B"/>
    <w:rsid w:val="001048B8"/>
    <w:rsid w:val="001048C6"/>
    <w:rsid w:val="00104A63"/>
    <w:rsid w:val="00104C7C"/>
    <w:rsid w:val="00104CBA"/>
    <w:rsid w:val="00104DAE"/>
    <w:rsid w:val="00104F4E"/>
    <w:rsid w:val="0010506E"/>
    <w:rsid w:val="001050A6"/>
    <w:rsid w:val="001051DC"/>
    <w:rsid w:val="0010544E"/>
    <w:rsid w:val="00105932"/>
    <w:rsid w:val="00105C75"/>
    <w:rsid w:val="00105D84"/>
    <w:rsid w:val="00105E29"/>
    <w:rsid w:val="0010611C"/>
    <w:rsid w:val="0010613B"/>
    <w:rsid w:val="00106265"/>
    <w:rsid w:val="0010641B"/>
    <w:rsid w:val="001065ED"/>
    <w:rsid w:val="00106650"/>
    <w:rsid w:val="0010694C"/>
    <w:rsid w:val="00106C18"/>
    <w:rsid w:val="00106CB6"/>
    <w:rsid w:val="001070E7"/>
    <w:rsid w:val="00107146"/>
    <w:rsid w:val="00107243"/>
    <w:rsid w:val="0010759C"/>
    <w:rsid w:val="00107860"/>
    <w:rsid w:val="00107A45"/>
    <w:rsid w:val="00107AD5"/>
    <w:rsid w:val="00107B64"/>
    <w:rsid w:val="00107CAE"/>
    <w:rsid w:val="00107F25"/>
    <w:rsid w:val="00107F5C"/>
    <w:rsid w:val="0011016C"/>
    <w:rsid w:val="0011031B"/>
    <w:rsid w:val="00110441"/>
    <w:rsid w:val="0011045E"/>
    <w:rsid w:val="001104A0"/>
    <w:rsid w:val="001107CC"/>
    <w:rsid w:val="00110814"/>
    <w:rsid w:val="001109E0"/>
    <w:rsid w:val="00110A5A"/>
    <w:rsid w:val="00110B70"/>
    <w:rsid w:val="00110CA2"/>
    <w:rsid w:val="001110FA"/>
    <w:rsid w:val="001111DA"/>
    <w:rsid w:val="001111F2"/>
    <w:rsid w:val="0011128D"/>
    <w:rsid w:val="001113D6"/>
    <w:rsid w:val="00111543"/>
    <w:rsid w:val="001116F4"/>
    <w:rsid w:val="00111B31"/>
    <w:rsid w:val="00111C4D"/>
    <w:rsid w:val="00111DEC"/>
    <w:rsid w:val="001122A9"/>
    <w:rsid w:val="001127D8"/>
    <w:rsid w:val="001127E6"/>
    <w:rsid w:val="001128B7"/>
    <w:rsid w:val="00112AD6"/>
    <w:rsid w:val="00112CA0"/>
    <w:rsid w:val="00112E0E"/>
    <w:rsid w:val="00112F77"/>
    <w:rsid w:val="00112F82"/>
    <w:rsid w:val="00112FF1"/>
    <w:rsid w:val="0011309C"/>
    <w:rsid w:val="001130A9"/>
    <w:rsid w:val="00113229"/>
    <w:rsid w:val="00113328"/>
    <w:rsid w:val="0011349B"/>
    <w:rsid w:val="001134E7"/>
    <w:rsid w:val="001135E9"/>
    <w:rsid w:val="001136D8"/>
    <w:rsid w:val="001140AF"/>
    <w:rsid w:val="001142F0"/>
    <w:rsid w:val="0011437D"/>
    <w:rsid w:val="00114506"/>
    <w:rsid w:val="0011465E"/>
    <w:rsid w:val="00114770"/>
    <w:rsid w:val="001147B4"/>
    <w:rsid w:val="001147F4"/>
    <w:rsid w:val="001148DB"/>
    <w:rsid w:val="0011494F"/>
    <w:rsid w:val="00114A45"/>
    <w:rsid w:val="00114D4D"/>
    <w:rsid w:val="00115075"/>
    <w:rsid w:val="0011512D"/>
    <w:rsid w:val="001156F0"/>
    <w:rsid w:val="00115954"/>
    <w:rsid w:val="00115BB0"/>
    <w:rsid w:val="00115CC1"/>
    <w:rsid w:val="001165AC"/>
    <w:rsid w:val="001165B7"/>
    <w:rsid w:val="0011690B"/>
    <w:rsid w:val="00116C4A"/>
    <w:rsid w:val="00116F8C"/>
    <w:rsid w:val="00117062"/>
    <w:rsid w:val="0011714A"/>
    <w:rsid w:val="00117159"/>
    <w:rsid w:val="00117254"/>
    <w:rsid w:val="00117382"/>
    <w:rsid w:val="001173E0"/>
    <w:rsid w:val="00117490"/>
    <w:rsid w:val="001176C6"/>
    <w:rsid w:val="0011793F"/>
    <w:rsid w:val="00117AFE"/>
    <w:rsid w:val="00117C25"/>
    <w:rsid w:val="00117C81"/>
    <w:rsid w:val="00117DFC"/>
    <w:rsid w:val="00117FEB"/>
    <w:rsid w:val="0012030A"/>
    <w:rsid w:val="0012031B"/>
    <w:rsid w:val="00120353"/>
    <w:rsid w:val="00120691"/>
    <w:rsid w:val="0012069F"/>
    <w:rsid w:val="00120A25"/>
    <w:rsid w:val="00120A40"/>
    <w:rsid w:val="00120DE9"/>
    <w:rsid w:val="00120E7F"/>
    <w:rsid w:val="00121277"/>
    <w:rsid w:val="001213A2"/>
    <w:rsid w:val="001213C0"/>
    <w:rsid w:val="001215EC"/>
    <w:rsid w:val="00121662"/>
    <w:rsid w:val="001218C4"/>
    <w:rsid w:val="001218CB"/>
    <w:rsid w:val="00121B84"/>
    <w:rsid w:val="00121BB2"/>
    <w:rsid w:val="001220EE"/>
    <w:rsid w:val="001223CB"/>
    <w:rsid w:val="001223F8"/>
    <w:rsid w:val="00122456"/>
    <w:rsid w:val="001224CC"/>
    <w:rsid w:val="0012269F"/>
    <w:rsid w:val="001226DF"/>
    <w:rsid w:val="00122805"/>
    <w:rsid w:val="00122ABE"/>
    <w:rsid w:val="00122BF7"/>
    <w:rsid w:val="00122D09"/>
    <w:rsid w:val="00123112"/>
    <w:rsid w:val="00123130"/>
    <w:rsid w:val="00123417"/>
    <w:rsid w:val="0012342E"/>
    <w:rsid w:val="001236C2"/>
    <w:rsid w:val="001238D9"/>
    <w:rsid w:val="00123998"/>
    <w:rsid w:val="00123BF7"/>
    <w:rsid w:val="00123D88"/>
    <w:rsid w:val="00123DDA"/>
    <w:rsid w:val="00124724"/>
    <w:rsid w:val="0012489A"/>
    <w:rsid w:val="00124A7E"/>
    <w:rsid w:val="00124DA3"/>
    <w:rsid w:val="00124EA1"/>
    <w:rsid w:val="0012516D"/>
    <w:rsid w:val="00125B53"/>
    <w:rsid w:val="00125C20"/>
    <w:rsid w:val="00125D0E"/>
    <w:rsid w:val="00125D55"/>
    <w:rsid w:val="00125F11"/>
    <w:rsid w:val="00126149"/>
    <w:rsid w:val="001264B1"/>
    <w:rsid w:val="001264B9"/>
    <w:rsid w:val="00126812"/>
    <w:rsid w:val="00126885"/>
    <w:rsid w:val="001268ED"/>
    <w:rsid w:val="00126D40"/>
    <w:rsid w:val="0012727C"/>
    <w:rsid w:val="001275D6"/>
    <w:rsid w:val="001275ED"/>
    <w:rsid w:val="001276B0"/>
    <w:rsid w:val="001278C2"/>
    <w:rsid w:val="00127D96"/>
    <w:rsid w:val="00127DF3"/>
    <w:rsid w:val="00130202"/>
    <w:rsid w:val="001304FE"/>
    <w:rsid w:val="00130728"/>
    <w:rsid w:val="00130AA9"/>
    <w:rsid w:val="00130AB3"/>
    <w:rsid w:val="00130AE9"/>
    <w:rsid w:val="00130AEF"/>
    <w:rsid w:val="00130B03"/>
    <w:rsid w:val="00130CFB"/>
    <w:rsid w:val="00130D11"/>
    <w:rsid w:val="00130E24"/>
    <w:rsid w:val="00130EF9"/>
    <w:rsid w:val="001310A5"/>
    <w:rsid w:val="0013170B"/>
    <w:rsid w:val="00131AAE"/>
    <w:rsid w:val="00131AD9"/>
    <w:rsid w:val="00131B1B"/>
    <w:rsid w:val="00131C03"/>
    <w:rsid w:val="00131C05"/>
    <w:rsid w:val="00131CD0"/>
    <w:rsid w:val="00131E1F"/>
    <w:rsid w:val="00131F1D"/>
    <w:rsid w:val="001322C6"/>
    <w:rsid w:val="001325B3"/>
    <w:rsid w:val="00132670"/>
    <w:rsid w:val="001326EA"/>
    <w:rsid w:val="001328B5"/>
    <w:rsid w:val="00132C4F"/>
    <w:rsid w:val="00132D5F"/>
    <w:rsid w:val="00132D6A"/>
    <w:rsid w:val="00132DCE"/>
    <w:rsid w:val="00132E2A"/>
    <w:rsid w:val="00133029"/>
    <w:rsid w:val="00133634"/>
    <w:rsid w:val="00133657"/>
    <w:rsid w:val="00133665"/>
    <w:rsid w:val="001337CE"/>
    <w:rsid w:val="001337FF"/>
    <w:rsid w:val="00133BD3"/>
    <w:rsid w:val="00133DF3"/>
    <w:rsid w:val="00134091"/>
    <w:rsid w:val="00134201"/>
    <w:rsid w:val="00134889"/>
    <w:rsid w:val="0013496A"/>
    <w:rsid w:val="00134A4F"/>
    <w:rsid w:val="00134A6B"/>
    <w:rsid w:val="00134F0A"/>
    <w:rsid w:val="0013510D"/>
    <w:rsid w:val="001357D0"/>
    <w:rsid w:val="001357E8"/>
    <w:rsid w:val="0013584C"/>
    <w:rsid w:val="00135958"/>
    <w:rsid w:val="00135962"/>
    <w:rsid w:val="00135B1D"/>
    <w:rsid w:val="00135BD6"/>
    <w:rsid w:val="00135E02"/>
    <w:rsid w:val="00135E97"/>
    <w:rsid w:val="00135F67"/>
    <w:rsid w:val="00136287"/>
    <w:rsid w:val="00136758"/>
    <w:rsid w:val="00136850"/>
    <w:rsid w:val="001368CD"/>
    <w:rsid w:val="00136900"/>
    <w:rsid w:val="00136C5A"/>
    <w:rsid w:val="00136E7C"/>
    <w:rsid w:val="00137184"/>
    <w:rsid w:val="001372AD"/>
    <w:rsid w:val="0013735E"/>
    <w:rsid w:val="001373F8"/>
    <w:rsid w:val="0013750E"/>
    <w:rsid w:val="001376CE"/>
    <w:rsid w:val="00137704"/>
    <w:rsid w:val="00137724"/>
    <w:rsid w:val="0013775E"/>
    <w:rsid w:val="00137767"/>
    <w:rsid w:val="00137904"/>
    <w:rsid w:val="00137A27"/>
    <w:rsid w:val="00137BCF"/>
    <w:rsid w:val="00137D0E"/>
    <w:rsid w:val="00140099"/>
    <w:rsid w:val="001402DE"/>
    <w:rsid w:val="001403B3"/>
    <w:rsid w:val="0014088C"/>
    <w:rsid w:val="00140B2F"/>
    <w:rsid w:val="00140D2D"/>
    <w:rsid w:val="00141064"/>
    <w:rsid w:val="001411B3"/>
    <w:rsid w:val="00141493"/>
    <w:rsid w:val="00141575"/>
    <w:rsid w:val="001415F4"/>
    <w:rsid w:val="001418B2"/>
    <w:rsid w:val="00141AD6"/>
    <w:rsid w:val="00141C19"/>
    <w:rsid w:val="00141C3D"/>
    <w:rsid w:val="00141C8E"/>
    <w:rsid w:val="00141CF5"/>
    <w:rsid w:val="001422E7"/>
    <w:rsid w:val="001423E6"/>
    <w:rsid w:val="001423E8"/>
    <w:rsid w:val="00142631"/>
    <w:rsid w:val="001427CA"/>
    <w:rsid w:val="00142B5A"/>
    <w:rsid w:val="00142C93"/>
    <w:rsid w:val="00142D5B"/>
    <w:rsid w:val="0014307F"/>
    <w:rsid w:val="00143326"/>
    <w:rsid w:val="001436E9"/>
    <w:rsid w:val="00143759"/>
    <w:rsid w:val="00143762"/>
    <w:rsid w:val="00143B9D"/>
    <w:rsid w:val="00143D44"/>
    <w:rsid w:val="00143E06"/>
    <w:rsid w:val="00143F18"/>
    <w:rsid w:val="00143F5E"/>
    <w:rsid w:val="0014403C"/>
    <w:rsid w:val="00144178"/>
    <w:rsid w:val="00144236"/>
    <w:rsid w:val="001442A4"/>
    <w:rsid w:val="0014445E"/>
    <w:rsid w:val="0014453C"/>
    <w:rsid w:val="001449A0"/>
    <w:rsid w:val="00144A47"/>
    <w:rsid w:val="00144A54"/>
    <w:rsid w:val="00144B10"/>
    <w:rsid w:val="00144B7C"/>
    <w:rsid w:val="00144C70"/>
    <w:rsid w:val="00144E90"/>
    <w:rsid w:val="00145253"/>
    <w:rsid w:val="00145390"/>
    <w:rsid w:val="00145667"/>
    <w:rsid w:val="001457C0"/>
    <w:rsid w:val="00145A68"/>
    <w:rsid w:val="00145B37"/>
    <w:rsid w:val="0014613C"/>
    <w:rsid w:val="0014643A"/>
    <w:rsid w:val="001464F7"/>
    <w:rsid w:val="0014657E"/>
    <w:rsid w:val="00146A57"/>
    <w:rsid w:val="00146A7F"/>
    <w:rsid w:val="00146B07"/>
    <w:rsid w:val="00146D3F"/>
    <w:rsid w:val="00146F40"/>
    <w:rsid w:val="00147045"/>
    <w:rsid w:val="001473B8"/>
    <w:rsid w:val="00147484"/>
    <w:rsid w:val="0014748C"/>
    <w:rsid w:val="001476B9"/>
    <w:rsid w:val="00147942"/>
    <w:rsid w:val="001479F3"/>
    <w:rsid w:val="00147ADF"/>
    <w:rsid w:val="0015002C"/>
    <w:rsid w:val="00150142"/>
    <w:rsid w:val="0015017A"/>
    <w:rsid w:val="001501D8"/>
    <w:rsid w:val="001503BA"/>
    <w:rsid w:val="00150426"/>
    <w:rsid w:val="0015042B"/>
    <w:rsid w:val="001505F8"/>
    <w:rsid w:val="0015083D"/>
    <w:rsid w:val="00150C1D"/>
    <w:rsid w:val="00150F6D"/>
    <w:rsid w:val="001512F0"/>
    <w:rsid w:val="00151669"/>
    <w:rsid w:val="00151803"/>
    <w:rsid w:val="00151DA3"/>
    <w:rsid w:val="00151EFF"/>
    <w:rsid w:val="00151FC8"/>
    <w:rsid w:val="00152124"/>
    <w:rsid w:val="00152434"/>
    <w:rsid w:val="001528D8"/>
    <w:rsid w:val="001532E7"/>
    <w:rsid w:val="001534E6"/>
    <w:rsid w:val="001537B0"/>
    <w:rsid w:val="001537F5"/>
    <w:rsid w:val="00153A5B"/>
    <w:rsid w:val="00153DF4"/>
    <w:rsid w:val="00154135"/>
    <w:rsid w:val="0015455B"/>
    <w:rsid w:val="00154582"/>
    <w:rsid w:val="00154663"/>
    <w:rsid w:val="00154701"/>
    <w:rsid w:val="00154759"/>
    <w:rsid w:val="00154806"/>
    <w:rsid w:val="001549F8"/>
    <w:rsid w:val="00154A10"/>
    <w:rsid w:val="00154F34"/>
    <w:rsid w:val="00155097"/>
    <w:rsid w:val="00155098"/>
    <w:rsid w:val="001555FB"/>
    <w:rsid w:val="00155621"/>
    <w:rsid w:val="0015586A"/>
    <w:rsid w:val="001558C4"/>
    <w:rsid w:val="00155959"/>
    <w:rsid w:val="00155F4B"/>
    <w:rsid w:val="001563FB"/>
    <w:rsid w:val="00156422"/>
    <w:rsid w:val="00156497"/>
    <w:rsid w:val="00156597"/>
    <w:rsid w:val="00156667"/>
    <w:rsid w:val="001567D3"/>
    <w:rsid w:val="001568FA"/>
    <w:rsid w:val="00156B04"/>
    <w:rsid w:val="00156DF1"/>
    <w:rsid w:val="00156F09"/>
    <w:rsid w:val="0015714D"/>
    <w:rsid w:val="001573DB"/>
    <w:rsid w:val="0015753D"/>
    <w:rsid w:val="001575D6"/>
    <w:rsid w:val="001576F8"/>
    <w:rsid w:val="00157722"/>
    <w:rsid w:val="00157754"/>
    <w:rsid w:val="00157A11"/>
    <w:rsid w:val="00157C1A"/>
    <w:rsid w:val="00157C49"/>
    <w:rsid w:val="00157E21"/>
    <w:rsid w:val="001600B0"/>
    <w:rsid w:val="0016022E"/>
    <w:rsid w:val="001602B0"/>
    <w:rsid w:val="00160725"/>
    <w:rsid w:val="00160741"/>
    <w:rsid w:val="001607D9"/>
    <w:rsid w:val="001608D8"/>
    <w:rsid w:val="00160E79"/>
    <w:rsid w:val="00160F1D"/>
    <w:rsid w:val="00161370"/>
    <w:rsid w:val="00161447"/>
    <w:rsid w:val="00161651"/>
    <w:rsid w:val="00161705"/>
    <w:rsid w:val="00161784"/>
    <w:rsid w:val="001617AC"/>
    <w:rsid w:val="00161841"/>
    <w:rsid w:val="00161964"/>
    <w:rsid w:val="00161A38"/>
    <w:rsid w:val="00161DC3"/>
    <w:rsid w:val="00161FAA"/>
    <w:rsid w:val="00162171"/>
    <w:rsid w:val="0016237E"/>
    <w:rsid w:val="00162447"/>
    <w:rsid w:val="0016263F"/>
    <w:rsid w:val="0016271C"/>
    <w:rsid w:val="001627A8"/>
    <w:rsid w:val="00162BC6"/>
    <w:rsid w:val="00162C4C"/>
    <w:rsid w:val="00162E57"/>
    <w:rsid w:val="00162F0F"/>
    <w:rsid w:val="00162F5C"/>
    <w:rsid w:val="001634E8"/>
    <w:rsid w:val="00163594"/>
    <w:rsid w:val="00163649"/>
    <w:rsid w:val="00163667"/>
    <w:rsid w:val="00163BF3"/>
    <w:rsid w:val="00164227"/>
    <w:rsid w:val="0016423B"/>
    <w:rsid w:val="001643E3"/>
    <w:rsid w:val="00164708"/>
    <w:rsid w:val="00164779"/>
    <w:rsid w:val="001647BB"/>
    <w:rsid w:val="001647CA"/>
    <w:rsid w:val="00164882"/>
    <w:rsid w:val="00164A5E"/>
    <w:rsid w:val="00164E08"/>
    <w:rsid w:val="00164E0B"/>
    <w:rsid w:val="00165126"/>
    <w:rsid w:val="00165471"/>
    <w:rsid w:val="00165583"/>
    <w:rsid w:val="00165A3D"/>
    <w:rsid w:val="00165D44"/>
    <w:rsid w:val="00165D74"/>
    <w:rsid w:val="00165D9C"/>
    <w:rsid w:val="00165F34"/>
    <w:rsid w:val="00165F66"/>
    <w:rsid w:val="00166471"/>
    <w:rsid w:val="00166BC3"/>
    <w:rsid w:val="00166D4A"/>
    <w:rsid w:val="00166D9B"/>
    <w:rsid w:val="00166DF8"/>
    <w:rsid w:val="00166F36"/>
    <w:rsid w:val="00166F4C"/>
    <w:rsid w:val="001670E4"/>
    <w:rsid w:val="0016738F"/>
    <w:rsid w:val="001673EF"/>
    <w:rsid w:val="00167470"/>
    <w:rsid w:val="001674FF"/>
    <w:rsid w:val="00167BEF"/>
    <w:rsid w:val="00167C37"/>
    <w:rsid w:val="00167D79"/>
    <w:rsid w:val="00167DE1"/>
    <w:rsid w:val="00167EC3"/>
    <w:rsid w:val="00167ED4"/>
    <w:rsid w:val="001701A5"/>
    <w:rsid w:val="0017023E"/>
    <w:rsid w:val="0017025A"/>
    <w:rsid w:val="00170401"/>
    <w:rsid w:val="00170715"/>
    <w:rsid w:val="00170BAF"/>
    <w:rsid w:val="00170DC2"/>
    <w:rsid w:val="00170E5E"/>
    <w:rsid w:val="001711A1"/>
    <w:rsid w:val="00171217"/>
    <w:rsid w:val="0017127C"/>
    <w:rsid w:val="001713D1"/>
    <w:rsid w:val="00171458"/>
    <w:rsid w:val="001718F3"/>
    <w:rsid w:val="00171901"/>
    <w:rsid w:val="00171A24"/>
    <w:rsid w:val="00171A69"/>
    <w:rsid w:val="00171B63"/>
    <w:rsid w:val="00171CE5"/>
    <w:rsid w:val="0017204E"/>
    <w:rsid w:val="0017206A"/>
    <w:rsid w:val="00172253"/>
    <w:rsid w:val="001723C5"/>
    <w:rsid w:val="00172452"/>
    <w:rsid w:val="001725C0"/>
    <w:rsid w:val="001728AB"/>
    <w:rsid w:val="00172934"/>
    <w:rsid w:val="00172956"/>
    <w:rsid w:val="00172F41"/>
    <w:rsid w:val="00172FB2"/>
    <w:rsid w:val="0017333B"/>
    <w:rsid w:val="00173576"/>
    <w:rsid w:val="001735D2"/>
    <w:rsid w:val="0017369E"/>
    <w:rsid w:val="00173729"/>
    <w:rsid w:val="00173A7F"/>
    <w:rsid w:val="00173B3D"/>
    <w:rsid w:val="00173BA3"/>
    <w:rsid w:val="00173CFB"/>
    <w:rsid w:val="00173E10"/>
    <w:rsid w:val="001740D3"/>
    <w:rsid w:val="001741FD"/>
    <w:rsid w:val="0017442D"/>
    <w:rsid w:val="001747DC"/>
    <w:rsid w:val="001749CF"/>
    <w:rsid w:val="00174A74"/>
    <w:rsid w:val="00174C4C"/>
    <w:rsid w:val="00174E03"/>
    <w:rsid w:val="00174FBA"/>
    <w:rsid w:val="00175301"/>
    <w:rsid w:val="001754EB"/>
    <w:rsid w:val="001754F2"/>
    <w:rsid w:val="001757F7"/>
    <w:rsid w:val="0017581C"/>
    <w:rsid w:val="00175AA2"/>
    <w:rsid w:val="00175AF3"/>
    <w:rsid w:val="00175B1C"/>
    <w:rsid w:val="00175BF9"/>
    <w:rsid w:val="00175ED8"/>
    <w:rsid w:val="00175EEF"/>
    <w:rsid w:val="00175F00"/>
    <w:rsid w:val="001761AF"/>
    <w:rsid w:val="00176400"/>
    <w:rsid w:val="0017641F"/>
    <w:rsid w:val="00176439"/>
    <w:rsid w:val="001766E8"/>
    <w:rsid w:val="0017696C"/>
    <w:rsid w:val="00176AEA"/>
    <w:rsid w:val="00176E83"/>
    <w:rsid w:val="00176FE2"/>
    <w:rsid w:val="001770D9"/>
    <w:rsid w:val="00177163"/>
    <w:rsid w:val="00177375"/>
    <w:rsid w:val="001773BD"/>
    <w:rsid w:val="001774DD"/>
    <w:rsid w:val="0017772A"/>
    <w:rsid w:val="0017793C"/>
    <w:rsid w:val="00177949"/>
    <w:rsid w:val="00177EB4"/>
    <w:rsid w:val="001800B1"/>
    <w:rsid w:val="00180204"/>
    <w:rsid w:val="001803EF"/>
    <w:rsid w:val="00180406"/>
    <w:rsid w:val="001807A9"/>
    <w:rsid w:val="00180953"/>
    <w:rsid w:val="00180A02"/>
    <w:rsid w:val="00180BDC"/>
    <w:rsid w:val="00180C63"/>
    <w:rsid w:val="00180E6C"/>
    <w:rsid w:val="00180F16"/>
    <w:rsid w:val="00180F59"/>
    <w:rsid w:val="001810B4"/>
    <w:rsid w:val="001813DE"/>
    <w:rsid w:val="0018145A"/>
    <w:rsid w:val="001814DC"/>
    <w:rsid w:val="001816CD"/>
    <w:rsid w:val="00181819"/>
    <w:rsid w:val="00181913"/>
    <w:rsid w:val="001819DE"/>
    <w:rsid w:val="00181A60"/>
    <w:rsid w:val="00181B7F"/>
    <w:rsid w:val="00181CCC"/>
    <w:rsid w:val="00181DE1"/>
    <w:rsid w:val="00181F5F"/>
    <w:rsid w:val="00181F70"/>
    <w:rsid w:val="00181FD7"/>
    <w:rsid w:val="001821D3"/>
    <w:rsid w:val="00182301"/>
    <w:rsid w:val="00182346"/>
    <w:rsid w:val="00182526"/>
    <w:rsid w:val="00182620"/>
    <w:rsid w:val="0018273C"/>
    <w:rsid w:val="0018282E"/>
    <w:rsid w:val="00182B3C"/>
    <w:rsid w:val="001833DD"/>
    <w:rsid w:val="0018341C"/>
    <w:rsid w:val="00183706"/>
    <w:rsid w:val="00183783"/>
    <w:rsid w:val="00183875"/>
    <w:rsid w:val="00183A07"/>
    <w:rsid w:val="00183DF2"/>
    <w:rsid w:val="00184164"/>
    <w:rsid w:val="00184276"/>
    <w:rsid w:val="00184277"/>
    <w:rsid w:val="00184300"/>
    <w:rsid w:val="001844BC"/>
    <w:rsid w:val="0018451D"/>
    <w:rsid w:val="001846AE"/>
    <w:rsid w:val="00184C0C"/>
    <w:rsid w:val="00184E78"/>
    <w:rsid w:val="00184EF2"/>
    <w:rsid w:val="00184F14"/>
    <w:rsid w:val="00185324"/>
    <w:rsid w:val="001854B4"/>
    <w:rsid w:val="001858D8"/>
    <w:rsid w:val="00185E9C"/>
    <w:rsid w:val="00186386"/>
    <w:rsid w:val="00186485"/>
    <w:rsid w:val="00186486"/>
    <w:rsid w:val="00186537"/>
    <w:rsid w:val="001866B4"/>
    <w:rsid w:val="00186711"/>
    <w:rsid w:val="001867E9"/>
    <w:rsid w:val="00186870"/>
    <w:rsid w:val="001868A2"/>
    <w:rsid w:val="001868D9"/>
    <w:rsid w:val="00186E99"/>
    <w:rsid w:val="00186F13"/>
    <w:rsid w:val="001870C5"/>
    <w:rsid w:val="0018727F"/>
    <w:rsid w:val="00187335"/>
    <w:rsid w:val="001873E6"/>
    <w:rsid w:val="0018758E"/>
    <w:rsid w:val="001876C2"/>
    <w:rsid w:val="001878F9"/>
    <w:rsid w:val="00187B40"/>
    <w:rsid w:val="001900A2"/>
    <w:rsid w:val="00190120"/>
    <w:rsid w:val="00190136"/>
    <w:rsid w:val="001904B0"/>
    <w:rsid w:val="0019054B"/>
    <w:rsid w:val="001905F7"/>
    <w:rsid w:val="001907F8"/>
    <w:rsid w:val="00190AB5"/>
    <w:rsid w:val="00190B96"/>
    <w:rsid w:val="00190E67"/>
    <w:rsid w:val="001911C2"/>
    <w:rsid w:val="00191425"/>
    <w:rsid w:val="0019149D"/>
    <w:rsid w:val="00191504"/>
    <w:rsid w:val="00191917"/>
    <w:rsid w:val="00191C30"/>
    <w:rsid w:val="00191EDB"/>
    <w:rsid w:val="0019217B"/>
    <w:rsid w:val="00192473"/>
    <w:rsid w:val="0019265B"/>
    <w:rsid w:val="00192865"/>
    <w:rsid w:val="001928A8"/>
    <w:rsid w:val="00192A6F"/>
    <w:rsid w:val="00192C1B"/>
    <w:rsid w:val="00192C8F"/>
    <w:rsid w:val="00192D3B"/>
    <w:rsid w:val="00192D6F"/>
    <w:rsid w:val="0019325A"/>
    <w:rsid w:val="00193342"/>
    <w:rsid w:val="00193407"/>
    <w:rsid w:val="00193527"/>
    <w:rsid w:val="00193B10"/>
    <w:rsid w:val="00193B2E"/>
    <w:rsid w:val="00193B64"/>
    <w:rsid w:val="00193BA7"/>
    <w:rsid w:val="00194035"/>
    <w:rsid w:val="001940E1"/>
    <w:rsid w:val="001942F5"/>
    <w:rsid w:val="00194331"/>
    <w:rsid w:val="001943FD"/>
    <w:rsid w:val="00194455"/>
    <w:rsid w:val="00194557"/>
    <w:rsid w:val="001945FD"/>
    <w:rsid w:val="0019489B"/>
    <w:rsid w:val="00194A18"/>
    <w:rsid w:val="00194C0C"/>
    <w:rsid w:val="00194D0E"/>
    <w:rsid w:val="00195213"/>
    <w:rsid w:val="001953C6"/>
    <w:rsid w:val="00195747"/>
    <w:rsid w:val="00195B3D"/>
    <w:rsid w:val="00195D03"/>
    <w:rsid w:val="00195FB0"/>
    <w:rsid w:val="00196123"/>
    <w:rsid w:val="0019616B"/>
    <w:rsid w:val="00196423"/>
    <w:rsid w:val="001967E3"/>
    <w:rsid w:val="00196C44"/>
    <w:rsid w:val="00196D40"/>
    <w:rsid w:val="00196F33"/>
    <w:rsid w:val="0019701E"/>
    <w:rsid w:val="00197060"/>
    <w:rsid w:val="00197493"/>
    <w:rsid w:val="00197574"/>
    <w:rsid w:val="0019758A"/>
    <w:rsid w:val="00197893"/>
    <w:rsid w:val="00197B8E"/>
    <w:rsid w:val="00197C17"/>
    <w:rsid w:val="00197EC6"/>
    <w:rsid w:val="00197FD6"/>
    <w:rsid w:val="001A01E3"/>
    <w:rsid w:val="001A022E"/>
    <w:rsid w:val="001A03CD"/>
    <w:rsid w:val="001A0520"/>
    <w:rsid w:val="001A0617"/>
    <w:rsid w:val="001A0AA8"/>
    <w:rsid w:val="001A0C6F"/>
    <w:rsid w:val="001A109F"/>
    <w:rsid w:val="001A10D7"/>
    <w:rsid w:val="001A126F"/>
    <w:rsid w:val="001A1377"/>
    <w:rsid w:val="001A13E7"/>
    <w:rsid w:val="001A1589"/>
    <w:rsid w:val="001A1797"/>
    <w:rsid w:val="001A194B"/>
    <w:rsid w:val="001A1962"/>
    <w:rsid w:val="001A1F62"/>
    <w:rsid w:val="001A20BC"/>
    <w:rsid w:val="001A224F"/>
    <w:rsid w:val="001A238C"/>
    <w:rsid w:val="001A2567"/>
    <w:rsid w:val="001A28C5"/>
    <w:rsid w:val="001A2931"/>
    <w:rsid w:val="001A2A28"/>
    <w:rsid w:val="001A2B37"/>
    <w:rsid w:val="001A2DF5"/>
    <w:rsid w:val="001A30D5"/>
    <w:rsid w:val="001A30DB"/>
    <w:rsid w:val="001A315D"/>
    <w:rsid w:val="001A31CE"/>
    <w:rsid w:val="001A31D0"/>
    <w:rsid w:val="001A33D0"/>
    <w:rsid w:val="001A3492"/>
    <w:rsid w:val="001A3661"/>
    <w:rsid w:val="001A36E5"/>
    <w:rsid w:val="001A38EC"/>
    <w:rsid w:val="001A3BD8"/>
    <w:rsid w:val="001A3FC3"/>
    <w:rsid w:val="001A41CF"/>
    <w:rsid w:val="001A4337"/>
    <w:rsid w:val="001A43A0"/>
    <w:rsid w:val="001A463E"/>
    <w:rsid w:val="001A47AA"/>
    <w:rsid w:val="001A4A20"/>
    <w:rsid w:val="001A4BEF"/>
    <w:rsid w:val="001A4CC9"/>
    <w:rsid w:val="001A4EFB"/>
    <w:rsid w:val="001A5012"/>
    <w:rsid w:val="001A508F"/>
    <w:rsid w:val="001A513F"/>
    <w:rsid w:val="001A5152"/>
    <w:rsid w:val="001A528C"/>
    <w:rsid w:val="001A560A"/>
    <w:rsid w:val="001A57DD"/>
    <w:rsid w:val="001A58A3"/>
    <w:rsid w:val="001A599B"/>
    <w:rsid w:val="001A5CF9"/>
    <w:rsid w:val="001A5D4A"/>
    <w:rsid w:val="001A5DCF"/>
    <w:rsid w:val="001A5F82"/>
    <w:rsid w:val="001A61A3"/>
    <w:rsid w:val="001A61CE"/>
    <w:rsid w:val="001A61D5"/>
    <w:rsid w:val="001A61EF"/>
    <w:rsid w:val="001A6251"/>
    <w:rsid w:val="001A6389"/>
    <w:rsid w:val="001A63C8"/>
    <w:rsid w:val="001A65EC"/>
    <w:rsid w:val="001A65EF"/>
    <w:rsid w:val="001A68D6"/>
    <w:rsid w:val="001A6C22"/>
    <w:rsid w:val="001A6E50"/>
    <w:rsid w:val="001A6FB8"/>
    <w:rsid w:val="001A7055"/>
    <w:rsid w:val="001A7064"/>
    <w:rsid w:val="001A7095"/>
    <w:rsid w:val="001A70A5"/>
    <w:rsid w:val="001A72D3"/>
    <w:rsid w:val="001A7301"/>
    <w:rsid w:val="001A7410"/>
    <w:rsid w:val="001A75CE"/>
    <w:rsid w:val="001A7665"/>
    <w:rsid w:val="001A782A"/>
    <w:rsid w:val="001A7B08"/>
    <w:rsid w:val="001A7BEB"/>
    <w:rsid w:val="001A7E1C"/>
    <w:rsid w:val="001B0144"/>
    <w:rsid w:val="001B02D7"/>
    <w:rsid w:val="001B05F8"/>
    <w:rsid w:val="001B0CDF"/>
    <w:rsid w:val="001B0F25"/>
    <w:rsid w:val="001B1039"/>
    <w:rsid w:val="001B11D2"/>
    <w:rsid w:val="001B1215"/>
    <w:rsid w:val="001B12A2"/>
    <w:rsid w:val="001B13AF"/>
    <w:rsid w:val="001B1457"/>
    <w:rsid w:val="001B152D"/>
    <w:rsid w:val="001B1824"/>
    <w:rsid w:val="001B1ACB"/>
    <w:rsid w:val="001B1ADE"/>
    <w:rsid w:val="001B1B5A"/>
    <w:rsid w:val="001B1E20"/>
    <w:rsid w:val="001B1EC7"/>
    <w:rsid w:val="001B1F07"/>
    <w:rsid w:val="001B1FC6"/>
    <w:rsid w:val="001B205F"/>
    <w:rsid w:val="001B2162"/>
    <w:rsid w:val="001B22C5"/>
    <w:rsid w:val="001B231E"/>
    <w:rsid w:val="001B246A"/>
    <w:rsid w:val="001B2725"/>
    <w:rsid w:val="001B2838"/>
    <w:rsid w:val="001B2856"/>
    <w:rsid w:val="001B2A2D"/>
    <w:rsid w:val="001B2BC8"/>
    <w:rsid w:val="001B2BDA"/>
    <w:rsid w:val="001B2C5D"/>
    <w:rsid w:val="001B2CB2"/>
    <w:rsid w:val="001B2CD2"/>
    <w:rsid w:val="001B2EA1"/>
    <w:rsid w:val="001B30D7"/>
    <w:rsid w:val="001B3153"/>
    <w:rsid w:val="001B33C9"/>
    <w:rsid w:val="001B34CE"/>
    <w:rsid w:val="001B3575"/>
    <w:rsid w:val="001B3605"/>
    <w:rsid w:val="001B379E"/>
    <w:rsid w:val="001B3881"/>
    <w:rsid w:val="001B3A8C"/>
    <w:rsid w:val="001B3AB5"/>
    <w:rsid w:val="001B3D66"/>
    <w:rsid w:val="001B3D84"/>
    <w:rsid w:val="001B415B"/>
    <w:rsid w:val="001B41CB"/>
    <w:rsid w:val="001B43BA"/>
    <w:rsid w:val="001B4523"/>
    <w:rsid w:val="001B45B7"/>
    <w:rsid w:val="001B45FB"/>
    <w:rsid w:val="001B4638"/>
    <w:rsid w:val="001B46BE"/>
    <w:rsid w:val="001B4933"/>
    <w:rsid w:val="001B4AE5"/>
    <w:rsid w:val="001B4B1D"/>
    <w:rsid w:val="001B4C3D"/>
    <w:rsid w:val="001B4C61"/>
    <w:rsid w:val="001B4E42"/>
    <w:rsid w:val="001B4F11"/>
    <w:rsid w:val="001B5280"/>
    <w:rsid w:val="001B5301"/>
    <w:rsid w:val="001B5431"/>
    <w:rsid w:val="001B54B0"/>
    <w:rsid w:val="001B584E"/>
    <w:rsid w:val="001B5972"/>
    <w:rsid w:val="001B5E11"/>
    <w:rsid w:val="001B6381"/>
    <w:rsid w:val="001B63AA"/>
    <w:rsid w:val="001B63BD"/>
    <w:rsid w:val="001B64CF"/>
    <w:rsid w:val="001B6BDD"/>
    <w:rsid w:val="001B6BF2"/>
    <w:rsid w:val="001B6CA7"/>
    <w:rsid w:val="001B6DF1"/>
    <w:rsid w:val="001B6E1A"/>
    <w:rsid w:val="001B7028"/>
    <w:rsid w:val="001B7078"/>
    <w:rsid w:val="001B7354"/>
    <w:rsid w:val="001B7507"/>
    <w:rsid w:val="001B78E0"/>
    <w:rsid w:val="001B7C1C"/>
    <w:rsid w:val="001B7E0E"/>
    <w:rsid w:val="001C0048"/>
    <w:rsid w:val="001C00AD"/>
    <w:rsid w:val="001C0209"/>
    <w:rsid w:val="001C0219"/>
    <w:rsid w:val="001C0267"/>
    <w:rsid w:val="001C0421"/>
    <w:rsid w:val="001C0695"/>
    <w:rsid w:val="001C06EF"/>
    <w:rsid w:val="001C07F9"/>
    <w:rsid w:val="001C0B46"/>
    <w:rsid w:val="001C0DD4"/>
    <w:rsid w:val="001C0E4F"/>
    <w:rsid w:val="001C0F7B"/>
    <w:rsid w:val="001C134D"/>
    <w:rsid w:val="001C1839"/>
    <w:rsid w:val="001C1ADE"/>
    <w:rsid w:val="001C1BB4"/>
    <w:rsid w:val="001C2364"/>
    <w:rsid w:val="001C23D9"/>
    <w:rsid w:val="001C26C3"/>
    <w:rsid w:val="001C2833"/>
    <w:rsid w:val="001C2A78"/>
    <w:rsid w:val="001C2C67"/>
    <w:rsid w:val="001C31C1"/>
    <w:rsid w:val="001C3381"/>
    <w:rsid w:val="001C35B2"/>
    <w:rsid w:val="001C367B"/>
    <w:rsid w:val="001C3787"/>
    <w:rsid w:val="001C38F6"/>
    <w:rsid w:val="001C3A7A"/>
    <w:rsid w:val="001C4082"/>
    <w:rsid w:val="001C42BA"/>
    <w:rsid w:val="001C42E8"/>
    <w:rsid w:val="001C4354"/>
    <w:rsid w:val="001C444A"/>
    <w:rsid w:val="001C4493"/>
    <w:rsid w:val="001C4566"/>
    <w:rsid w:val="001C4AFB"/>
    <w:rsid w:val="001C4C18"/>
    <w:rsid w:val="001C4E09"/>
    <w:rsid w:val="001C503B"/>
    <w:rsid w:val="001C545D"/>
    <w:rsid w:val="001C5486"/>
    <w:rsid w:val="001C549E"/>
    <w:rsid w:val="001C5731"/>
    <w:rsid w:val="001C5768"/>
    <w:rsid w:val="001C5D4A"/>
    <w:rsid w:val="001C5E96"/>
    <w:rsid w:val="001C5FCD"/>
    <w:rsid w:val="001C650F"/>
    <w:rsid w:val="001C666D"/>
    <w:rsid w:val="001C67E5"/>
    <w:rsid w:val="001C67EE"/>
    <w:rsid w:val="001C6886"/>
    <w:rsid w:val="001C68A6"/>
    <w:rsid w:val="001C68D6"/>
    <w:rsid w:val="001C6B76"/>
    <w:rsid w:val="001C6D3F"/>
    <w:rsid w:val="001C6F38"/>
    <w:rsid w:val="001C6F8B"/>
    <w:rsid w:val="001C7146"/>
    <w:rsid w:val="001C728F"/>
    <w:rsid w:val="001C7393"/>
    <w:rsid w:val="001C7584"/>
    <w:rsid w:val="001C791D"/>
    <w:rsid w:val="001C7990"/>
    <w:rsid w:val="001C7AB2"/>
    <w:rsid w:val="001C7AE6"/>
    <w:rsid w:val="001C7C28"/>
    <w:rsid w:val="001C7D36"/>
    <w:rsid w:val="001C7FF3"/>
    <w:rsid w:val="001D0025"/>
    <w:rsid w:val="001D00AE"/>
    <w:rsid w:val="001D00D9"/>
    <w:rsid w:val="001D0316"/>
    <w:rsid w:val="001D0412"/>
    <w:rsid w:val="001D0A3C"/>
    <w:rsid w:val="001D0A6E"/>
    <w:rsid w:val="001D0BA6"/>
    <w:rsid w:val="001D0BC3"/>
    <w:rsid w:val="001D0C68"/>
    <w:rsid w:val="001D0F03"/>
    <w:rsid w:val="001D102A"/>
    <w:rsid w:val="001D142D"/>
    <w:rsid w:val="001D154E"/>
    <w:rsid w:val="001D1A6F"/>
    <w:rsid w:val="001D1AED"/>
    <w:rsid w:val="001D21C0"/>
    <w:rsid w:val="001D2382"/>
    <w:rsid w:val="001D24A0"/>
    <w:rsid w:val="001D2787"/>
    <w:rsid w:val="001D2A4D"/>
    <w:rsid w:val="001D2BA5"/>
    <w:rsid w:val="001D2C39"/>
    <w:rsid w:val="001D2D6E"/>
    <w:rsid w:val="001D3017"/>
    <w:rsid w:val="001D301A"/>
    <w:rsid w:val="001D323A"/>
    <w:rsid w:val="001D323E"/>
    <w:rsid w:val="001D329F"/>
    <w:rsid w:val="001D32FA"/>
    <w:rsid w:val="001D3AE7"/>
    <w:rsid w:val="001D3F2D"/>
    <w:rsid w:val="001D3F5B"/>
    <w:rsid w:val="001D40B8"/>
    <w:rsid w:val="001D4274"/>
    <w:rsid w:val="001D42D5"/>
    <w:rsid w:val="001D42E9"/>
    <w:rsid w:val="001D43B9"/>
    <w:rsid w:val="001D45F9"/>
    <w:rsid w:val="001D468B"/>
    <w:rsid w:val="001D480F"/>
    <w:rsid w:val="001D50CD"/>
    <w:rsid w:val="001D53D0"/>
    <w:rsid w:val="001D54E7"/>
    <w:rsid w:val="001D5574"/>
    <w:rsid w:val="001D592F"/>
    <w:rsid w:val="001D5C58"/>
    <w:rsid w:val="001D5D30"/>
    <w:rsid w:val="001D5FEA"/>
    <w:rsid w:val="001D6084"/>
    <w:rsid w:val="001D641F"/>
    <w:rsid w:val="001D643F"/>
    <w:rsid w:val="001D6460"/>
    <w:rsid w:val="001D6977"/>
    <w:rsid w:val="001D6A42"/>
    <w:rsid w:val="001D6AF0"/>
    <w:rsid w:val="001D6B54"/>
    <w:rsid w:val="001D70BC"/>
    <w:rsid w:val="001D7669"/>
    <w:rsid w:val="001D76A6"/>
    <w:rsid w:val="001D789E"/>
    <w:rsid w:val="001D7FFA"/>
    <w:rsid w:val="001E0075"/>
    <w:rsid w:val="001E027E"/>
    <w:rsid w:val="001E037A"/>
    <w:rsid w:val="001E043F"/>
    <w:rsid w:val="001E07B2"/>
    <w:rsid w:val="001E07F5"/>
    <w:rsid w:val="001E08EA"/>
    <w:rsid w:val="001E0970"/>
    <w:rsid w:val="001E0A65"/>
    <w:rsid w:val="001E0D08"/>
    <w:rsid w:val="001E0DBA"/>
    <w:rsid w:val="001E1288"/>
    <w:rsid w:val="001E129F"/>
    <w:rsid w:val="001E12ED"/>
    <w:rsid w:val="001E136D"/>
    <w:rsid w:val="001E1416"/>
    <w:rsid w:val="001E14F9"/>
    <w:rsid w:val="001E1561"/>
    <w:rsid w:val="001E1D7D"/>
    <w:rsid w:val="001E1FA9"/>
    <w:rsid w:val="001E2152"/>
    <w:rsid w:val="001E21C3"/>
    <w:rsid w:val="001E2262"/>
    <w:rsid w:val="001E251B"/>
    <w:rsid w:val="001E27B6"/>
    <w:rsid w:val="001E2A39"/>
    <w:rsid w:val="001E3208"/>
    <w:rsid w:val="001E3713"/>
    <w:rsid w:val="001E3F48"/>
    <w:rsid w:val="001E40A5"/>
    <w:rsid w:val="001E432F"/>
    <w:rsid w:val="001E4347"/>
    <w:rsid w:val="001E4391"/>
    <w:rsid w:val="001E4607"/>
    <w:rsid w:val="001E4790"/>
    <w:rsid w:val="001E4B04"/>
    <w:rsid w:val="001E4C32"/>
    <w:rsid w:val="001E4D00"/>
    <w:rsid w:val="001E4E0C"/>
    <w:rsid w:val="001E5107"/>
    <w:rsid w:val="001E51EF"/>
    <w:rsid w:val="001E5258"/>
    <w:rsid w:val="001E52B3"/>
    <w:rsid w:val="001E5598"/>
    <w:rsid w:val="001E5685"/>
    <w:rsid w:val="001E57A3"/>
    <w:rsid w:val="001E57E4"/>
    <w:rsid w:val="001E57F9"/>
    <w:rsid w:val="001E589F"/>
    <w:rsid w:val="001E5998"/>
    <w:rsid w:val="001E5CE7"/>
    <w:rsid w:val="001E5E3E"/>
    <w:rsid w:val="001E628A"/>
    <w:rsid w:val="001E6894"/>
    <w:rsid w:val="001E6A06"/>
    <w:rsid w:val="001E6B52"/>
    <w:rsid w:val="001E6BA7"/>
    <w:rsid w:val="001E6C1B"/>
    <w:rsid w:val="001E6CB4"/>
    <w:rsid w:val="001E6CDA"/>
    <w:rsid w:val="001E6E8E"/>
    <w:rsid w:val="001E6FBE"/>
    <w:rsid w:val="001E7006"/>
    <w:rsid w:val="001E7142"/>
    <w:rsid w:val="001E72D2"/>
    <w:rsid w:val="001E7305"/>
    <w:rsid w:val="001E73CC"/>
    <w:rsid w:val="001E76CD"/>
    <w:rsid w:val="001E76D2"/>
    <w:rsid w:val="001E789D"/>
    <w:rsid w:val="001E7C7B"/>
    <w:rsid w:val="001E7F3D"/>
    <w:rsid w:val="001F001F"/>
    <w:rsid w:val="001F011B"/>
    <w:rsid w:val="001F045C"/>
    <w:rsid w:val="001F04B3"/>
    <w:rsid w:val="001F06B1"/>
    <w:rsid w:val="001F0712"/>
    <w:rsid w:val="001F0954"/>
    <w:rsid w:val="001F09E3"/>
    <w:rsid w:val="001F0AC8"/>
    <w:rsid w:val="001F0B55"/>
    <w:rsid w:val="001F0C28"/>
    <w:rsid w:val="001F1021"/>
    <w:rsid w:val="001F12D8"/>
    <w:rsid w:val="001F1648"/>
    <w:rsid w:val="001F19A7"/>
    <w:rsid w:val="001F1F65"/>
    <w:rsid w:val="001F213D"/>
    <w:rsid w:val="001F23AC"/>
    <w:rsid w:val="001F2591"/>
    <w:rsid w:val="001F274E"/>
    <w:rsid w:val="001F2A06"/>
    <w:rsid w:val="001F2A7D"/>
    <w:rsid w:val="001F2D4E"/>
    <w:rsid w:val="001F339A"/>
    <w:rsid w:val="001F3517"/>
    <w:rsid w:val="001F3811"/>
    <w:rsid w:val="001F38DA"/>
    <w:rsid w:val="001F38E3"/>
    <w:rsid w:val="001F3A04"/>
    <w:rsid w:val="001F3A23"/>
    <w:rsid w:val="001F3B2B"/>
    <w:rsid w:val="001F3BF5"/>
    <w:rsid w:val="001F4039"/>
    <w:rsid w:val="001F407F"/>
    <w:rsid w:val="001F4591"/>
    <w:rsid w:val="001F46AF"/>
    <w:rsid w:val="001F49E5"/>
    <w:rsid w:val="001F4A14"/>
    <w:rsid w:val="001F4AF5"/>
    <w:rsid w:val="001F4D0B"/>
    <w:rsid w:val="001F4D20"/>
    <w:rsid w:val="001F4DAE"/>
    <w:rsid w:val="001F532D"/>
    <w:rsid w:val="001F5748"/>
    <w:rsid w:val="001F5D2E"/>
    <w:rsid w:val="001F6168"/>
    <w:rsid w:val="001F62FC"/>
    <w:rsid w:val="001F6312"/>
    <w:rsid w:val="001F6322"/>
    <w:rsid w:val="001F6409"/>
    <w:rsid w:val="001F6786"/>
    <w:rsid w:val="001F6AEC"/>
    <w:rsid w:val="001F7216"/>
    <w:rsid w:val="001F7280"/>
    <w:rsid w:val="001F7296"/>
    <w:rsid w:val="001F768E"/>
    <w:rsid w:val="001F7986"/>
    <w:rsid w:val="001F79B2"/>
    <w:rsid w:val="001F7AA3"/>
    <w:rsid w:val="001F7BD0"/>
    <w:rsid w:val="001F7BE8"/>
    <w:rsid w:val="00200217"/>
    <w:rsid w:val="0020029A"/>
    <w:rsid w:val="0020032A"/>
    <w:rsid w:val="00200373"/>
    <w:rsid w:val="002004C8"/>
    <w:rsid w:val="002006A8"/>
    <w:rsid w:val="00200834"/>
    <w:rsid w:val="00200B10"/>
    <w:rsid w:val="00200DE4"/>
    <w:rsid w:val="0020144B"/>
    <w:rsid w:val="002019A9"/>
    <w:rsid w:val="00201A60"/>
    <w:rsid w:val="00201AB5"/>
    <w:rsid w:val="00201FF2"/>
    <w:rsid w:val="00202402"/>
    <w:rsid w:val="00202434"/>
    <w:rsid w:val="002026F7"/>
    <w:rsid w:val="00202B11"/>
    <w:rsid w:val="00202C3B"/>
    <w:rsid w:val="00202CAF"/>
    <w:rsid w:val="00202EBE"/>
    <w:rsid w:val="0020319D"/>
    <w:rsid w:val="002031C0"/>
    <w:rsid w:val="0020322E"/>
    <w:rsid w:val="00203288"/>
    <w:rsid w:val="00203550"/>
    <w:rsid w:val="002035BB"/>
    <w:rsid w:val="0020362C"/>
    <w:rsid w:val="00203646"/>
    <w:rsid w:val="00203717"/>
    <w:rsid w:val="0020398A"/>
    <w:rsid w:val="00203B34"/>
    <w:rsid w:val="00203B92"/>
    <w:rsid w:val="00203E12"/>
    <w:rsid w:val="00203F05"/>
    <w:rsid w:val="002040F3"/>
    <w:rsid w:val="00204114"/>
    <w:rsid w:val="0020425D"/>
    <w:rsid w:val="002042F2"/>
    <w:rsid w:val="00204327"/>
    <w:rsid w:val="002043A3"/>
    <w:rsid w:val="00204472"/>
    <w:rsid w:val="002044CA"/>
    <w:rsid w:val="002047A6"/>
    <w:rsid w:val="00204972"/>
    <w:rsid w:val="00204CF4"/>
    <w:rsid w:val="00204D01"/>
    <w:rsid w:val="00204E3D"/>
    <w:rsid w:val="0020545B"/>
    <w:rsid w:val="00205643"/>
    <w:rsid w:val="002056D2"/>
    <w:rsid w:val="00205984"/>
    <w:rsid w:val="00205AA4"/>
    <w:rsid w:val="00205B48"/>
    <w:rsid w:val="00205C50"/>
    <w:rsid w:val="00205E7A"/>
    <w:rsid w:val="002061BA"/>
    <w:rsid w:val="002061E2"/>
    <w:rsid w:val="0020621E"/>
    <w:rsid w:val="002062B3"/>
    <w:rsid w:val="002063BB"/>
    <w:rsid w:val="00206571"/>
    <w:rsid w:val="0020682A"/>
    <w:rsid w:val="002068FF"/>
    <w:rsid w:val="002069BA"/>
    <w:rsid w:val="00206B20"/>
    <w:rsid w:val="00206B54"/>
    <w:rsid w:val="00206C4E"/>
    <w:rsid w:val="00206C7E"/>
    <w:rsid w:val="00206C9C"/>
    <w:rsid w:val="00206D50"/>
    <w:rsid w:val="00206E9D"/>
    <w:rsid w:val="002070D7"/>
    <w:rsid w:val="00207138"/>
    <w:rsid w:val="00207173"/>
    <w:rsid w:val="00207431"/>
    <w:rsid w:val="00207568"/>
    <w:rsid w:val="002075B7"/>
    <w:rsid w:val="002075D8"/>
    <w:rsid w:val="00207659"/>
    <w:rsid w:val="00207AFB"/>
    <w:rsid w:val="00207B71"/>
    <w:rsid w:val="00207D9B"/>
    <w:rsid w:val="00207DA1"/>
    <w:rsid w:val="00207DCA"/>
    <w:rsid w:val="00207E3B"/>
    <w:rsid w:val="00207F14"/>
    <w:rsid w:val="00207F1A"/>
    <w:rsid w:val="00210042"/>
    <w:rsid w:val="0021032D"/>
    <w:rsid w:val="0021044F"/>
    <w:rsid w:val="0021058C"/>
    <w:rsid w:val="00210595"/>
    <w:rsid w:val="00210598"/>
    <w:rsid w:val="00210964"/>
    <w:rsid w:val="00210BC5"/>
    <w:rsid w:val="00210C2B"/>
    <w:rsid w:val="00210C59"/>
    <w:rsid w:val="00210C5B"/>
    <w:rsid w:val="00210DBC"/>
    <w:rsid w:val="00210E2C"/>
    <w:rsid w:val="00210EB7"/>
    <w:rsid w:val="00211C1B"/>
    <w:rsid w:val="00211C5F"/>
    <w:rsid w:val="00211E84"/>
    <w:rsid w:val="00211F43"/>
    <w:rsid w:val="00211FF5"/>
    <w:rsid w:val="00212035"/>
    <w:rsid w:val="00212359"/>
    <w:rsid w:val="002123C2"/>
    <w:rsid w:val="0021248A"/>
    <w:rsid w:val="00212511"/>
    <w:rsid w:val="002125C0"/>
    <w:rsid w:val="002127AC"/>
    <w:rsid w:val="002128EB"/>
    <w:rsid w:val="00212CF7"/>
    <w:rsid w:val="00212DF6"/>
    <w:rsid w:val="00212E11"/>
    <w:rsid w:val="00212FEE"/>
    <w:rsid w:val="00213020"/>
    <w:rsid w:val="0021313A"/>
    <w:rsid w:val="002132A3"/>
    <w:rsid w:val="00213366"/>
    <w:rsid w:val="002139FC"/>
    <w:rsid w:val="00213B35"/>
    <w:rsid w:val="00213B4E"/>
    <w:rsid w:val="00213C0E"/>
    <w:rsid w:val="00213C57"/>
    <w:rsid w:val="00213CB1"/>
    <w:rsid w:val="00213D71"/>
    <w:rsid w:val="00214076"/>
    <w:rsid w:val="002141B7"/>
    <w:rsid w:val="00214760"/>
    <w:rsid w:val="002147C6"/>
    <w:rsid w:val="0021487D"/>
    <w:rsid w:val="00214ADF"/>
    <w:rsid w:val="00214C14"/>
    <w:rsid w:val="002153A5"/>
    <w:rsid w:val="002153CE"/>
    <w:rsid w:val="002155A2"/>
    <w:rsid w:val="002155CB"/>
    <w:rsid w:val="00215757"/>
    <w:rsid w:val="0021595F"/>
    <w:rsid w:val="00215DEC"/>
    <w:rsid w:val="00215E53"/>
    <w:rsid w:val="00215F3C"/>
    <w:rsid w:val="0021600B"/>
    <w:rsid w:val="00216108"/>
    <w:rsid w:val="00216190"/>
    <w:rsid w:val="002163E0"/>
    <w:rsid w:val="002165BC"/>
    <w:rsid w:val="00216667"/>
    <w:rsid w:val="00216B92"/>
    <w:rsid w:val="00216D4D"/>
    <w:rsid w:val="00216F7B"/>
    <w:rsid w:val="0021723E"/>
    <w:rsid w:val="00217266"/>
    <w:rsid w:val="002173C0"/>
    <w:rsid w:val="0021778E"/>
    <w:rsid w:val="00217996"/>
    <w:rsid w:val="00217A06"/>
    <w:rsid w:val="00220016"/>
    <w:rsid w:val="002200E1"/>
    <w:rsid w:val="00220540"/>
    <w:rsid w:val="00220C32"/>
    <w:rsid w:val="00220C58"/>
    <w:rsid w:val="00220C81"/>
    <w:rsid w:val="00220CFB"/>
    <w:rsid w:val="002210B4"/>
    <w:rsid w:val="002219AF"/>
    <w:rsid w:val="00221FE8"/>
    <w:rsid w:val="00222041"/>
    <w:rsid w:val="00222172"/>
    <w:rsid w:val="00222228"/>
    <w:rsid w:val="002228A7"/>
    <w:rsid w:val="002229EB"/>
    <w:rsid w:val="00222A1D"/>
    <w:rsid w:val="00222BDA"/>
    <w:rsid w:val="00222C2A"/>
    <w:rsid w:val="00223063"/>
    <w:rsid w:val="002232C4"/>
    <w:rsid w:val="002232EF"/>
    <w:rsid w:val="00223542"/>
    <w:rsid w:val="002235A6"/>
    <w:rsid w:val="00223645"/>
    <w:rsid w:val="00223678"/>
    <w:rsid w:val="00223997"/>
    <w:rsid w:val="00223B9A"/>
    <w:rsid w:val="00223C01"/>
    <w:rsid w:val="00223FC8"/>
    <w:rsid w:val="00224264"/>
    <w:rsid w:val="002242FD"/>
    <w:rsid w:val="002246DB"/>
    <w:rsid w:val="002248B3"/>
    <w:rsid w:val="00224F52"/>
    <w:rsid w:val="00225302"/>
    <w:rsid w:val="00225470"/>
    <w:rsid w:val="0022547F"/>
    <w:rsid w:val="00225500"/>
    <w:rsid w:val="00225501"/>
    <w:rsid w:val="0022591E"/>
    <w:rsid w:val="002259AF"/>
    <w:rsid w:val="00225B62"/>
    <w:rsid w:val="00225BFE"/>
    <w:rsid w:val="002264B1"/>
    <w:rsid w:val="0022668F"/>
    <w:rsid w:val="00226BE6"/>
    <w:rsid w:val="00226DE3"/>
    <w:rsid w:val="00226E2B"/>
    <w:rsid w:val="002270C7"/>
    <w:rsid w:val="0022718C"/>
    <w:rsid w:val="002272C5"/>
    <w:rsid w:val="00227573"/>
    <w:rsid w:val="00227686"/>
    <w:rsid w:val="00227743"/>
    <w:rsid w:val="0022789D"/>
    <w:rsid w:val="00227B12"/>
    <w:rsid w:val="00227BB0"/>
    <w:rsid w:val="00227C73"/>
    <w:rsid w:val="00227D26"/>
    <w:rsid w:val="002300CD"/>
    <w:rsid w:val="00230120"/>
    <w:rsid w:val="002304EF"/>
    <w:rsid w:val="002307A2"/>
    <w:rsid w:val="0023085E"/>
    <w:rsid w:val="002309E5"/>
    <w:rsid w:val="00230A80"/>
    <w:rsid w:val="00230B76"/>
    <w:rsid w:val="00230FA0"/>
    <w:rsid w:val="00231070"/>
    <w:rsid w:val="00231171"/>
    <w:rsid w:val="00231347"/>
    <w:rsid w:val="00231353"/>
    <w:rsid w:val="00231440"/>
    <w:rsid w:val="0023179E"/>
    <w:rsid w:val="0023180B"/>
    <w:rsid w:val="00231F9C"/>
    <w:rsid w:val="002322FB"/>
    <w:rsid w:val="002325C5"/>
    <w:rsid w:val="00232769"/>
    <w:rsid w:val="002327ED"/>
    <w:rsid w:val="00232A45"/>
    <w:rsid w:val="00232D17"/>
    <w:rsid w:val="00232D97"/>
    <w:rsid w:val="00232F93"/>
    <w:rsid w:val="00233752"/>
    <w:rsid w:val="00233ADE"/>
    <w:rsid w:val="00233B90"/>
    <w:rsid w:val="00233BAD"/>
    <w:rsid w:val="00233C69"/>
    <w:rsid w:val="00233F8F"/>
    <w:rsid w:val="00233FAE"/>
    <w:rsid w:val="00233FCE"/>
    <w:rsid w:val="00233FD3"/>
    <w:rsid w:val="002341FD"/>
    <w:rsid w:val="00234211"/>
    <w:rsid w:val="0023422E"/>
    <w:rsid w:val="0023429D"/>
    <w:rsid w:val="0023446B"/>
    <w:rsid w:val="0023468C"/>
    <w:rsid w:val="002346C3"/>
    <w:rsid w:val="00234722"/>
    <w:rsid w:val="0023475D"/>
    <w:rsid w:val="00234D10"/>
    <w:rsid w:val="0023502F"/>
    <w:rsid w:val="00235150"/>
    <w:rsid w:val="0023517F"/>
    <w:rsid w:val="0023540D"/>
    <w:rsid w:val="00235478"/>
    <w:rsid w:val="002354D5"/>
    <w:rsid w:val="0023551C"/>
    <w:rsid w:val="00235576"/>
    <w:rsid w:val="00235AB2"/>
    <w:rsid w:val="00235B0A"/>
    <w:rsid w:val="00236094"/>
    <w:rsid w:val="002362DF"/>
    <w:rsid w:val="002364DD"/>
    <w:rsid w:val="00236582"/>
    <w:rsid w:val="00236891"/>
    <w:rsid w:val="002368CE"/>
    <w:rsid w:val="0023690B"/>
    <w:rsid w:val="00236B08"/>
    <w:rsid w:val="00236BD4"/>
    <w:rsid w:val="00236D85"/>
    <w:rsid w:val="00236ED1"/>
    <w:rsid w:val="00237161"/>
    <w:rsid w:val="00237566"/>
    <w:rsid w:val="00237B61"/>
    <w:rsid w:val="00237C2A"/>
    <w:rsid w:val="00237C81"/>
    <w:rsid w:val="00237C91"/>
    <w:rsid w:val="00237DAC"/>
    <w:rsid w:val="00240158"/>
    <w:rsid w:val="00240513"/>
    <w:rsid w:val="0024066B"/>
    <w:rsid w:val="002408F7"/>
    <w:rsid w:val="00240983"/>
    <w:rsid w:val="00240B29"/>
    <w:rsid w:val="00240FF4"/>
    <w:rsid w:val="002410C7"/>
    <w:rsid w:val="00241653"/>
    <w:rsid w:val="0024190B"/>
    <w:rsid w:val="00241B6C"/>
    <w:rsid w:val="00241F12"/>
    <w:rsid w:val="00241F20"/>
    <w:rsid w:val="00241F53"/>
    <w:rsid w:val="00242045"/>
    <w:rsid w:val="00242090"/>
    <w:rsid w:val="002420E0"/>
    <w:rsid w:val="00242167"/>
    <w:rsid w:val="0024220E"/>
    <w:rsid w:val="002424AF"/>
    <w:rsid w:val="0024258F"/>
    <w:rsid w:val="002425D0"/>
    <w:rsid w:val="002426AE"/>
    <w:rsid w:val="00242704"/>
    <w:rsid w:val="002429A5"/>
    <w:rsid w:val="002429EF"/>
    <w:rsid w:val="00242A82"/>
    <w:rsid w:val="00242C74"/>
    <w:rsid w:val="00242C8A"/>
    <w:rsid w:val="00242FB7"/>
    <w:rsid w:val="00243021"/>
    <w:rsid w:val="0024328D"/>
    <w:rsid w:val="0024336C"/>
    <w:rsid w:val="002433D4"/>
    <w:rsid w:val="002434BB"/>
    <w:rsid w:val="0024355E"/>
    <w:rsid w:val="00243577"/>
    <w:rsid w:val="00243BD0"/>
    <w:rsid w:val="00243E5C"/>
    <w:rsid w:val="00244205"/>
    <w:rsid w:val="00244321"/>
    <w:rsid w:val="00244331"/>
    <w:rsid w:val="002447F2"/>
    <w:rsid w:val="002449DE"/>
    <w:rsid w:val="002449EB"/>
    <w:rsid w:val="00244C23"/>
    <w:rsid w:val="00244C6B"/>
    <w:rsid w:val="00244F58"/>
    <w:rsid w:val="0024536C"/>
    <w:rsid w:val="00245381"/>
    <w:rsid w:val="0024539B"/>
    <w:rsid w:val="0024543D"/>
    <w:rsid w:val="00245509"/>
    <w:rsid w:val="0024552E"/>
    <w:rsid w:val="00245637"/>
    <w:rsid w:val="00245962"/>
    <w:rsid w:val="002459EA"/>
    <w:rsid w:val="00245B4C"/>
    <w:rsid w:val="00245E24"/>
    <w:rsid w:val="00245FC4"/>
    <w:rsid w:val="002460D5"/>
    <w:rsid w:val="0024612B"/>
    <w:rsid w:val="0024685B"/>
    <w:rsid w:val="002468E4"/>
    <w:rsid w:val="00246971"/>
    <w:rsid w:val="00246C57"/>
    <w:rsid w:val="00246EE6"/>
    <w:rsid w:val="0024730F"/>
    <w:rsid w:val="002475B8"/>
    <w:rsid w:val="002477B9"/>
    <w:rsid w:val="002477C9"/>
    <w:rsid w:val="00247BBF"/>
    <w:rsid w:val="00247D10"/>
    <w:rsid w:val="00247D40"/>
    <w:rsid w:val="00247E3D"/>
    <w:rsid w:val="00247E98"/>
    <w:rsid w:val="00247F13"/>
    <w:rsid w:val="00250198"/>
    <w:rsid w:val="002501E9"/>
    <w:rsid w:val="0025022E"/>
    <w:rsid w:val="002502A3"/>
    <w:rsid w:val="0025038F"/>
    <w:rsid w:val="002503DD"/>
    <w:rsid w:val="00250409"/>
    <w:rsid w:val="002505A5"/>
    <w:rsid w:val="002508D3"/>
    <w:rsid w:val="00250900"/>
    <w:rsid w:val="0025115A"/>
    <w:rsid w:val="00251196"/>
    <w:rsid w:val="002516CC"/>
    <w:rsid w:val="00251711"/>
    <w:rsid w:val="002517B2"/>
    <w:rsid w:val="002517CD"/>
    <w:rsid w:val="002517CF"/>
    <w:rsid w:val="002519BE"/>
    <w:rsid w:val="00251AFB"/>
    <w:rsid w:val="00251C40"/>
    <w:rsid w:val="00252032"/>
    <w:rsid w:val="00252039"/>
    <w:rsid w:val="002526BB"/>
    <w:rsid w:val="002527D1"/>
    <w:rsid w:val="002528AA"/>
    <w:rsid w:val="00252A16"/>
    <w:rsid w:val="00252A6C"/>
    <w:rsid w:val="00252D54"/>
    <w:rsid w:val="00252E18"/>
    <w:rsid w:val="00252EBD"/>
    <w:rsid w:val="00252FE8"/>
    <w:rsid w:val="00253015"/>
    <w:rsid w:val="00253109"/>
    <w:rsid w:val="002531A0"/>
    <w:rsid w:val="00253232"/>
    <w:rsid w:val="002532A6"/>
    <w:rsid w:val="00253335"/>
    <w:rsid w:val="002536ED"/>
    <w:rsid w:val="00253A48"/>
    <w:rsid w:val="00253BF3"/>
    <w:rsid w:val="00253DB3"/>
    <w:rsid w:val="00253E47"/>
    <w:rsid w:val="00253E69"/>
    <w:rsid w:val="002542E9"/>
    <w:rsid w:val="00254679"/>
    <w:rsid w:val="00254791"/>
    <w:rsid w:val="002547DC"/>
    <w:rsid w:val="002548EC"/>
    <w:rsid w:val="0025498A"/>
    <w:rsid w:val="00254B1E"/>
    <w:rsid w:val="00254D56"/>
    <w:rsid w:val="00254EA9"/>
    <w:rsid w:val="00255062"/>
    <w:rsid w:val="00255349"/>
    <w:rsid w:val="002558C0"/>
    <w:rsid w:val="00255908"/>
    <w:rsid w:val="00255B00"/>
    <w:rsid w:val="00255BAC"/>
    <w:rsid w:val="00255BC3"/>
    <w:rsid w:val="00255D53"/>
    <w:rsid w:val="00255DF6"/>
    <w:rsid w:val="00255E82"/>
    <w:rsid w:val="00255F3E"/>
    <w:rsid w:val="0025636D"/>
    <w:rsid w:val="00256499"/>
    <w:rsid w:val="002566C6"/>
    <w:rsid w:val="002567A5"/>
    <w:rsid w:val="0025683B"/>
    <w:rsid w:val="002568EC"/>
    <w:rsid w:val="00256C82"/>
    <w:rsid w:val="002573F3"/>
    <w:rsid w:val="00257405"/>
    <w:rsid w:val="00257421"/>
    <w:rsid w:val="00257473"/>
    <w:rsid w:val="00257750"/>
    <w:rsid w:val="002577DD"/>
    <w:rsid w:val="00257888"/>
    <w:rsid w:val="00257ACA"/>
    <w:rsid w:val="00257B04"/>
    <w:rsid w:val="00257BF9"/>
    <w:rsid w:val="00257C60"/>
    <w:rsid w:val="00257DD5"/>
    <w:rsid w:val="00260073"/>
    <w:rsid w:val="002603E2"/>
    <w:rsid w:val="00260438"/>
    <w:rsid w:val="0026053E"/>
    <w:rsid w:val="002605B2"/>
    <w:rsid w:val="002606AA"/>
    <w:rsid w:val="00260895"/>
    <w:rsid w:val="002609AD"/>
    <w:rsid w:val="00260A0A"/>
    <w:rsid w:val="00260E8A"/>
    <w:rsid w:val="00261082"/>
    <w:rsid w:val="0026119A"/>
    <w:rsid w:val="002611D9"/>
    <w:rsid w:val="00261663"/>
    <w:rsid w:val="00261685"/>
    <w:rsid w:val="0026188E"/>
    <w:rsid w:val="002619CF"/>
    <w:rsid w:val="00261B22"/>
    <w:rsid w:val="00261BB2"/>
    <w:rsid w:val="00261CD8"/>
    <w:rsid w:val="00261D05"/>
    <w:rsid w:val="00262162"/>
    <w:rsid w:val="0026234F"/>
    <w:rsid w:val="002626DA"/>
    <w:rsid w:val="002626F1"/>
    <w:rsid w:val="0026274D"/>
    <w:rsid w:val="00262900"/>
    <w:rsid w:val="00262950"/>
    <w:rsid w:val="00262AC8"/>
    <w:rsid w:val="00262AED"/>
    <w:rsid w:val="00262B2A"/>
    <w:rsid w:val="00262C89"/>
    <w:rsid w:val="00262DB7"/>
    <w:rsid w:val="00262EB5"/>
    <w:rsid w:val="00262FFF"/>
    <w:rsid w:val="002634B5"/>
    <w:rsid w:val="00263A84"/>
    <w:rsid w:val="00263C86"/>
    <w:rsid w:val="00263D78"/>
    <w:rsid w:val="00263DD6"/>
    <w:rsid w:val="00263E7E"/>
    <w:rsid w:val="00264188"/>
    <w:rsid w:val="0026447B"/>
    <w:rsid w:val="0026455C"/>
    <w:rsid w:val="00264B41"/>
    <w:rsid w:val="00264BDC"/>
    <w:rsid w:val="00264C01"/>
    <w:rsid w:val="002650F8"/>
    <w:rsid w:val="00265509"/>
    <w:rsid w:val="002657B7"/>
    <w:rsid w:val="00265896"/>
    <w:rsid w:val="00265B8E"/>
    <w:rsid w:val="00265BD1"/>
    <w:rsid w:val="00265F1E"/>
    <w:rsid w:val="002660C6"/>
    <w:rsid w:val="002661C2"/>
    <w:rsid w:val="002661E4"/>
    <w:rsid w:val="00266358"/>
    <w:rsid w:val="00266617"/>
    <w:rsid w:val="00266735"/>
    <w:rsid w:val="00266916"/>
    <w:rsid w:val="00266C3D"/>
    <w:rsid w:val="00266D76"/>
    <w:rsid w:val="00267310"/>
    <w:rsid w:val="002673B0"/>
    <w:rsid w:val="00267513"/>
    <w:rsid w:val="002677E3"/>
    <w:rsid w:val="002677EE"/>
    <w:rsid w:val="0026780E"/>
    <w:rsid w:val="00270205"/>
    <w:rsid w:val="00270357"/>
    <w:rsid w:val="002705B7"/>
    <w:rsid w:val="0027089C"/>
    <w:rsid w:val="002709B5"/>
    <w:rsid w:val="00270CAB"/>
    <w:rsid w:val="00270CC5"/>
    <w:rsid w:val="00270E3B"/>
    <w:rsid w:val="00271312"/>
    <w:rsid w:val="00271326"/>
    <w:rsid w:val="002713AD"/>
    <w:rsid w:val="002714C1"/>
    <w:rsid w:val="002716D5"/>
    <w:rsid w:val="0027196C"/>
    <w:rsid w:val="00271B92"/>
    <w:rsid w:val="00271E1D"/>
    <w:rsid w:val="00271F30"/>
    <w:rsid w:val="00272215"/>
    <w:rsid w:val="0027223C"/>
    <w:rsid w:val="0027235B"/>
    <w:rsid w:val="00272608"/>
    <w:rsid w:val="0027276D"/>
    <w:rsid w:val="00272AC9"/>
    <w:rsid w:val="00272DE0"/>
    <w:rsid w:val="00273296"/>
    <w:rsid w:val="00273395"/>
    <w:rsid w:val="002734BE"/>
    <w:rsid w:val="00273BD5"/>
    <w:rsid w:val="00273CEE"/>
    <w:rsid w:val="00273E3D"/>
    <w:rsid w:val="00274382"/>
    <w:rsid w:val="002748BF"/>
    <w:rsid w:val="002748D5"/>
    <w:rsid w:val="0027490E"/>
    <w:rsid w:val="00274CD5"/>
    <w:rsid w:val="002751C2"/>
    <w:rsid w:val="002751D6"/>
    <w:rsid w:val="00275287"/>
    <w:rsid w:val="002753AD"/>
    <w:rsid w:val="002753F6"/>
    <w:rsid w:val="0027540E"/>
    <w:rsid w:val="00275503"/>
    <w:rsid w:val="00275583"/>
    <w:rsid w:val="002756B2"/>
    <w:rsid w:val="00275A2C"/>
    <w:rsid w:val="00275BAC"/>
    <w:rsid w:val="00275BC4"/>
    <w:rsid w:val="00275C50"/>
    <w:rsid w:val="00275D41"/>
    <w:rsid w:val="00275DCF"/>
    <w:rsid w:val="00275DD7"/>
    <w:rsid w:val="00275E40"/>
    <w:rsid w:val="00275F9B"/>
    <w:rsid w:val="00276003"/>
    <w:rsid w:val="0027602F"/>
    <w:rsid w:val="0027609D"/>
    <w:rsid w:val="002761AC"/>
    <w:rsid w:val="002764DB"/>
    <w:rsid w:val="002764F8"/>
    <w:rsid w:val="0027651C"/>
    <w:rsid w:val="00276550"/>
    <w:rsid w:val="0027663B"/>
    <w:rsid w:val="00276A31"/>
    <w:rsid w:val="00276C65"/>
    <w:rsid w:val="00276C81"/>
    <w:rsid w:val="00277104"/>
    <w:rsid w:val="002771A3"/>
    <w:rsid w:val="002771FF"/>
    <w:rsid w:val="00277232"/>
    <w:rsid w:val="0027748A"/>
    <w:rsid w:val="00277628"/>
    <w:rsid w:val="00277700"/>
    <w:rsid w:val="00277712"/>
    <w:rsid w:val="002778F9"/>
    <w:rsid w:val="00277B9A"/>
    <w:rsid w:val="00280078"/>
    <w:rsid w:val="002801DB"/>
    <w:rsid w:val="002801DC"/>
    <w:rsid w:val="002802D1"/>
    <w:rsid w:val="0028042B"/>
    <w:rsid w:val="002804E5"/>
    <w:rsid w:val="00280569"/>
    <w:rsid w:val="002806D0"/>
    <w:rsid w:val="00280AA1"/>
    <w:rsid w:val="00280C2B"/>
    <w:rsid w:val="00281428"/>
    <w:rsid w:val="00281576"/>
    <w:rsid w:val="00281760"/>
    <w:rsid w:val="00281B17"/>
    <w:rsid w:val="00281BEC"/>
    <w:rsid w:val="00281C51"/>
    <w:rsid w:val="002824BF"/>
    <w:rsid w:val="00282547"/>
    <w:rsid w:val="00282564"/>
    <w:rsid w:val="002825A3"/>
    <w:rsid w:val="00282AE3"/>
    <w:rsid w:val="00282E17"/>
    <w:rsid w:val="00282F37"/>
    <w:rsid w:val="00282F4A"/>
    <w:rsid w:val="0028319D"/>
    <w:rsid w:val="002833F0"/>
    <w:rsid w:val="002834C4"/>
    <w:rsid w:val="0028351E"/>
    <w:rsid w:val="0028354D"/>
    <w:rsid w:val="002835E5"/>
    <w:rsid w:val="0028381F"/>
    <w:rsid w:val="00283F7F"/>
    <w:rsid w:val="0028403C"/>
    <w:rsid w:val="002840AA"/>
    <w:rsid w:val="00284977"/>
    <w:rsid w:val="0028498F"/>
    <w:rsid w:val="00284B17"/>
    <w:rsid w:val="00284D27"/>
    <w:rsid w:val="00284D33"/>
    <w:rsid w:val="00284E08"/>
    <w:rsid w:val="00284F8D"/>
    <w:rsid w:val="00284FA3"/>
    <w:rsid w:val="002850A3"/>
    <w:rsid w:val="00285642"/>
    <w:rsid w:val="00285805"/>
    <w:rsid w:val="00285963"/>
    <w:rsid w:val="00285A41"/>
    <w:rsid w:val="00285A8D"/>
    <w:rsid w:val="00285C09"/>
    <w:rsid w:val="002860A8"/>
    <w:rsid w:val="00286548"/>
    <w:rsid w:val="00286734"/>
    <w:rsid w:val="0028698D"/>
    <w:rsid w:val="00286BE3"/>
    <w:rsid w:val="00286CF6"/>
    <w:rsid w:val="00287459"/>
    <w:rsid w:val="00287509"/>
    <w:rsid w:val="002877CE"/>
    <w:rsid w:val="0028780E"/>
    <w:rsid w:val="00287872"/>
    <w:rsid w:val="00287A59"/>
    <w:rsid w:val="00287AD6"/>
    <w:rsid w:val="00287C90"/>
    <w:rsid w:val="00290353"/>
    <w:rsid w:val="00290411"/>
    <w:rsid w:val="002904FC"/>
    <w:rsid w:val="0029057F"/>
    <w:rsid w:val="0029083C"/>
    <w:rsid w:val="00290A53"/>
    <w:rsid w:val="00290AB9"/>
    <w:rsid w:val="00290C30"/>
    <w:rsid w:val="00290CA8"/>
    <w:rsid w:val="00290DE6"/>
    <w:rsid w:val="00290E09"/>
    <w:rsid w:val="00290E49"/>
    <w:rsid w:val="00290E79"/>
    <w:rsid w:val="00290F1F"/>
    <w:rsid w:val="0029111A"/>
    <w:rsid w:val="002917B0"/>
    <w:rsid w:val="00291876"/>
    <w:rsid w:val="002918A3"/>
    <w:rsid w:val="002918FE"/>
    <w:rsid w:val="00291B38"/>
    <w:rsid w:val="00292171"/>
    <w:rsid w:val="002921C6"/>
    <w:rsid w:val="002922D6"/>
    <w:rsid w:val="002923D0"/>
    <w:rsid w:val="00292678"/>
    <w:rsid w:val="00292B0A"/>
    <w:rsid w:val="00292B56"/>
    <w:rsid w:val="00292BFB"/>
    <w:rsid w:val="00292E7F"/>
    <w:rsid w:val="00292FCF"/>
    <w:rsid w:val="00293310"/>
    <w:rsid w:val="002934A2"/>
    <w:rsid w:val="00293727"/>
    <w:rsid w:val="0029390C"/>
    <w:rsid w:val="002939D9"/>
    <w:rsid w:val="00293B76"/>
    <w:rsid w:val="00293EA6"/>
    <w:rsid w:val="0029456E"/>
    <w:rsid w:val="00294770"/>
    <w:rsid w:val="00294796"/>
    <w:rsid w:val="00294953"/>
    <w:rsid w:val="00294AC4"/>
    <w:rsid w:val="00294D83"/>
    <w:rsid w:val="00294DC0"/>
    <w:rsid w:val="00294E0C"/>
    <w:rsid w:val="0029504B"/>
    <w:rsid w:val="0029505D"/>
    <w:rsid w:val="002953B7"/>
    <w:rsid w:val="00295DEA"/>
    <w:rsid w:val="00296078"/>
    <w:rsid w:val="002960A1"/>
    <w:rsid w:val="0029624E"/>
    <w:rsid w:val="00296377"/>
    <w:rsid w:val="00296456"/>
    <w:rsid w:val="0029655D"/>
    <w:rsid w:val="002965CB"/>
    <w:rsid w:val="00296756"/>
    <w:rsid w:val="00296C9C"/>
    <w:rsid w:val="00296E51"/>
    <w:rsid w:val="00297021"/>
    <w:rsid w:val="0029715D"/>
    <w:rsid w:val="0029754E"/>
    <w:rsid w:val="0029766F"/>
    <w:rsid w:val="0029777D"/>
    <w:rsid w:val="0029780F"/>
    <w:rsid w:val="002978C4"/>
    <w:rsid w:val="002979EC"/>
    <w:rsid w:val="002979FB"/>
    <w:rsid w:val="00297BDC"/>
    <w:rsid w:val="00297EA2"/>
    <w:rsid w:val="002A006A"/>
    <w:rsid w:val="002A018B"/>
    <w:rsid w:val="002A0198"/>
    <w:rsid w:val="002A01AF"/>
    <w:rsid w:val="002A05BA"/>
    <w:rsid w:val="002A077A"/>
    <w:rsid w:val="002A0AB8"/>
    <w:rsid w:val="002A0AE8"/>
    <w:rsid w:val="002A0C6C"/>
    <w:rsid w:val="002A0CCD"/>
    <w:rsid w:val="002A11EA"/>
    <w:rsid w:val="002A127B"/>
    <w:rsid w:val="002A1971"/>
    <w:rsid w:val="002A1C7B"/>
    <w:rsid w:val="002A1D3F"/>
    <w:rsid w:val="002A21D7"/>
    <w:rsid w:val="002A2445"/>
    <w:rsid w:val="002A25AC"/>
    <w:rsid w:val="002A2658"/>
    <w:rsid w:val="002A271B"/>
    <w:rsid w:val="002A27CB"/>
    <w:rsid w:val="002A293D"/>
    <w:rsid w:val="002A2A27"/>
    <w:rsid w:val="002A2AB0"/>
    <w:rsid w:val="002A3142"/>
    <w:rsid w:val="002A3229"/>
    <w:rsid w:val="002A3237"/>
    <w:rsid w:val="002A35F7"/>
    <w:rsid w:val="002A386E"/>
    <w:rsid w:val="002A388B"/>
    <w:rsid w:val="002A3A14"/>
    <w:rsid w:val="002A3AEB"/>
    <w:rsid w:val="002A3B6D"/>
    <w:rsid w:val="002A3C21"/>
    <w:rsid w:val="002A3DF7"/>
    <w:rsid w:val="002A4026"/>
    <w:rsid w:val="002A413C"/>
    <w:rsid w:val="002A4286"/>
    <w:rsid w:val="002A42B0"/>
    <w:rsid w:val="002A436E"/>
    <w:rsid w:val="002A4529"/>
    <w:rsid w:val="002A4735"/>
    <w:rsid w:val="002A481E"/>
    <w:rsid w:val="002A4967"/>
    <w:rsid w:val="002A4A70"/>
    <w:rsid w:val="002A4DD7"/>
    <w:rsid w:val="002A4E56"/>
    <w:rsid w:val="002A50D4"/>
    <w:rsid w:val="002A538A"/>
    <w:rsid w:val="002A546E"/>
    <w:rsid w:val="002A5660"/>
    <w:rsid w:val="002A5747"/>
    <w:rsid w:val="002A5996"/>
    <w:rsid w:val="002A5AAF"/>
    <w:rsid w:val="002A5BF6"/>
    <w:rsid w:val="002A5F64"/>
    <w:rsid w:val="002A6068"/>
    <w:rsid w:val="002A6085"/>
    <w:rsid w:val="002A610B"/>
    <w:rsid w:val="002A6A52"/>
    <w:rsid w:val="002A6EB7"/>
    <w:rsid w:val="002A7168"/>
    <w:rsid w:val="002A7296"/>
    <w:rsid w:val="002A7305"/>
    <w:rsid w:val="002A73F9"/>
    <w:rsid w:val="002A742C"/>
    <w:rsid w:val="002A7750"/>
    <w:rsid w:val="002A779A"/>
    <w:rsid w:val="002A7812"/>
    <w:rsid w:val="002A7D31"/>
    <w:rsid w:val="002A7E74"/>
    <w:rsid w:val="002A7EC8"/>
    <w:rsid w:val="002A7F23"/>
    <w:rsid w:val="002B034A"/>
    <w:rsid w:val="002B0468"/>
    <w:rsid w:val="002B04BC"/>
    <w:rsid w:val="002B05CC"/>
    <w:rsid w:val="002B0A4D"/>
    <w:rsid w:val="002B0D01"/>
    <w:rsid w:val="002B0DDD"/>
    <w:rsid w:val="002B0FA4"/>
    <w:rsid w:val="002B1053"/>
    <w:rsid w:val="002B10B3"/>
    <w:rsid w:val="002B12CC"/>
    <w:rsid w:val="002B1374"/>
    <w:rsid w:val="002B16F8"/>
    <w:rsid w:val="002B19C2"/>
    <w:rsid w:val="002B1B8C"/>
    <w:rsid w:val="002B244A"/>
    <w:rsid w:val="002B246A"/>
    <w:rsid w:val="002B251E"/>
    <w:rsid w:val="002B2658"/>
    <w:rsid w:val="002B28F4"/>
    <w:rsid w:val="002B291F"/>
    <w:rsid w:val="002B2A23"/>
    <w:rsid w:val="002B2A72"/>
    <w:rsid w:val="002B2AC6"/>
    <w:rsid w:val="002B2B32"/>
    <w:rsid w:val="002B2BD1"/>
    <w:rsid w:val="002B2BDF"/>
    <w:rsid w:val="002B3383"/>
    <w:rsid w:val="002B3404"/>
    <w:rsid w:val="002B351E"/>
    <w:rsid w:val="002B36A8"/>
    <w:rsid w:val="002B3738"/>
    <w:rsid w:val="002B38F4"/>
    <w:rsid w:val="002B3942"/>
    <w:rsid w:val="002B39FB"/>
    <w:rsid w:val="002B3AA6"/>
    <w:rsid w:val="002B3CAE"/>
    <w:rsid w:val="002B3E3B"/>
    <w:rsid w:val="002B3E78"/>
    <w:rsid w:val="002B3E81"/>
    <w:rsid w:val="002B41A1"/>
    <w:rsid w:val="002B421E"/>
    <w:rsid w:val="002B4651"/>
    <w:rsid w:val="002B4703"/>
    <w:rsid w:val="002B483F"/>
    <w:rsid w:val="002B49C3"/>
    <w:rsid w:val="002B4D48"/>
    <w:rsid w:val="002B4DCB"/>
    <w:rsid w:val="002B4F57"/>
    <w:rsid w:val="002B50FF"/>
    <w:rsid w:val="002B53AE"/>
    <w:rsid w:val="002B53C1"/>
    <w:rsid w:val="002B5665"/>
    <w:rsid w:val="002B5666"/>
    <w:rsid w:val="002B590D"/>
    <w:rsid w:val="002B5B72"/>
    <w:rsid w:val="002B5CA8"/>
    <w:rsid w:val="002B5DA2"/>
    <w:rsid w:val="002B5EB6"/>
    <w:rsid w:val="002B62C8"/>
    <w:rsid w:val="002B6B62"/>
    <w:rsid w:val="002B6E5D"/>
    <w:rsid w:val="002B6FA6"/>
    <w:rsid w:val="002B709E"/>
    <w:rsid w:val="002B7186"/>
    <w:rsid w:val="002B723C"/>
    <w:rsid w:val="002B7484"/>
    <w:rsid w:val="002B7504"/>
    <w:rsid w:val="002B78D3"/>
    <w:rsid w:val="002B7B4A"/>
    <w:rsid w:val="002B7CF9"/>
    <w:rsid w:val="002B7DB5"/>
    <w:rsid w:val="002C01A8"/>
    <w:rsid w:val="002C0294"/>
    <w:rsid w:val="002C02A6"/>
    <w:rsid w:val="002C02D2"/>
    <w:rsid w:val="002C0492"/>
    <w:rsid w:val="002C06E0"/>
    <w:rsid w:val="002C0A03"/>
    <w:rsid w:val="002C0BD7"/>
    <w:rsid w:val="002C0DAD"/>
    <w:rsid w:val="002C0DCD"/>
    <w:rsid w:val="002C1173"/>
    <w:rsid w:val="002C1429"/>
    <w:rsid w:val="002C15CB"/>
    <w:rsid w:val="002C15FC"/>
    <w:rsid w:val="002C1675"/>
    <w:rsid w:val="002C1810"/>
    <w:rsid w:val="002C1DE8"/>
    <w:rsid w:val="002C1E2A"/>
    <w:rsid w:val="002C211C"/>
    <w:rsid w:val="002C2178"/>
    <w:rsid w:val="002C21F2"/>
    <w:rsid w:val="002C2329"/>
    <w:rsid w:val="002C23DE"/>
    <w:rsid w:val="002C2477"/>
    <w:rsid w:val="002C247C"/>
    <w:rsid w:val="002C26E9"/>
    <w:rsid w:val="002C2949"/>
    <w:rsid w:val="002C2D28"/>
    <w:rsid w:val="002C2D32"/>
    <w:rsid w:val="002C2F88"/>
    <w:rsid w:val="002C31BA"/>
    <w:rsid w:val="002C36CE"/>
    <w:rsid w:val="002C36E4"/>
    <w:rsid w:val="002C37D0"/>
    <w:rsid w:val="002C3931"/>
    <w:rsid w:val="002C3A6A"/>
    <w:rsid w:val="002C4004"/>
    <w:rsid w:val="002C4072"/>
    <w:rsid w:val="002C40D3"/>
    <w:rsid w:val="002C4153"/>
    <w:rsid w:val="002C438F"/>
    <w:rsid w:val="002C45B0"/>
    <w:rsid w:val="002C4872"/>
    <w:rsid w:val="002C4AF0"/>
    <w:rsid w:val="002C4BAA"/>
    <w:rsid w:val="002C4C91"/>
    <w:rsid w:val="002C5214"/>
    <w:rsid w:val="002C5701"/>
    <w:rsid w:val="002C57CB"/>
    <w:rsid w:val="002C57DB"/>
    <w:rsid w:val="002C5852"/>
    <w:rsid w:val="002C59ED"/>
    <w:rsid w:val="002C5BDA"/>
    <w:rsid w:val="002C5C0A"/>
    <w:rsid w:val="002C5F3D"/>
    <w:rsid w:val="002C614C"/>
    <w:rsid w:val="002C63CE"/>
    <w:rsid w:val="002C6517"/>
    <w:rsid w:val="002C6589"/>
    <w:rsid w:val="002C6674"/>
    <w:rsid w:val="002C6846"/>
    <w:rsid w:val="002C6890"/>
    <w:rsid w:val="002C6B6E"/>
    <w:rsid w:val="002C6B83"/>
    <w:rsid w:val="002C6C57"/>
    <w:rsid w:val="002C6C84"/>
    <w:rsid w:val="002C6E37"/>
    <w:rsid w:val="002C6E8E"/>
    <w:rsid w:val="002C6F6E"/>
    <w:rsid w:val="002C6FE9"/>
    <w:rsid w:val="002C73C0"/>
    <w:rsid w:val="002C741C"/>
    <w:rsid w:val="002C7470"/>
    <w:rsid w:val="002C787D"/>
    <w:rsid w:val="002C79F2"/>
    <w:rsid w:val="002C7C0B"/>
    <w:rsid w:val="002C7E01"/>
    <w:rsid w:val="002D03C0"/>
    <w:rsid w:val="002D04B7"/>
    <w:rsid w:val="002D0625"/>
    <w:rsid w:val="002D0D28"/>
    <w:rsid w:val="002D0D51"/>
    <w:rsid w:val="002D14EA"/>
    <w:rsid w:val="002D185A"/>
    <w:rsid w:val="002D193D"/>
    <w:rsid w:val="002D1AF3"/>
    <w:rsid w:val="002D1E23"/>
    <w:rsid w:val="002D1ECA"/>
    <w:rsid w:val="002D200F"/>
    <w:rsid w:val="002D20D4"/>
    <w:rsid w:val="002D21B2"/>
    <w:rsid w:val="002D237E"/>
    <w:rsid w:val="002D25BF"/>
    <w:rsid w:val="002D2607"/>
    <w:rsid w:val="002D263A"/>
    <w:rsid w:val="002D2667"/>
    <w:rsid w:val="002D269B"/>
    <w:rsid w:val="002D26CF"/>
    <w:rsid w:val="002D2A26"/>
    <w:rsid w:val="002D2A5D"/>
    <w:rsid w:val="002D2BF6"/>
    <w:rsid w:val="002D2E26"/>
    <w:rsid w:val="002D2F13"/>
    <w:rsid w:val="002D2F82"/>
    <w:rsid w:val="002D3006"/>
    <w:rsid w:val="002D33A2"/>
    <w:rsid w:val="002D346C"/>
    <w:rsid w:val="002D3491"/>
    <w:rsid w:val="002D36B3"/>
    <w:rsid w:val="002D39C6"/>
    <w:rsid w:val="002D3A31"/>
    <w:rsid w:val="002D3BB7"/>
    <w:rsid w:val="002D3CE7"/>
    <w:rsid w:val="002D3ECB"/>
    <w:rsid w:val="002D3ED3"/>
    <w:rsid w:val="002D4191"/>
    <w:rsid w:val="002D41DD"/>
    <w:rsid w:val="002D4549"/>
    <w:rsid w:val="002D46F5"/>
    <w:rsid w:val="002D46F9"/>
    <w:rsid w:val="002D49CA"/>
    <w:rsid w:val="002D4E4B"/>
    <w:rsid w:val="002D4F00"/>
    <w:rsid w:val="002D50BC"/>
    <w:rsid w:val="002D5388"/>
    <w:rsid w:val="002D54D0"/>
    <w:rsid w:val="002D581C"/>
    <w:rsid w:val="002D5964"/>
    <w:rsid w:val="002D59AC"/>
    <w:rsid w:val="002D59FD"/>
    <w:rsid w:val="002D5AF0"/>
    <w:rsid w:val="002D5B74"/>
    <w:rsid w:val="002D5EBF"/>
    <w:rsid w:val="002D5F3A"/>
    <w:rsid w:val="002D60FE"/>
    <w:rsid w:val="002D6173"/>
    <w:rsid w:val="002D655F"/>
    <w:rsid w:val="002D6643"/>
    <w:rsid w:val="002D6DF1"/>
    <w:rsid w:val="002D6E2F"/>
    <w:rsid w:val="002D6E8F"/>
    <w:rsid w:val="002D6F0B"/>
    <w:rsid w:val="002D70AB"/>
    <w:rsid w:val="002D7118"/>
    <w:rsid w:val="002D7183"/>
    <w:rsid w:val="002D72F6"/>
    <w:rsid w:val="002D7351"/>
    <w:rsid w:val="002D7369"/>
    <w:rsid w:val="002D738A"/>
    <w:rsid w:val="002D753A"/>
    <w:rsid w:val="002D755F"/>
    <w:rsid w:val="002D75B3"/>
    <w:rsid w:val="002D7652"/>
    <w:rsid w:val="002D76A5"/>
    <w:rsid w:val="002D7717"/>
    <w:rsid w:val="002D783B"/>
    <w:rsid w:val="002D78CF"/>
    <w:rsid w:val="002D78EF"/>
    <w:rsid w:val="002D7941"/>
    <w:rsid w:val="002D7A8B"/>
    <w:rsid w:val="002D7AB4"/>
    <w:rsid w:val="002D7AC3"/>
    <w:rsid w:val="002D7C0A"/>
    <w:rsid w:val="002D7C77"/>
    <w:rsid w:val="002D7D45"/>
    <w:rsid w:val="002D7E0B"/>
    <w:rsid w:val="002D7F2B"/>
    <w:rsid w:val="002D7FA2"/>
    <w:rsid w:val="002E0038"/>
    <w:rsid w:val="002E008D"/>
    <w:rsid w:val="002E0231"/>
    <w:rsid w:val="002E03FC"/>
    <w:rsid w:val="002E0BEA"/>
    <w:rsid w:val="002E0C78"/>
    <w:rsid w:val="002E0DC0"/>
    <w:rsid w:val="002E0E46"/>
    <w:rsid w:val="002E0FB1"/>
    <w:rsid w:val="002E1633"/>
    <w:rsid w:val="002E1810"/>
    <w:rsid w:val="002E1BB8"/>
    <w:rsid w:val="002E1BCA"/>
    <w:rsid w:val="002E1CAB"/>
    <w:rsid w:val="002E1E99"/>
    <w:rsid w:val="002E1F34"/>
    <w:rsid w:val="002E1F61"/>
    <w:rsid w:val="002E22CC"/>
    <w:rsid w:val="002E259B"/>
    <w:rsid w:val="002E25C0"/>
    <w:rsid w:val="002E275A"/>
    <w:rsid w:val="002E2951"/>
    <w:rsid w:val="002E2A1C"/>
    <w:rsid w:val="002E2A6B"/>
    <w:rsid w:val="002E2BA1"/>
    <w:rsid w:val="002E2CF9"/>
    <w:rsid w:val="002E31CC"/>
    <w:rsid w:val="002E3208"/>
    <w:rsid w:val="002E327A"/>
    <w:rsid w:val="002E3493"/>
    <w:rsid w:val="002E35AA"/>
    <w:rsid w:val="002E36AF"/>
    <w:rsid w:val="002E36D4"/>
    <w:rsid w:val="002E3778"/>
    <w:rsid w:val="002E3902"/>
    <w:rsid w:val="002E3C76"/>
    <w:rsid w:val="002E3D30"/>
    <w:rsid w:val="002E41CA"/>
    <w:rsid w:val="002E4AB2"/>
    <w:rsid w:val="002E4BB7"/>
    <w:rsid w:val="002E4C43"/>
    <w:rsid w:val="002E4E98"/>
    <w:rsid w:val="002E50E3"/>
    <w:rsid w:val="002E51B4"/>
    <w:rsid w:val="002E52B2"/>
    <w:rsid w:val="002E52BC"/>
    <w:rsid w:val="002E546A"/>
    <w:rsid w:val="002E56AF"/>
    <w:rsid w:val="002E5A0B"/>
    <w:rsid w:val="002E5D3A"/>
    <w:rsid w:val="002E610D"/>
    <w:rsid w:val="002E637B"/>
    <w:rsid w:val="002E6532"/>
    <w:rsid w:val="002E660D"/>
    <w:rsid w:val="002E68EE"/>
    <w:rsid w:val="002E6A25"/>
    <w:rsid w:val="002E6C24"/>
    <w:rsid w:val="002E6F5E"/>
    <w:rsid w:val="002E7008"/>
    <w:rsid w:val="002E704C"/>
    <w:rsid w:val="002E708E"/>
    <w:rsid w:val="002E735C"/>
    <w:rsid w:val="002E757B"/>
    <w:rsid w:val="002E7580"/>
    <w:rsid w:val="002E75F7"/>
    <w:rsid w:val="002E762B"/>
    <w:rsid w:val="002E7631"/>
    <w:rsid w:val="002E7749"/>
    <w:rsid w:val="002E784E"/>
    <w:rsid w:val="002E7962"/>
    <w:rsid w:val="002E7A51"/>
    <w:rsid w:val="002E7A55"/>
    <w:rsid w:val="002E7C02"/>
    <w:rsid w:val="002E7D58"/>
    <w:rsid w:val="002E7D80"/>
    <w:rsid w:val="002E7E7D"/>
    <w:rsid w:val="002E7F2E"/>
    <w:rsid w:val="002F0247"/>
    <w:rsid w:val="002F02C0"/>
    <w:rsid w:val="002F02D0"/>
    <w:rsid w:val="002F0478"/>
    <w:rsid w:val="002F088A"/>
    <w:rsid w:val="002F089A"/>
    <w:rsid w:val="002F0913"/>
    <w:rsid w:val="002F097D"/>
    <w:rsid w:val="002F0C93"/>
    <w:rsid w:val="002F0CCC"/>
    <w:rsid w:val="002F0D63"/>
    <w:rsid w:val="002F0D88"/>
    <w:rsid w:val="002F0EF5"/>
    <w:rsid w:val="002F1AE5"/>
    <w:rsid w:val="002F1C06"/>
    <w:rsid w:val="002F2385"/>
    <w:rsid w:val="002F23F0"/>
    <w:rsid w:val="002F243C"/>
    <w:rsid w:val="002F2815"/>
    <w:rsid w:val="002F28D1"/>
    <w:rsid w:val="002F29D1"/>
    <w:rsid w:val="002F2A8C"/>
    <w:rsid w:val="002F2B26"/>
    <w:rsid w:val="002F2C27"/>
    <w:rsid w:val="002F2CAA"/>
    <w:rsid w:val="002F2E22"/>
    <w:rsid w:val="002F2EC2"/>
    <w:rsid w:val="002F2EFF"/>
    <w:rsid w:val="002F2F00"/>
    <w:rsid w:val="002F2FF0"/>
    <w:rsid w:val="002F3329"/>
    <w:rsid w:val="002F3850"/>
    <w:rsid w:val="002F38DE"/>
    <w:rsid w:val="002F3ACC"/>
    <w:rsid w:val="002F3EE1"/>
    <w:rsid w:val="002F3EF0"/>
    <w:rsid w:val="002F42B5"/>
    <w:rsid w:val="002F44C5"/>
    <w:rsid w:val="002F4670"/>
    <w:rsid w:val="002F46F5"/>
    <w:rsid w:val="002F47F4"/>
    <w:rsid w:val="002F4891"/>
    <w:rsid w:val="002F491B"/>
    <w:rsid w:val="002F4A8F"/>
    <w:rsid w:val="002F4B31"/>
    <w:rsid w:val="002F5163"/>
    <w:rsid w:val="002F5197"/>
    <w:rsid w:val="002F530D"/>
    <w:rsid w:val="002F536C"/>
    <w:rsid w:val="002F571A"/>
    <w:rsid w:val="002F5AF5"/>
    <w:rsid w:val="002F639C"/>
    <w:rsid w:val="002F6480"/>
    <w:rsid w:val="002F64E3"/>
    <w:rsid w:val="002F6640"/>
    <w:rsid w:val="002F6909"/>
    <w:rsid w:val="002F692D"/>
    <w:rsid w:val="002F6ADF"/>
    <w:rsid w:val="002F6C50"/>
    <w:rsid w:val="002F6CE2"/>
    <w:rsid w:val="002F6D73"/>
    <w:rsid w:val="002F71F2"/>
    <w:rsid w:val="002F7342"/>
    <w:rsid w:val="002F73B0"/>
    <w:rsid w:val="002F75C7"/>
    <w:rsid w:val="002F768E"/>
    <w:rsid w:val="002F76BB"/>
    <w:rsid w:val="002F79CE"/>
    <w:rsid w:val="002F7A9F"/>
    <w:rsid w:val="002F7C17"/>
    <w:rsid w:val="002F7C37"/>
    <w:rsid w:val="002F7EF4"/>
    <w:rsid w:val="002F7FC7"/>
    <w:rsid w:val="002F7FDC"/>
    <w:rsid w:val="00300008"/>
    <w:rsid w:val="0030009D"/>
    <w:rsid w:val="00300176"/>
    <w:rsid w:val="00300322"/>
    <w:rsid w:val="00300349"/>
    <w:rsid w:val="00300413"/>
    <w:rsid w:val="00300576"/>
    <w:rsid w:val="00300889"/>
    <w:rsid w:val="00300CB2"/>
    <w:rsid w:val="00300D88"/>
    <w:rsid w:val="00300DA8"/>
    <w:rsid w:val="00300E62"/>
    <w:rsid w:val="00300E87"/>
    <w:rsid w:val="00300FC7"/>
    <w:rsid w:val="00301350"/>
    <w:rsid w:val="0030148B"/>
    <w:rsid w:val="00301BE1"/>
    <w:rsid w:val="00301C8C"/>
    <w:rsid w:val="00301E39"/>
    <w:rsid w:val="00302332"/>
    <w:rsid w:val="00302491"/>
    <w:rsid w:val="0030269D"/>
    <w:rsid w:val="00302948"/>
    <w:rsid w:val="00302963"/>
    <w:rsid w:val="003029AC"/>
    <w:rsid w:val="00302BB5"/>
    <w:rsid w:val="00302BE8"/>
    <w:rsid w:val="00302C00"/>
    <w:rsid w:val="00302FF2"/>
    <w:rsid w:val="00302FFD"/>
    <w:rsid w:val="00303610"/>
    <w:rsid w:val="00303664"/>
    <w:rsid w:val="00303894"/>
    <w:rsid w:val="00303952"/>
    <w:rsid w:val="00303971"/>
    <w:rsid w:val="00303AEF"/>
    <w:rsid w:val="00303B82"/>
    <w:rsid w:val="00303C27"/>
    <w:rsid w:val="00303D38"/>
    <w:rsid w:val="00304205"/>
    <w:rsid w:val="0030421E"/>
    <w:rsid w:val="003042D5"/>
    <w:rsid w:val="00304502"/>
    <w:rsid w:val="003045AE"/>
    <w:rsid w:val="003049F6"/>
    <w:rsid w:val="00304C14"/>
    <w:rsid w:val="00304F91"/>
    <w:rsid w:val="00305100"/>
    <w:rsid w:val="0030517F"/>
    <w:rsid w:val="003051A4"/>
    <w:rsid w:val="003052B8"/>
    <w:rsid w:val="00305356"/>
    <w:rsid w:val="003053AC"/>
    <w:rsid w:val="00305690"/>
    <w:rsid w:val="00305B8B"/>
    <w:rsid w:val="00305BB8"/>
    <w:rsid w:val="00305C8C"/>
    <w:rsid w:val="00305CBF"/>
    <w:rsid w:val="00305D6C"/>
    <w:rsid w:val="00305F05"/>
    <w:rsid w:val="00305F59"/>
    <w:rsid w:val="003064B5"/>
    <w:rsid w:val="0030660B"/>
    <w:rsid w:val="003066F2"/>
    <w:rsid w:val="0030681A"/>
    <w:rsid w:val="003068F9"/>
    <w:rsid w:val="00306AF8"/>
    <w:rsid w:val="00306C3A"/>
    <w:rsid w:val="00306D9D"/>
    <w:rsid w:val="00306FC7"/>
    <w:rsid w:val="003070B0"/>
    <w:rsid w:val="00307150"/>
    <w:rsid w:val="003071BA"/>
    <w:rsid w:val="003072BF"/>
    <w:rsid w:val="003072EA"/>
    <w:rsid w:val="003075B7"/>
    <w:rsid w:val="00307607"/>
    <w:rsid w:val="003078A2"/>
    <w:rsid w:val="00307B58"/>
    <w:rsid w:val="00307DEF"/>
    <w:rsid w:val="00307E78"/>
    <w:rsid w:val="00307FC4"/>
    <w:rsid w:val="003100EB"/>
    <w:rsid w:val="003101AD"/>
    <w:rsid w:val="00310202"/>
    <w:rsid w:val="00310246"/>
    <w:rsid w:val="0031038C"/>
    <w:rsid w:val="00310467"/>
    <w:rsid w:val="0031050A"/>
    <w:rsid w:val="0031054E"/>
    <w:rsid w:val="00310D48"/>
    <w:rsid w:val="00310D74"/>
    <w:rsid w:val="00310F50"/>
    <w:rsid w:val="003111CF"/>
    <w:rsid w:val="003113EF"/>
    <w:rsid w:val="00311422"/>
    <w:rsid w:val="0031187D"/>
    <w:rsid w:val="003118B6"/>
    <w:rsid w:val="00311947"/>
    <w:rsid w:val="00311B5F"/>
    <w:rsid w:val="00311C02"/>
    <w:rsid w:val="00311CFC"/>
    <w:rsid w:val="00311EC0"/>
    <w:rsid w:val="00311FB3"/>
    <w:rsid w:val="00312419"/>
    <w:rsid w:val="003124EB"/>
    <w:rsid w:val="00312934"/>
    <w:rsid w:val="003129D7"/>
    <w:rsid w:val="00312A2C"/>
    <w:rsid w:val="00312D3F"/>
    <w:rsid w:val="00312EB9"/>
    <w:rsid w:val="00313084"/>
    <w:rsid w:val="00313246"/>
    <w:rsid w:val="00313261"/>
    <w:rsid w:val="00313291"/>
    <w:rsid w:val="003132BD"/>
    <w:rsid w:val="003133CB"/>
    <w:rsid w:val="00313854"/>
    <w:rsid w:val="00313CC4"/>
    <w:rsid w:val="00313D53"/>
    <w:rsid w:val="00313D7F"/>
    <w:rsid w:val="00314591"/>
    <w:rsid w:val="00314792"/>
    <w:rsid w:val="00314800"/>
    <w:rsid w:val="003148AB"/>
    <w:rsid w:val="00314C2B"/>
    <w:rsid w:val="00314E2E"/>
    <w:rsid w:val="00314F93"/>
    <w:rsid w:val="0031505A"/>
    <w:rsid w:val="003150A9"/>
    <w:rsid w:val="00315159"/>
    <w:rsid w:val="0031516E"/>
    <w:rsid w:val="003153EE"/>
    <w:rsid w:val="00315455"/>
    <w:rsid w:val="003156DD"/>
    <w:rsid w:val="003157C8"/>
    <w:rsid w:val="0031584C"/>
    <w:rsid w:val="003158E5"/>
    <w:rsid w:val="00315B38"/>
    <w:rsid w:val="00315C6B"/>
    <w:rsid w:val="0031648B"/>
    <w:rsid w:val="00316493"/>
    <w:rsid w:val="00316565"/>
    <w:rsid w:val="0031676A"/>
    <w:rsid w:val="0031684C"/>
    <w:rsid w:val="003168CF"/>
    <w:rsid w:val="00316BA5"/>
    <w:rsid w:val="00316CAF"/>
    <w:rsid w:val="00316D4F"/>
    <w:rsid w:val="00317046"/>
    <w:rsid w:val="0031724B"/>
    <w:rsid w:val="0031728A"/>
    <w:rsid w:val="003173C0"/>
    <w:rsid w:val="0031741D"/>
    <w:rsid w:val="00317639"/>
    <w:rsid w:val="0031767A"/>
    <w:rsid w:val="003176F3"/>
    <w:rsid w:val="003176FC"/>
    <w:rsid w:val="003179AA"/>
    <w:rsid w:val="00317D43"/>
    <w:rsid w:val="00317D46"/>
    <w:rsid w:val="00317F1C"/>
    <w:rsid w:val="0032005A"/>
    <w:rsid w:val="00320207"/>
    <w:rsid w:val="00320358"/>
    <w:rsid w:val="00320568"/>
    <w:rsid w:val="0032059A"/>
    <w:rsid w:val="00320733"/>
    <w:rsid w:val="003207CB"/>
    <w:rsid w:val="003208FD"/>
    <w:rsid w:val="00320B3A"/>
    <w:rsid w:val="00320F9E"/>
    <w:rsid w:val="0032139D"/>
    <w:rsid w:val="003213A6"/>
    <w:rsid w:val="0032143E"/>
    <w:rsid w:val="00321591"/>
    <w:rsid w:val="00321E5E"/>
    <w:rsid w:val="00321F9C"/>
    <w:rsid w:val="00322023"/>
    <w:rsid w:val="0032264B"/>
    <w:rsid w:val="003226DE"/>
    <w:rsid w:val="00322891"/>
    <w:rsid w:val="003229A4"/>
    <w:rsid w:val="003229F4"/>
    <w:rsid w:val="00322D02"/>
    <w:rsid w:val="00322E8B"/>
    <w:rsid w:val="00322F3A"/>
    <w:rsid w:val="00322FA7"/>
    <w:rsid w:val="003231CC"/>
    <w:rsid w:val="0032327D"/>
    <w:rsid w:val="00323471"/>
    <w:rsid w:val="003236F4"/>
    <w:rsid w:val="003236F7"/>
    <w:rsid w:val="00323871"/>
    <w:rsid w:val="00323971"/>
    <w:rsid w:val="00323C4E"/>
    <w:rsid w:val="00323DA7"/>
    <w:rsid w:val="00323E37"/>
    <w:rsid w:val="00323E4A"/>
    <w:rsid w:val="00323F50"/>
    <w:rsid w:val="003241BD"/>
    <w:rsid w:val="003242BD"/>
    <w:rsid w:val="003242C5"/>
    <w:rsid w:val="0032432B"/>
    <w:rsid w:val="00324404"/>
    <w:rsid w:val="00324454"/>
    <w:rsid w:val="0032445F"/>
    <w:rsid w:val="0032456C"/>
    <w:rsid w:val="003245F6"/>
    <w:rsid w:val="003246EE"/>
    <w:rsid w:val="00324927"/>
    <w:rsid w:val="003249BE"/>
    <w:rsid w:val="00324AAD"/>
    <w:rsid w:val="00324ABC"/>
    <w:rsid w:val="00324E71"/>
    <w:rsid w:val="00324F8F"/>
    <w:rsid w:val="00325102"/>
    <w:rsid w:val="00325117"/>
    <w:rsid w:val="0032513B"/>
    <w:rsid w:val="0032513F"/>
    <w:rsid w:val="0032535A"/>
    <w:rsid w:val="003254AF"/>
    <w:rsid w:val="00325575"/>
    <w:rsid w:val="00325859"/>
    <w:rsid w:val="00325880"/>
    <w:rsid w:val="003258A6"/>
    <w:rsid w:val="00325D85"/>
    <w:rsid w:val="00325DBF"/>
    <w:rsid w:val="0032605F"/>
    <w:rsid w:val="003261BA"/>
    <w:rsid w:val="003261CF"/>
    <w:rsid w:val="00326237"/>
    <w:rsid w:val="003262A1"/>
    <w:rsid w:val="00326698"/>
    <w:rsid w:val="003266C3"/>
    <w:rsid w:val="00326803"/>
    <w:rsid w:val="0032693E"/>
    <w:rsid w:val="00326A36"/>
    <w:rsid w:val="00326D72"/>
    <w:rsid w:val="00326DB4"/>
    <w:rsid w:val="00326FBC"/>
    <w:rsid w:val="00327048"/>
    <w:rsid w:val="0032725E"/>
    <w:rsid w:val="003272A1"/>
    <w:rsid w:val="00327350"/>
    <w:rsid w:val="003277CA"/>
    <w:rsid w:val="00327A16"/>
    <w:rsid w:val="00327AA0"/>
    <w:rsid w:val="00327B2E"/>
    <w:rsid w:val="00327C44"/>
    <w:rsid w:val="00327F53"/>
    <w:rsid w:val="00330126"/>
    <w:rsid w:val="00330154"/>
    <w:rsid w:val="003301D9"/>
    <w:rsid w:val="00330425"/>
    <w:rsid w:val="003304B6"/>
    <w:rsid w:val="003304DE"/>
    <w:rsid w:val="003305E5"/>
    <w:rsid w:val="00330643"/>
    <w:rsid w:val="003307ED"/>
    <w:rsid w:val="00330D4F"/>
    <w:rsid w:val="00330E15"/>
    <w:rsid w:val="00330E4D"/>
    <w:rsid w:val="00330F98"/>
    <w:rsid w:val="003312CE"/>
    <w:rsid w:val="003312D2"/>
    <w:rsid w:val="003312D3"/>
    <w:rsid w:val="003313E2"/>
    <w:rsid w:val="00331431"/>
    <w:rsid w:val="00331719"/>
    <w:rsid w:val="00331AE5"/>
    <w:rsid w:val="00331D85"/>
    <w:rsid w:val="00331F76"/>
    <w:rsid w:val="0033210A"/>
    <w:rsid w:val="00332157"/>
    <w:rsid w:val="0033225E"/>
    <w:rsid w:val="003323CA"/>
    <w:rsid w:val="0033259B"/>
    <w:rsid w:val="00332656"/>
    <w:rsid w:val="00332756"/>
    <w:rsid w:val="0033282F"/>
    <w:rsid w:val="0033286B"/>
    <w:rsid w:val="003328DC"/>
    <w:rsid w:val="003329CB"/>
    <w:rsid w:val="00332A61"/>
    <w:rsid w:val="00332E79"/>
    <w:rsid w:val="00332FED"/>
    <w:rsid w:val="00332FFD"/>
    <w:rsid w:val="00333147"/>
    <w:rsid w:val="00333727"/>
    <w:rsid w:val="00333815"/>
    <w:rsid w:val="00333855"/>
    <w:rsid w:val="00333873"/>
    <w:rsid w:val="00333902"/>
    <w:rsid w:val="00333D59"/>
    <w:rsid w:val="00334102"/>
    <w:rsid w:val="003341C9"/>
    <w:rsid w:val="003344ED"/>
    <w:rsid w:val="00334545"/>
    <w:rsid w:val="0033456D"/>
    <w:rsid w:val="003345F1"/>
    <w:rsid w:val="00334648"/>
    <w:rsid w:val="003346B9"/>
    <w:rsid w:val="003348EF"/>
    <w:rsid w:val="00334AE7"/>
    <w:rsid w:val="00334AFE"/>
    <w:rsid w:val="00334C17"/>
    <w:rsid w:val="00334DA1"/>
    <w:rsid w:val="00335090"/>
    <w:rsid w:val="0033510A"/>
    <w:rsid w:val="00335367"/>
    <w:rsid w:val="003354F8"/>
    <w:rsid w:val="0033589D"/>
    <w:rsid w:val="00335A73"/>
    <w:rsid w:val="00335AD7"/>
    <w:rsid w:val="00335BB7"/>
    <w:rsid w:val="00335E39"/>
    <w:rsid w:val="003360C8"/>
    <w:rsid w:val="0033612B"/>
    <w:rsid w:val="003364FF"/>
    <w:rsid w:val="00336627"/>
    <w:rsid w:val="00336905"/>
    <w:rsid w:val="00336BA2"/>
    <w:rsid w:val="00336C32"/>
    <w:rsid w:val="00336E57"/>
    <w:rsid w:val="00337116"/>
    <w:rsid w:val="0033711E"/>
    <w:rsid w:val="003371D0"/>
    <w:rsid w:val="003371E6"/>
    <w:rsid w:val="0033721B"/>
    <w:rsid w:val="00337675"/>
    <w:rsid w:val="00337F7C"/>
    <w:rsid w:val="00340038"/>
    <w:rsid w:val="00340305"/>
    <w:rsid w:val="003405DD"/>
    <w:rsid w:val="003406CF"/>
    <w:rsid w:val="003407DF"/>
    <w:rsid w:val="0034094F"/>
    <w:rsid w:val="00340B1A"/>
    <w:rsid w:val="00340C82"/>
    <w:rsid w:val="00340DBD"/>
    <w:rsid w:val="00340EDA"/>
    <w:rsid w:val="00341247"/>
    <w:rsid w:val="00341362"/>
    <w:rsid w:val="003414D7"/>
    <w:rsid w:val="0034158F"/>
    <w:rsid w:val="00341B07"/>
    <w:rsid w:val="00341E4C"/>
    <w:rsid w:val="00341F06"/>
    <w:rsid w:val="00341F41"/>
    <w:rsid w:val="00341F94"/>
    <w:rsid w:val="00342006"/>
    <w:rsid w:val="00342092"/>
    <w:rsid w:val="00342422"/>
    <w:rsid w:val="0034266E"/>
    <w:rsid w:val="00342679"/>
    <w:rsid w:val="00342810"/>
    <w:rsid w:val="0034295F"/>
    <w:rsid w:val="00342FAE"/>
    <w:rsid w:val="0034362F"/>
    <w:rsid w:val="0034367D"/>
    <w:rsid w:val="00343852"/>
    <w:rsid w:val="0034399E"/>
    <w:rsid w:val="00343A2C"/>
    <w:rsid w:val="00343AD4"/>
    <w:rsid w:val="00343CAD"/>
    <w:rsid w:val="00343D2E"/>
    <w:rsid w:val="003440D9"/>
    <w:rsid w:val="00344474"/>
    <w:rsid w:val="00344605"/>
    <w:rsid w:val="00344A30"/>
    <w:rsid w:val="00344C14"/>
    <w:rsid w:val="00344C4F"/>
    <w:rsid w:val="00344D8F"/>
    <w:rsid w:val="00344E85"/>
    <w:rsid w:val="00344FBE"/>
    <w:rsid w:val="00344FF6"/>
    <w:rsid w:val="0034526B"/>
    <w:rsid w:val="00345316"/>
    <w:rsid w:val="0034531F"/>
    <w:rsid w:val="00345366"/>
    <w:rsid w:val="00345373"/>
    <w:rsid w:val="003454BE"/>
    <w:rsid w:val="003458D8"/>
    <w:rsid w:val="0034592E"/>
    <w:rsid w:val="00345A26"/>
    <w:rsid w:val="00345A90"/>
    <w:rsid w:val="00345C87"/>
    <w:rsid w:val="003461FD"/>
    <w:rsid w:val="00346329"/>
    <w:rsid w:val="0034632E"/>
    <w:rsid w:val="00346735"/>
    <w:rsid w:val="00346748"/>
    <w:rsid w:val="003467EA"/>
    <w:rsid w:val="0034680E"/>
    <w:rsid w:val="0034685F"/>
    <w:rsid w:val="003468EF"/>
    <w:rsid w:val="00346971"/>
    <w:rsid w:val="00346D22"/>
    <w:rsid w:val="00346F15"/>
    <w:rsid w:val="00347375"/>
    <w:rsid w:val="003476B3"/>
    <w:rsid w:val="003476E3"/>
    <w:rsid w:val="003477DA"/>
    <w:rsid w:val="00347830"/>
    <w:rsid w:val="003479C0"/>
    <w:rsid w:val="00347A80"/>
    <w:rsid w:val="00347BB6"/>
    <w:rsid w:val="00350242"/>
    <w:rsid w:val="00350479"/>
    <w:rsid w:val="00350525"/>
    <w:rsid w:val="003506C1"/>
    <w:rsid w:val="00350882"/>
    <w:rsid w:val="00350A97"/>
    <w:rsid w:val="00350D0D"/>
    <w:rsid w:val="00350E4E"/>
    <w:rsid w:val="00350E60"/>
    <w:rsid w:val="00350E8C"/>
    <w:rsid w:val="00350EA8"/>
    <w:rsid w:val="0035101B"/>
    <w:rsid w:val="00351174"/>
    <w:rsid w:val="003513B4"/>
    <w:rsid w:val="00351477"/>
    <w:rsid w:val="003514E6"/>
    <w:rsid w:val="003515D5"/>
    <w:rsid w:val="00351BF5"/>
    <w:rsid w:val="00351CC5"/>
    <w:rsid w:val="00351E52"/>
    <w:rsid w:val="00351F82"/>
    <w:rsid w:val="00351FC4"/>
    <w:rsid w:val="00351FCC"/>
    <w:rsid w:val="00351FE5"/>
    <w:rsid w:val="0035201B"/>
    <w:rsid w:val="00352048"/>
    <w:rsid w:val="0035206E"/>
    <w:rsid w:val="003520EF"/>
    <w:rsid w:val="003521C7"/>
    <w:rsid w:val="003521EC"/>
    <w:rsid w:val="00352279"/>
    <w:rsid w:val="00352531"/>
    <w:rsid w:val="0035270C"/>
    <w:rsid w:val="003527BB"/>
    <w:rsid w:val="00352CCB"/>
    <w:rsid w:val="00352DD3"/>
    <w:rsid w:val="00352F0E"/>
    <w:rsid w:val="00352FA7"/>
    <w:rsid w:val="00353399"/>
    <w:rsid w:val="003533AC"/>
    <w:rsid w:val="0035359D"/>
    <w:rsid w:val="00353600"/>
    <w:rsid w:val="00353652"/>
    <w:rsid w:val="0035373B"/>
    <w:rsid w:val="00353776"/>
    <w:rsid w:val="00353899"/>
    <w:rsid w:val="00353A33"/>
    <w:rsid w:val="00353A49"/>
    <w:rsid w:val="00353A4B"/>
    <w:rsid w:val="00353BA5"/>
    <w:rsid w:val="00353BC2"/>
    <w:rsid w:val="00353C5D"/>
    <w:rsid w:val="00353D81"/>
    <w:rsid w:val="00353DED"/>
    <w:rsid w:val="0035405F"/>
    <w:rsid w:val="00354215"/>
    <w:rsid w:val="00354231"/>
    <w:rsid w:val="00354294"/>
    <w:rsid w:val="003542D2"/>
    <w:rsid w:val="00354349"/>
    <w:rsid w:val="003546A0"/>
    <w:rsid w:val="0035483E"/>
    <w:rsid w:val="00354B6D"/>
    <w:rsid w:val="00354BDC"/>
    <w:rsid w:val="00354DAE"/>
    <w:rsid w:val="00355237"/>
    <w:rsid w:val="003552E2"/>
    <w:rsid w:val="003552EF"/>
    <w:rsid w:val="00355531"/>
    <w:rsid w:val="00355552"/>
    <w:rsid w:val="003556C6"/>
    <w:rsid w:val="00355734"/>
    <w:rsid w:val="0035575F"/>
    <w:rsid w:val="00355898"/>
    <w:rsid w:val="00355996"/>
    <w:rsid w:val="00355A77"/>
    <w:rsid w:val="00355AF0"/>
    <w:rsid w:val="00355CD1"/>
    <w:rsid w:val="00355CD6"/>
    <w:rsid w:val="0035640D"/>
    <w:rsid w:val="00356579"/>
    <w:rsid w:val="00356584"/>
    <w:rsid w:val="003567FA"/>
    <w:rsid w:val="003569F3"/>
    <w:rsid w:val="00356CF2"/>
    <w:rsid w:val="00356D11"/>
    <w:rsid w:val="00356D6D"/>
    <w:rsid w:val="00356FA0"/>
    <w:rsid w:val="0035709C"/>
    <w:rsid w:val="003573E2"/>
    <w:rsid w:val="00357591"/>
    <w:rsid w:val="003576BA"/>
    <w:rsid w:val="003576E1"/>
    <w:rsid w:val="0035776D"/>
    <w:rsid w:val="003579A4"/>
    <w:rsid w:val="00357B3A"/>
    <w:rsid w:val="00357CF1"/>
    <w:rsid w:val="00357CFB"/>
    <w:rsid w:val="00357F85"/>
    <w:rsid w:val="0036016C"/>
    <w:rsid w:val="0036039C"/>
    <w:rsid w:val="00360673"/>
    <w:rsid w:val="00360857"/>
    <w:rsid w:val="003608AC"/>
    <w:rsid w:val="00360A0A"/>
    <w:rsid w:val="00360A7C"/>
    <w:rsid w:val="00360E51"/>
    <w:rsid w:val="00360EA9"/>
    <w:rsid w:val="00361132"/>
    <w:rsid w:val="0036146E"/>
    <w:rsid w:val="0036155D"/>
    <w:rsid w:val="0036174C"/>
    <w:rsid w:val="003619FE"/>
    <w:rsid w:val="00361AF1"/>
    <w:rsid w:val="00361FBF"/>
    <w:rsid w:val="00362028"/>
    <w:rsid w:val="003620A6"/>
    <w:rsid w:val="00362168"/>
    <w:rsid w:val="00362252"/>
    <w:rsid w:val="003622F3"/>
    <w:rsid w:val="00362403"/>
    <w:rsid w:val="00362719"/>
    <w:rsid w:val="00362878"/>
    <w:rsid w:val="00362EB9"/>
    <w:rsid w:val="00362F6F"/>
    <w:rsid w:val="00362F7C"/>
    <w:rsid w:val="00362F9D"/>
    <w:rsid w:val="0036313C"/>
    <w:rsid w:val="00363198"/>
    <w:rsid w:val="003631CE"/>
    <w:rsid w:val="00363273"/>
    <w:rsid w:val="003632F4"/>
    <w:rsid w:val="003634E9"/>
    <w:rsid w:val="00363679"/>
    <w:rsid w:val="00363735"/>
    <w:rsid w:val="00363929"/>
    <w:rsid w:val="00363BC6"/>
    <w:rsid w:val="00363CB8"/>
    <w:rsid w:val="00363D6D"/>
    <w:rsid w:val="00363F6F"/>
    <w:rsid w:val="003640E8"/>
    <w:rsid w:val="0036411E"/>
    <w:rsid w:val="0036412B"/>
    <w:rsid w:val="003642CB"/>
    <w:rsid w:val="0036434C"/>
    <w:rsid w:val="003643A4"/>
    <w:rsid w:val="0036463E"/>
    <w:rsid w:val="00364693"/>
    <w:rsid w:val="00364728"/>
    <w:rsid w:val="00364816"/>
    <w:rsid w:val="003649CA"/>
    <w:rsid w:val="00364B21"/>
    <w:rsid w:val="00364B62"/>
    <w:rsid w:val="00364DA9"/>
    <w:rsid w:val="00364E63"/>
    <w:rsid w:val="00364E6F"/>
    <w:rsid w:val="00364FB8"/>
    <w:rsid w:val="0036505E"/>
    <w:rsid w:val="0036513D"/>
    <w:rsid w:val="003652E4"/>
    <w:rsid w:val="0036537F"/>
    <w:rsid w:val="00365411"/>
    <w:rsid w:val="00365904"/>
    <w:rsid w:val="00366267"/>
    <w:rsid w:val="003666C1"/>
    <w:rsid w:val="003668C9"/>
    <w:rsid w:val="003668F8"/>
    <w:rsid w:val="00366B5A"/>
    <w:rsid w:val="00366B7C"/>
    <w:rsid w:val="00366C94"/>
    <w:rsid w:val="00367418"/>
    <w:rsid w:val="00367572"/>
    <w:rsid w:val="003675EA"/>
    <w:rsid w:val="00367744"/>
    <w:rsid w:val="00367848"/>
    <w:rsid w:val="00367C00"/>
    <w:rsid w:val="00367C6F"/>
    <w:rsid w:val="00367C86"/>
    <w:rsid w:val="00367F29"/>
    <w:rsid w:val="003700C3"/>
    <w:rsid w:val="00370295"/>
    <w:rsid w:val="0037037B"/>
    <w:rsid w:val="0037040A"/>
    <w:rsid w:val="00370416"/>
    <w:rsid w:val="003704B0"/>
    <w:rsid w:val="003704CA"/>
    <w:rsid w:val="0037056D"/>
    <w:rsid w:val="00370BF4"/>
    <w:rsid w:val="00370C68"/>
    <w:rsid w:val="00370E70"/>
    <w:rsid w:val="00370F6A"/>
    <w:rsid w:val="00371221"/>
    <w:rsid w:val="00371297"/>
    <w:rsid w:val="00371413"/>
    <w:rsid w:val="0037141B"/>
    <w:rsid w:val="00371599"/>
    <w:rsid w:val="00371E0F"/>
    <w:rsid w:val="00371E29"/>
    <w:rsid w:val="00371EDD"/>
    <w:rsid w:val="00372509"/>
    <w:rsid w:val="003726B8"/>
    <w:rsid w:val="00372720"/>
    <w:rsid w:val="00372BE5"/>
    <w:rsid w:val="00372E31"/>
    <w:rsid w:val="00372E5C"/>
    <w:rsid w:val="00372EB2"/>
    <w:rsid w:val="00373121"/>
    <w:rsid w:val="003731D4"/>
    <w:rsid w:val="00373319"/>
    <w:rsid w:val="00373322"/>
    <w:rsid w:val="0037338F"/>
    <w:rsid w:val="003734D3"/>
    <w:rsid w:val="00373791"/>
    <w:rsid w:val="00373908"/>
    <w:rsid w:val="00373AEC"/>
    <w:rsid w:val="003740C5"/>
    <w:rsid w:val="0037414B"/>
    <w:rsid w:val="003741EB"/>
    <w:rsid w:val="0037430A"/>
    <w:rsid w:val="003743EB"/>
    <w:rsid w:val="00374630"/>
    <w:rsid w:val="00374631"/>
    <w:rsid w:val="00374C62"/>
    <w:rsid w:val="00374C79"/>
    <w:rsid w:val="00374E8B"/>
    <w:rsid w:val="00374F6D"/>
    <w:rsid w:val="00375247"/>
    <w:rsid w:val="00375324"/>
    <w:rsid w:val="003755F6"/>
    <w:rsid w:val="003757CF"/>
    <w:rsid w:val="003758B1"/>
    <w:rsid w:val="003759B3"/>
    <w:rsid w:val="00375B89"/>
    <w:rsid w:val="00375C10"/>
    <w:rsid w:val="00375CF0"/>
    <w:rsid w:val="00375F1D"/>
    <w:rsid w:val="00375F89"/>
    <w:rsid w:val="003761C7"/>
    <w:rsid w:val="00376380"/>
    <w:rsid w:val="00376513"/>
    <w:rsid w:val="003765D6"/>
    <w:rsid w:val="003766B4"/>
    <w:rsid w:val="00376A22"/>
    <w:rsid w:val="00376BEC"/>
    <w:rsid w:val="00376C42"/>
    <w:rsid w:val="00376C67"/>
    <w:rsid w:val="00376CB1"/>
    <w:rsid w:val="00376D10"/>
    <w:rsid w:val="00377135"/>
    <w:rsid w:val="0037767E"/>
    <w:rsid w:val="0037788C"/>
    <w:rsid w:val="003779CB"/>
    <w:rsid w:val="0038006F"/>
    <w:rsid w:val="003801A1"/>
    <w:rsid w:val="003801B1"/>
    <w:rsid w:val="00380423"/>
    <w:rsid w:val="0038044F"/>
    <w:rsid w:val="00380566"/>
    <w:rsid w:val="003807CB"/>
    <w:rsid w:val="00380914"/>
    <w:rsid w:val="00380973"/>
    <w:rsid w:val="00380A2C"/>
    <w:rsid w:val="00380A54"/>
    <w:rsid w:val="00380B43"/>
    <w:rsid w:val="00380C5C"/>
    <w:rsid w:val="00381114"/>
    <w:rsid w:val="003813B4"/>
    <w:rsid w:val="003815C6"/>
    <w:rsid w:val="00381648"/>
    <w:rsid w:val="00381A2B"/>
    <w:rsid w:val="00381B8D"/>
    <w:rsid w:val="00381DB1"/>
    <w:rsid w:val="00381FCF"/>
    <w:rsid w:val="00381FEB"/>
    <w:rsid w:val="003821B1"/>
    <w:rsid w:val="0038220D"/>
    <w:rsid w:val="003823C3"/>
    <w:rsid w:val="00382908"/>
    <w:rsid w:val="0038290C"/>
    <w:rsid w:val="0038296A"/>
    <w:rsid w:val="00382ABF"/>
    <w:rsid w:val="00382F5C"/>
    <w:rsid w:val="00382FDD"/>
    <w:rsid w:val="00383028"/>
    <w:rsid w:val="003831BE"/>
    <w:rsid w:val="003831E4"/>
    <w:rsid w:val="00383525"/>
    <w:rsid w:val="003835ED"/>
    <w:rsid w:val="003837A3"/>
    <w:rsid w:val="00383DA6"/>
    <w:rsid w:val="00383F50"/>
    <w:rsid w:val="00383FA8"/>
    <w:rsid w:val="003841BA"/>
    <w:rsid w:val="00384485"/>
    <w:rsid w:val="00384552"/>
    <w:rsid w:val="00384922"/>
    <w:rsid w:val="00384AA2"/>
    <w:rsid w:val="00384AF6"/>
    <w:rsid w:val="00384DD2"/>
    <w:rsid w:val="00384DE5"/>
    <w:rsid w:val="00384E53"/>
    <w:rsid w:val="00384F70"/>
    <w:rsid w:val="00384FDB"/>
    <w:rsid w:val="003854FE"/>
    <w:rsid w:val="00385884"/>
    <w:rsid w:val="00385D6B"/>
    <w:rsid w:val="00385E13"/>
    <w:rsid w:val="00386254"/>
    <w:rsid w:val="003862C3"/>
    <w:rsid w:val="003862E8"/>
    <w:rsid w:val="00386383"/>
    <w:rsid w:val="003864CF"/>
    <w:rsid w:val="003864E7"/>
    <w:rsid w:val="00386635"/>
    <w:rsid w:val="003866E9"/>
    <w:rsid w:val="0038677C"/>
    <w:rsid w:val="00386C24"/>
    <w:rsid w:val="00386C4F"/>
    <w:rsid w:val="00386C52"/>
    <w:rsid w:val="00386C99"/>
    <w:rsid w:val="00387229"/>
    <w:rsid w:val="003873CB"/>
    <w:rsid w:val="0038769B"/>
    <w:rsid w:val="00387865"/>
    <w:rsid w:val="00387AA1"/>
    <w:rsid w:val="00387ADD"/>
    <w:rsid w:val="00387BA4"/>
    <w:rsid w:val="00387DA2"/>
    <w:rsid w:val="00387DDE"/>
    <w:rsid w:val="00387E3A"/>
    <w:rsid w:val="00387E7D"/>
    <w:rsid w:val="00387EBE"/>
    <w:rsid w:val="00387F28"/>
    <w:rsid w:val="00387FF4"/>
    <w:rsid w:val="0039016D"/>
    <w:rsid w:val="003901D5"/>
    <w:rsid w:val="0039024D"/>
    <w:rsid w:val="00390360"/>
    <w:rsid w:val="00390830"/>
    <w:rsid w:val="003908B1"/>
    <w:rsid w:val="00390A3C"/>
    <w:rsid w:val="00390A42"/>
    <w:rsid w:val="00390AB8"/>
    <w:rsid w:val="00390BB2"/>
    <w:rsid w:val="00390DFD"/>
    <w:rsid w:val="00390E33"/>
    <w:rsid w:val="00390E53"/>
    <w:rsid w:val="00390F24"/>
    <w:rsid w:val="00391032"/>
    <w:rsid w:val="003910B1"/>
    <w:rsid w:val="00391313"/>
    <w:rsid w:val="0039155C"/>
    <w:rsid w:val="00391568"/>
    <w:rsid w:val="00391591"/>
    <w:rsid w:val="003919E9"/>
    <w:rsid w:val="00391BCD"/>
    <w:rsid w:val="00391E49"/>
    <w:rsid w:val="00391FC0"/>
    <w:rsid w:val="003921B3"/>
    <w:rsid w:val="0039233E"/>
    <w:rsid w:val="00392542"/>
    <w:rsid w:val="0039273A"/>
    <w:rsid w:val="00392846"/>
    <w:rsid w:val="003929D3"/>
    <w:rsid w:val="00392A35"/>
    <w:rsid w:val="00392ADD"/>
    <w:rsid w:val="00392AEF"/>
    <w:rsid w:val="00392E6A"/>
    <w:rsid w:val="00392ED0"/>
    <w:rsid w:val="00393309"/>
    <w:rsid w:val="00393586"/>
    <w:rsid w:val="00393710"/>
    <w:rsid w:val="0039380D"/>
    <w:rsid w:val="00393B22"/>
    <w:rsid w:val="00394088"/>
    <w:rsid w:val="0039413F"/>
    <w:rsid w:val="00394150"/>
    <w:rsid w:val="003941A5"/>
    <w:rsid w:val="003942F7"/>
    <w:rsid w:val="0039479F"/>
    <w:rsid w:val="00394895"/>
    <w:rsid w:val="00394B53"/>
    <w:rsid w:val="00394C5C"/>
    <w:rsid w:val="00394CE3"/>
    <w:rsid w:val="00394DD0"/>
    <w:rsid w:val="00394DEA"/>
    <w:rsid w:val="003950FE"/>
    <w:rsid w:val="00395396"/>
    <w:rsid w:val="00395575"/>
    <w:rsid w:val="00395745"/>
    <w:rsid w:val="00395931"/>
    <w:rsid w:val="00395AB1"/>
    <w:rsid w:val="00395AD6"/>
    <w:rsid w:val="00395B28"/>
    <w:rsid w:val="00395BBA"/>
    <w:rsid w:val="00395CB3"/>
    <w:rsid w:val="00395FBE"/>
    <w:rsid w:val="00396303"/>
    <w:rsid w:val="003963C0"/>
    <w:rsid w:val="003965A5"/>
    <w:rsid w:val="003967D3"/>
    <w:rsid w:val="003967E7"/>
    <w:rsid w:val="0039686E"/>
    <w:rsid w:val="00396981"/>
    <w:rsid w:val="003969F9"/>
    <w:rsid w:val="00396AFD"/>
    <w:rsid w:val="00396BDA"/>
    <w:rsid w:val="00396C45"/>
    <w:rsid w:val="00396D6D"/>
    <w:rsid w:val="0039759A"/>
    <w:rsid w:val="003975AA"/>
    <w:rsid w:val="0039763E"/>
    <w:rsid w:val="003976E9"/>
    <w:rsid w:val="00397948"/>
    <w:rsid w:val="00397D40"/>
    <w:rsid w:val="00397E16"/>
    <w:rsid w:val="00397EFA"/>
    <w:rsid w:val="003A039B"/>
    <w:rsid w:val="003A0B6A"/>
    <w:rsid w:val="003A0E1A"/>
    <w:rsid w:val="003A10E9"/>
    <w:rsid w:val="003A127A"/>
    <w:rsid w:val="003A139D"/>
    <w:rsid w:val="003A1459"/>
    <w:rsid w:val="003A17BC"/>
    <w:rsid w:val="003A17C3"/>
    <w:rsid w:val="003A1940"/>
    <w:rsid w:val="003A1B49"/>
    <w:rsid w:val="003A1BC2"/>
    <w:rsid w:val="003A1D35"/>
    <w:rsid w:val="003A24A3"/>
    <w:rsid w:val="003A29F8"/>
    <w:rsid w:val="003A29F9"/>
    <w:rsid w:val="003A2A59"/>
    <w:rsid w:val="003A2B70"/>
    <w:rsid w:val="003A2BFB"/>
    <w:rsid w:val="003A2D22"/>
    <w:rsid w:val="003A310A"/>
    <w:rsid w:val="003A315C"/>
    <w:rsid w:val="003A31CB"/>
    <w:rsid w:val="003A321A"/>
    <w:rsid w:val="003A32A1"/>
    <w:rsid w:val="003A3555"/>
    <w:rsid w:val="003A3558"/>
    <w:rsid w:val="003A37A6"/>
    <w:rsid w:val="003A37BB"/>
    <w:rsid w:val="003A3B09"/>
    <w:rsid w:val="003A3BD5"/>
    <w:rsid w:val="003A43BF"/>
    <w:rsid w:val="003A479F"/>
    <w:rsid w:val="003A4C28"/>
    <w:rsid w:val="003A4F32"/>
    <w:rsid w:val="003A542A"/>
    <w:rsid w:val="003A5895"/>
    <w:rsid w:val="003A59FB"/>
    <w:rsid w:val="003A5A16"/>
    <w:rsid w:val="003A5A1B"/>
    <w:rsid w:val="003A5A30"/>
    <w:rsid w:val="003A5B68"/>
    <w:rsid w:val="003A5D29"/>
    <w:rsid w:val="003A602D"/>
    <w:rsid w:val="003A60B9"/>
    <w:rsid w:val="003A6174"/>
    <w:rsid w:val="003A6207"/>
    <w:rsid w:val="003A6937"/>
    <w:rsid w:val="003A6AD5"/>
    <w:rsid w:val="003A6B26"/>
    <w:rsid w:val="003A6C29"/>
    <w:rsid w:val="003A6D96"/>
    <w:rsid w:val="003A6DF6"/>
    <w:rsid w:val="003A7067"/>
    <w:rsid w:val="003A70B0"/>
    <w:rsid w:val="003A7181"/>
    <w:rsid w:val="003A7279"/>
    <w:rsid w:val="003A76C0"/>
    <w:rsid w:val="003A7909"/>
    <w:rsid w:val="003A7A6E"/>
    <w:rsid w:val="003A7D49"/>
    <w:rsid w:val="003B0203"/>
    <w:rsid w:val="003B05CA"/>
    <w:rsid w:val="003B07E6"/>
    <w:rsid w:val="003B0907"/>
    <w:rsid w:val="003B0FC6"/>
    <w:rsid w:val="003B1197"/>
    <w:rsid w:val="003B122F"/>
    <w:rsid w:val="003B1323"/>
    <w:rsid w:val="003B1510"/>
    <w:rsid w:val="003B1567"/>
    <w:rsid w:val="003B1671"/>
    <w:rsid w:val="003B1E78"/>
    <w:rsid w:val="003B21DF"/>
    <w:rsid w:val="003B2300"/>
    <w:rsid w:val="003B23B3"/>
    <w:rsid w:val="003B2418"/>
    <w:rsid w:val="003B2472"/>
    <w:rsid w:val="003B2D00"/>
    <w:rsid w:val="003B2DF7"/>
    <w:rsid w:val="003B3043"/>
    <w:rsid w:val="003B36C3"/>
    <w:rsid w:val="003B373E"/>
    <w:rsid w:val="003B3B52"/>
    <w:rsid w:val="003B3DD1"/>
    <w:rsid w:val="003B42C1"/>
    <w:rsid w:val="003B452A"/>
    <w:rsid w:val="003B4550"/>
    <w:rsid w:val="003B4620"/>
    <w:rsid w:val="003B4862"/>
    <w:rsid w:val="003B4982"/>
    <w:rsid w:val="003B4A4A"/>
    <w:rsid w:val="003B4C48"/>
    <w:rsid w:val="003B4FDB"/>
    <w:rsid w:val="003B50D2"/>
    <w:rsid w:val="003B514E"/>
    <w:rsid w:val="003B54B6"/>
    <w:rsid w:val="003B564C"/>
    <w:rsid w:val="003B57F1"/>
    <w:rsid w:val="003B5817"/>
    <w:rsid w:val="003B5ABF"/>
    <w:rsid w:val="003B5D22"/>
    <w:rsid w:val="003B5D61"/>
    <w:rsid w:val="003B5E50"/>
    <w:rsid w:val="003B5F75"/>
    <w:rsid w:val="003B5FB3"/>
    <w:rsid w:val="003B60E7"/>
    <w:rsid w:val="003B666F"/>
    <w:rsid w:val="003B6BCA"/>
    <w:rsid w:val="003B6D6D"/>
    <w:rsid w:val="003B6EFC"/>
    <w:rsid w:val="003B6FAA"/>
    <w:rsid w:val="003B6FBC"/>
    <w:rsid w:val="003B7211"/>
    <w:rsid w:val="003B7235"/>
    <w:rsid w:val="003B7266"/>
    <w:rsid w:val="003B7535"/>
    <w:rsid w:val="003B7803"/>
    <w:rsid w:val="003B7831"/>
    <w:rsid w:val="003B7FE4"/>
    <w:rsid w:val="003C0088"/>
    <w:rsid w:val="003C04D3"/>
    <w:rsid w:val="003C0706"/>
    <w:rsid w:val="003C07D2"/>
    <w:rsid w:val="003C0906"/>
    <w:rsid w:val="003C0CD9"/>
    <w:rsid w:val="003C0DA0"/>
    <w:rsid w:val="003C0F21"/>
    <w:rsid w:val="003C10BE"/>
    <w:rsid w:val="003C11D9"/>
    <w:rsid w:val="003C13BE"/>
    <w:rsid w:val="003C1563"/>
    <w:rsid w:val="003C1720"/>
    <w:rsid w:val="003C17ED"/>
    <w:rsid w:val="003C1846"/>
    <w:rsid w:val="003C184E"/>
    <w:rsid w:val="003C1BC3"/>
    <w:rsid w:val="003C1E23"/>
    <w:rsid w:val="003C1EDC"/>
    <w:rsid w:val="003C2293"/>
    <w:rsid w:val="003C2434"/>
    <w:rsid w:val="003C27AF"/>
    <w:rsid w:val="003C2888"/>
    <w:rsid w:val="003C291C"/>
    <w:rsid w:val="003C2966"/>
    <w:rsid w:val="003C2CF5"/>
    <w:rsid w:val="003C2DBF"/>
    <w:rsid w:val="003C2FA5"/>
    <w:rsid w:val="003C3136"/>
    <w:rsid w:val="003C330D"/>
    <w:rsid w:val="003C3419"/>
    <w:rsid w:val="003C34F7"/>
    <w:rsid w:val="003C36DD"/>
    <w:rsid w:val="003C388C"/>
    <w:rsid w:val="003C390C"/>
    <w:rsid w:val="003C3981"/>
    <w:rsid w:val="003C3B72"/>
    <w:rsid w:val="003C3B92"/>
    <w:rsid w:val="003C3BEC"/>
    <w:rsid w:val="003C3DFB"/>
    <w:rsid w:val="003C40DA"/>
    <w:rsid w:val="003C40F3"/>
    <w:rsid w:val="003C444B"/>
    <w:rsid w:val="003C451E"/>
    <w:rsid w:val="003C453A"/>
    <w:rsid w:val="003C46D3"/>
    <w:rsid w:val="003C47AA"/>
    <w:rsid w:val="003C4A8C"/>
    <w:rsid w:val="003C4B6C"/>
    <w:rsid w:val="003C4C67"/>
    <w:rsid w:val="003C4E3A"/>
    <w:rsid w:val="003C5220"/>
    <w:rsid w:val="003C530F"/>
    <w:rsid w:val="003C545B"/>
    <w:rsid w:val="003C5A13"/>
    <w:rsid w:val="003C5A23"/>
    <w:rsid w:val="003C5AF1"/>
    <w:rsid w:val="003C5BBB"/>
    <w:rsid w:val="003C5F0F"/>
    <w:rsid w:val="003C60AB"/>
    <w:rsid w:val="003C632A"/>
    <w:rsid w:val="003C65B2"/>
    <w:rsid w:val="003C6778"/>
    <w:rsid w:val="003C68A4"/>
    <w:rsid w:val="003C6AC2"/>
    <w:rsid w:val="003C6D7A"/>
    <w:rsid w:val="003C6E75"/>
    <w:rsid w:val="003C7412"/>
    <w:rsid w:val="003C7463"/>
    <w:rsid w:val="003C746F"/>
    <w:rsid w:val="003C759F"/>
    <w:rsid w:val="003C75A6"/>
    <w:rsid w:val="003C7812"/>
    <w:rsid w:val="003C7860"/>
    <w:rsid w:val="003C7987"/>
    <w:rsid w:val="003C7D51"/>
    <w:rsid w:val="003C7DCD"/>
    <w:rsid w:val="003D03D1"/>
    <w:rsid w:val="003D04A9"/>
    <w:rsid w:val="003D04CD"/>
    <w:rsid w:val="003D04FA"/>
    <w:rsid w:val="003D05AF"/>
    <w:rsid w:val="003D07F9"/>
    <w:rsid w:val="003D0874"/>
    <w:rsid w:val="003D08EC"/>
    <w:rsid w:val="003D0AB6"/>
    <w:rsid w:val="003D0CCD"/>
    <w:rsid w:val="003D0EF0"/>
    <w:rsid w:val="003D0F22"/>
    <w:rsid w:val="003D1019"/>
    <w:rsid w:val="003D1323"/>
    <w:rsid w:val="003D13EF"/>
    <w:rsid w:val="003D16F8"/>
    <w:rsid w:val="003D18B2"/>
    <w:rsid w:val="003D19DD"/>
    <w:rsid w:val="003D1A2C"/>
    <w:rsid w:val="003D1AFB"/>
    <w:rsid w:val="003D1B06"/>
    <w:rsid w:val="003D1B85"/>
    <w:rsid w:val="003D1E15"/>
    <w:rsid w:val="003D2101"/>
    <w:rsid w:val="003D254A"/>
    <w:rsid w:val="003D2754"/>
    <w:rsid w:val="003D2859"/>
    <w:rsid w:val="003D2938"/>
    <w:rsid w:val="003D2A27"/>
    <w:rsid w:val="003D2A8B"/>
    <w:rsid w:val="003D2EBA"/>
    <w:rsid w:val="003D3042"/>
    <w:rsid w:val="003D3058"/>
    <w:rsid w:val="003D358C"/>
    <w:rsid w:val="003D35F9"/>
    <w:rsid w:val="003D362F"/>
    <w:rsid w:val="003D385E"/>
    <w:rsid w:val="003D3903"/>
    <w:rsid w:val="003D3A71"/>
    <w:rsid w:val="003D3CA3"/>
    <w:rsid w:val="003D3E40"/>
    <w:rsid w:val="003D3F47"/>
    <w:rsid w:val="003D4285"/>
    <w:rsid w:val="003D47FA"/>
    <w:rsid w:val="003D4879"/>
    <w:rsid w:val="003D4D9C"/>
    <w:rsid w:val="003D4EBA"/>
    <w:rsid w:val="003D4F79"/>
    <w:rsid w:val="003D50D8"/>
    <w:rsid w:val="003D526C"/>
    <w:rsid w:val="003D53CF"/>
    <w:rsid w:val="003D55AB"/>
    <w:rsid w:val="003D5797"/>
    <w:rsid w:val="003D57A9"/>
    <w:rsid w:val="003D5C91"/>
    <w:rsid w:val="003D5D4D"/>
    <w:rsid w:val="003D5F6D"/>
    <w:rsid w:val="003D6044"/>
    <w:rsid w:val="003D63C2"/>
    <w:rsid w:val="003D68C3"/>
    <w:rsid w:val="003D6985"/>
    <w:rsid w:val="003D699B"/>
    <w:rsid w:val="003D69C9"/>
    <w:rsid w:val="003D6EAF"/>
    <w:rsid w:val="003D6F3E"/>
    <w:rsid w:val="003D7713"/>
    <w:rsid w:val="003D780F"/>
    <w:rsid w:val="003D791A"/>
    <w:rsid w:val="003D7AB1"/>
    <w:rsid w:val="003D7DB8"/>
    <w:rsid w:val="003D7EF7"/>
    <w:rsid w:val="003D7F2F"/>
    <w:rsid w:val="003D7F4A"/>
    <w:rsid w:val="003E01AB"/>
    <w:rsid w:val="003E0483"/>
    <w:rsid w:val="003E057B"/>
    <w:rsid w:val="003E06C4"/>
    <w:rsid w:val="003E0810"/>
    <w:rsid w:val="003E0884"/>
    <w:rsid w:val="003E099C"/>
    <w:rsid w:val="003E0B2F"/>
    <w:rsid w:val="003E103B"/>
    <w:rsid w:val="003E1085"/>
    <w:rsid w:val="003E1163"/>
    <w:rsid w:val="003E1396"/>
    <w:rsid w:val="003E1447"/>
    <w:rsid w:val="003E172C"/>
    <w:rsid w:val="003E1778"/>
    <w:rsid w:val="003E1932"/>
    <w:rsid w:val="003E1B1C"/>
    <w:rsid w:val="003E1B71"/>
    <w:rsid w:val="003E1D8F"/>
    <w:rsid w:val="003E209C"/>
    <w:rsid w:val="003E23E6"/>
    <w:rsid w:val="003E2814"/>
    <w:rsid w:val="003E2876"/>
    <w:rsid w:val="003E2B39"/>
    <w:rsid w:val="003E2D8A"/>
    <w:rsid w:val="003E2EC0"/>
    <w:rsid w:val="003E3014"/>
    <w:rsid w:val="003E30CD"/>
    <w:rsid w:val="003E33DF"/>
    <w:rsid w:val="003E3671"/>
    <w:rsid w:val="003E3FA0"/>
    <w:rsid w:val="003E4129"/>
    <w:rsid w:val="003E4222"/>
    <w:rsid w:val="003E4370"/>
    <w:rsid w:val="003E4677"/>
    <w:rsid w:val="003E4766"/>
    <w:rsid w:val="003E47BB"/>
    <w:rsid w:val="003E4895"/>
    <w:rsid w:val="003E4935"/>
    <w:rsid w:val="003E4986"/>
    <w:rsid w:val="003E49C8"/>
    <w:rsid w:val="003E4A78"/>
    <w:rsid w:val="003E4D04"/>
    <w:rsid w:val="003E4DD6"/>
    <w:rsid w:val="003E4FBF"/>
    <w:rsid w:val="003E53CB"/>
    <w:rsid w:val="003E54F3"/>
    <w:rsid w:val="003E5503"/>
    <w:rsid w:val="003E56DD"/>
    <w:rsid w:val="003E5D6F"/>
    <w:rsid w:val="003E5E26"/>
    <w:rsid w:val="003E6118"/>
    <w:rsid w:val="003E61C1"/>
    <w:rsid w:val="003E623A"/>
    <w:rsid w:val="003E6331"/>
    <w:rsid w:val="003E65BC"/>
    <w:rsid w:val="003E6640"/>
    <w:rsid w:val="003E66B2"/>
    <w:rsid w:val="003E676D"/>
    <w:rsid w:val="003E6C28"/>
    <w:rsid w:val="003E6DDF"/>
    <w:rsid w:val="003E6EF8"/>
    <w:rsid w:val="003E703F"/>
    <w:rsid w:val="003E72C0"/>
    <w:rsid w:val="003E7380"/>
    <w:rsid w:val="003E75EA"/>
    <w:rsid w:val="003E7A29"/>
    <w:rsid w:val="003E7AD8"/>
    <w:rsid w:val="003E7AEC"/>
    <w:rsid w:val="003E7BA0"/>
    <w:rsid w:val="003E7BF3"/>
    <w:rsid w:val="003F001B"/>
    <w:rsid w:val="003F00D0"/>
    <w:rsid w:val="003F05DD"/>
    <w:rsid w:val="003F0819"/>
    <w:rsid w:val="003F097E"/>
    <w:rsid w:val="003F0BA7"/>
    <w:rsid w:val="003F0D97"/>
    <w:rsid w:val="003F0E03"/>
    <w:rsid w:val="003F0F9C"/>
    <w:rsid w:val="003F1173"/>
    <w:rsid w:val="003F12B4"/>
    <w:rsid w:val="003F13EC"/>
    <w:rsid w:val="003F1821"/>
    <w:rsid w:val="003F192B"/>
    <w:rsid w:val="003F199E"/>
    <w:rsid w:val="003F1C23"/>
    <w:rsid w:val="003F1C80"/>
    <w:rsid w:val="003F1CF6"/>
    <w:rsid w:val="003F1F0C"/>
    <w:rsid w:val="003F2174"/>
    <w:rsid w:val="003F2554"/>
    <w:rsid w:val="003F26F2"/>
    <w:rsid w:val="003F2774"/>
    <w:rsid w:val="003F2D41"/>
    <w:rsid w:val="003F2D5D"/>
    <w:rsid w:val="003F2D84"/>
    <w:rsid w:val="003F3273"/>
    <w:rsid w:val="003F32A4"/>
    <w:rsid w:val="003F33A3"/>
    <w:rsid w:val="003F35BC"/>
    <w:rsid w:val="003F3601"/>
    <w:rsid w:val="003F3898"/>
    <w:rsid w:val="003F38F7"/>
    <w:rsid w:val="003F3A0E"/>
    <w:rsid w:val="003F3BC2"/>
    <w:rsid w:val="003F3EFE"/>
    <w:rsid w:val="003F3F99"/>
    <w:rsid w:val="003F40AF"/>
    <w:rsid w:val="003F41B8"/>
    <w:rsid w:val="003F432B"/>
    <w:rsid w:val="003F4428"/>
    <w:rsid w:val="003F456C"/>
    <w:rsid w:val="003F4907"/>
    <w:rsid w:val="003F4941"/>
    <w:rsid w:val="003F4CCB"/>
    <w:rsid w:val="003F4E30"/>
    <w:rsid w:val="003F4E8E"/>
    <w:rsid w:val="003F504E"/>
    <w:rsid w:val="003F5256"/>
    <w:rsid w:val="003F52C8"/>
    <w:rsid w:val="003F5380"/>
    <w:rsid w:val="003F55DA"/>
    <w:rsid w:val="003F57AB"/>
    <w:rsid w:val="003F5C88"/>
    <w:rsid w:val="003F5D79"/>
    <w:rsid w:val="003F5DD0"/>
    <w:rsid w:val="003F6156"/>
    <w:rsid w:val="003F63B9"/>
    <w:rsid w:val="003F64AA"/>
    <w:rsid w:val="003F6763"/>
    <w:rsid w:val="003F6F14"/>
    <w:rsid w:val="003F7367"/>
    <w:rsid w:val="003F742A"/>
    <w:rsid w:val="003F785E"/>
    <w:rsid w:val="003F79B1"/>
    <w:rsid w:val="003F7CFD"/>
    <w:rsid w:val="00400044"/>
    <w:rsid w:val="004000B7"/>
    <w:rsid w:val="004001A4"/>
    <w:rsid w:val="004003C9"/>
    <w:rsid w:val="004004AF"/>
    <w:rsid w:val="004004E1"/>
    <w:rsid w:val="00400A4B"/>
    <w:rsid w:val="00400E37"/>
    <w:rsid w:val="00400F43"/>
    <w:rsid w:val="00401329"/>
    <w:rsid w:val="004013E2"/>
    <w:rsid w:val="004014FC"/>
    <w:rsid w:val="00401544"/>
    <w:rsid w:val="00401554"/>
    <w:rsid w:val="00401563"/>
    <w:rsid w:val="0040161D"/>
    <w:rsid w:val="00401690"/>
    <w:rsid w:val="004016EB"/>
    <w:rsid w:val="0040179E"/>
    <w:rsid w:val="0040184B"/>
    <w:rsid w:val="00401BA2"/>
    <w:rsid w:val="00401BE7"/>
    <w:rsid w:val="00401C7B"/>
    <w:rsid w:val="00402005"/>
    <w:rsid w:val="0040200E"/>
    <w:rsid w:val="0040216F"/>
    <w:rsid w:val="004021B2"/>
    <w:rsid w:val="0040276C"/>
    <w:rsid w:val="0040290D"/>
    <w:rsid w:val="00402A2A"/>
    <w:rsid w:val="00402B1B"/>
    <w:rsid w:val="00402D34"/>
    <w:rsid w:val="00402D55"/>
    <w:rsid w:val="00403052"/>
    <w:rsid w:val="004030DF"/>
    <w:rsid w:val="004032DD"/>
    <w:rsid w:val="00403331"/>
    <w:rsid w:val="0040336B"/>
    <w:rsid w:val="0040341C"/>
    <w:rsid w:val="004034D2"/>
    <w:rsid w:val="004034DC"/>
    <w:rsid w:val="0040356D"/>
    <w:rsid w:val="004036D5"/>
    <w:rsid w:val="004037F5"/>
    <w:rsid w:val="00403A3A"/>
    <w:rsid w:val="00403BA0"/>
    <w:rsid w:val="00403BD7"/>
    <w:rsid w:val="00403D44"/>
    <w:rsid w:val="00403E33"/>
    <w:rsid w:val="0040414B"/>
    <w:rsid w:val="00404352"/>
    <w:rsid w:val="0040463F"/>
    <w:rsid w:val="004046A7"/>
    <w:rsid w:val="004049A3"/>
    <w:rsid w:val="00404C1D"/>
    <w:rsid w:val="00404CD8"/>
    <w:rsid w:val="00405032"/>
    <w:rsid w:val="00405544"/>
    <w:rsid w:val="004056C7"/>
    <w:rsid w:val="004056CA"/>
    <w:rsid w:val="00405794"/>
    <w:rsid w:val="00405877"/>
    <w:rsid w:val="00405A6C"/>
    <w:rsid w:val="00405AEF"/>
    <w:rsid w:val="00405BF5"/>
    <w:rsid w:val="00405C19"/>
    <w:rsid w:val="00405DC3"/>
    <w:rsid w:val="00405E4D"/>
    <w:rsid w:val="00405E6F"/>
    <w:rsid w:val="00405E87"/>
    <w:rsid w:val="00405EEF"/>
    <w:rsid w:val="00405FB6"/>
    <w:rsid w:val="0040608A"/>
    <w:rsid w:val="004060AF"/>
    <w:rsid w:val="00406189"/>
    <w:rsid w:val="00406200"/>
    <w:rsid w:val="004066DE"/>
    <w:rsid w:val="00406AA5"/>
    <w:rsid w:val="00406F30"/>
    <w:rsid w:val="00407215"/>
    <w:rsid w:val="0040727E"/>
    <w:rsid w:val="00407377"/>
    <w:rsid w:val="0040739A"/>
    <w:rsid w:val="00407401"/>
    <w:rsid w:val="0040757C"/>
    <w:rsid w:val="004075A2"/>
    <w:rsid w:val="0040798F"/>
    <w:rsid w:val="00407A4C"/>
    <w:rsid w:val="0041009F"/>
    <w:rsid w:val="004102D9"/>
    <w:rsid w:val="0041065E"/>
    <w:rsid w:val="00410695"/>
    <w:rsid w:val="0041083A"/>
    <w:rsid w:val="00410864"/>
    <w:rsid w:val="00410DF4"/>
    <w:rsid w:val="00410FCC"/>
    <w:rsid w:val="0041122F"/>
    <w:rsid w:val="0041135D"/>
    <w:rsid w:val="004114BC"/>
    <w:rsid w:val="0041163D"/>
    <w:rsid w:val="00411836"/>
    <w:rsid w:val="00411920"/>
    <w:rsid w:val="0041192F"/>
    <w:rsid w:val="00411944"/>
    <w:rsid w:val="0041198D"/>
    <w:rsid w:val="00411A8A"/>
    <w:rsid w:val="00411B11"/>
    <w:rsid w:val="00411B9E"/>
    <w:rsid w:val="00411D09"/>
    <w:rsid w:val="00411D2B"/>
    <w:rsid w:val="00411D45"/>
    <w:rsid w:val="00411E23"/>
    <w:rsid w:val="00411FA9"/>
    <w:rsid w:val="00411FF5"/>
    <w:rsid w:val="004120CE"/>
    <w:rsid w:val="004121EB"/>
    <w:rsid w:val="00412220"/>
    <w:rsid w:val="00412335"/>
    <w:rsid w:val="00412442"/>
    <w:rsid w:val="00412C9B"/>
    <w:rsid w:val="00412F4D"/>
    <w:rsid w:val="004131C5"/>
    <w:rsid w:val="0041331D"/>
    <w:rsid w:val="0041378D"/>
    <w:rsid w:val="004137DD"/>
    <w:rsid w:val="004139DC"/>
    <w:rsid w:val="00413B4E"/>
    <w:rsid w:val="00413ED3"/>
    <w:rsid w:val="0041423C"/>
    <w:rsid w:val="00414278"/>
    <w:rsid w:val="00414332"/>
    <w:rsid w:val="0041451E"/>
    <w:rsid w:val="00414772"/>
    <w:rsid w:val="0041492A"/>
    <w:rsid w:val="00414D3F"/>
    <w:rsid w:val="00414E09"/>
    <w:rsid w:val="00415076"/>
    <w:rsid w:val="004150BB"/>
    <w:rsid w:val="00415A50"/>
    <w:rsid w:val="00415E1F"/>
    <w:rsid w:val="00415EEE"/>
    <w:rsid w:val="00415EEF"/>
    <w:rsid w:val="00415FE5"/>
    <w:rsid w:val="004160E4"/>
    <w:rsid w:val="004161E6"/>
    <w:rsid w:val="00416216"/>
    <w:rsid w:val="004162A1"/>
    <w:rsid w:val="00416917"/>
    <w:rsid w:val="004169E8"/>
    <w:rsid w:val="00416B4A"/>
    <w:rsid w:val="00416C24"/>
    <w:rsid w:val="00416E70"/>
    <w:rsid w:val="00416F45"/>
    <w:rsid w:val="00417375"/>
    <w:rsid w:val="00417573"/>
    <w:rsid w:val="004179A8"/>
    <w:rsid w:val="00417BCB"/>
    <w:rsid w:val="004200B9"/>
    <w:rsid w:val="0042020F"/>
    <w:rsid w:val="00420215"/>
    <w:rsid w:val="0042043A"/>
    <w:rsid w:val="004204E7"/>
    <w:rsid w:val="004208D9"/>
    <w:rsid w:val="00420F3D"/>
    <w:rsid w:val="00420F55"/>
    <w:rsid w:val="0042121C"/>
    <w:rsid w:val="0042153B"/>
    <w:rsid w:val="0042164C"/>
    <w:rsid w:val="0042181C"/>
    <w:rsid w:val="00421A8E"/>
    <w:rsid w:val="00421B12"/>
    <w:rsid w:val="004220B1"/>
    <w:rsid w:val="0042253E"/>
    <w:rsid w:val="004227FF"/>
    <w:rsid w:val="00422ACE"/>
    <w:rsid w:val="00422CA4"/>
    <w:rsid w:val="00422CE0"/>
    <w:rsid w:val="00423064"/>
    <w:rsid w:val="004230F0"/>
    <w:rsid w:val="00423253"/>
    <w:rsid w:val="0042333A"/>
    <w:rsid w:val="004236AD"/>
    <w:rsid w:val="004237D4"/>
    <w:rsid w:val="004238F9"/>
    <w:rsid w:val="00423CC7"/>
    <w:rsid w:val="00423CD2"/>
    <w:rsid w:val="00423CFA"/>
    <w:rsid w:val="00423E1B"/>
    <w:rsid w:val="00423F55"/>
    <w:rsid w:val="00424180"/>
    <w:rsid w:val="004241FB"/>
    <w:rsid w:val="004245D6"/>
    <w:rsid w:val="004248F8"/>
    <w:rsid w:val="00424B09"/>
    <w:rsid w:val="00424EEF"/>
    <w:rsid w:val="00425038"/>
    <w:rsid w:val="0042515E"/>
    <w:rsid w:val="004252EE"/>
    <w:rsid w:val="00425486"/>
    <w:rsid w:val="00425869"/>
    <w:rsid w:val="004258E8"/>
    <w:rsid w:val="00425A76"/>
    <w:rsid w:val="00425CA9"/>
    <w:rsid w:val="00425E84"/>
    <w:rsid w:val="00425FF8"/>
    <w:rsid w:val="00426055"/>
    <w:rsid w:val="004263B1"/>
    <w:rsid w:val="004264BA"/>
    <w:rsid w:val="004264D0"/>
    <w:rsid w:val="004265E8"/>
    <w:rsid w:val="004266A6"/>
    <w:rsid w:val="0042678B"/>
    <w:rsid w:val="0042680C"/>
    <w:rsid w:val="00426854"/>
    <w:rsid w:val="00426A28"/>
    <w:rsid w:val="00426B4C"/>
    <w:rsid w:val="00426B67"/>
    <w:rsid w:val="004274FF"/>
    <w:rsid w:val="00427777"/>
    <w:rsid w:val="00427813"/>
    <w:rsid w:val="00427921"/>
    <w:rsid w:val="00427AD6"/>
    <w:rsid w:val="00427B58"/>
    <w:rsid w:val="00427B5E"/>
    <w:rsid w:val="00427D86"/>
    <w:rsid w:val="00427DE7"/>
    <w:rsid w:val="00427E45"/>
    <w:rsid w:val="004300F9"/>
    <w:rsid w:val="004301C9"/>
    <w:rsid w:val="0043028B"/>
    <w:rsid w:val="0043059D"/>
    <w:rsid w:val="004305B5"/>
    <w:rsid w:val="004309BD"/>
    <w:rsid w:val="00430EDF"/>
    <w:rsid w:val="00430FFD"/>
    <w:rsid w:val="00431030"/>
    <w:rsid w:val="00431200"/>
    <w:rsid w:val="00431368"/>
    <w:rsid w:val="004313D4"/>
    <w:rsid w:val="004316FA"/>
    <w:rsid w:val="00431791"/>
    <w:rsid w:val="0043189A"/>
    <w:rsid w:val="00431991"/>
    <w:rsid w:val="004319F1"/>
    <w:rsid w:val="00431AC7"/>
    <w:rsid w:val="00431B0B"/>
    <w:rsid w:val="00431C2E"/>
    <w:rsid w:val="00431EC0"/>
    <w:rsid w:val="004320CC"/>
    <w:rsid w:val="004321A9"/>
    <w:rsid w:val="004322A0"/>
    <w:rsid w:val="004322F9"/>
    <w:rsid w:val="00432341"/>
    <w:rsid w:val="00432347"/>
    <w:rsid w:val="004325C7"/>
    <w:rsid w:val="0043262E"/>
    <w:rsid w:val="00432784"/>
    <w:rsid w:val="00432805"/>
    <w:rsid w:val="00432C49"/>
    <w:rsid w:val="00432D46"/>
    <w:rsid w:val="00432E28"/>
    <w:rsid w:val="00432F78"/>
    <w:rsid w:val="00433536"/>
    <w:rsid w:val="0043384A"/>
    <w:rsid w:val="00433872"/>
    <w:rsid w:val="0043389C"/>
    <w:rsid w:val="00433909"/>
    <w:rsid w:val="004339EF"/>
    <w:rsid w:val="00433B6A"/>
    <w:rsid w:val="00433C9D"/>
    <w:rsid w:val="00433D5F"/>
    <w:rsid w:val="00433ED3"/>
    <w:rsid w:val="00433F46"/>
    <w:rsid w:val="0043418F"/>
    <w:rsid w:val="004342E8"/>
    <w:rsid w:val="00434303"/>
    <w:rsid w:val="0043470D"/>
    <w:rsid w:val="00434806"/>
    <w:rsid w:val="00434853"/>
    <w:rsid w:val="004348C4"/>
    <w:rsid w:val="00434CBC"/>
    <w:rsid w:val="00434EBE"/>
    <w:rsid w:val="00434FB2"/>
    <w:rsid w:val="004355BC"/>
    <w:rsid w:val="004359DF"/>
    <w:rsid w:val="00435BBB"/>
    <w:rsid w:val="00435BC4"/>
    <w:rsid w:val="00435C09"/>
    <w:rsid w:val="00435E77"/>
    <w:rsid w:val="00435FF6"/>
    <w:rsid w:val="00436179"/>
    <w:rsid w:val="004366DA"/>
    <w:rsid w:val="00436716"/>
    <w:rsid w:val="00436A91"/>
    <w:rsid w:val="00436B90"/>
    <w:rsid w:val="00436CA0"/>
    <w:rsid w:val="004373E8"/>
    <w:rsid w:val="004375AF"/>
    <w:rsid w:val="0043797D"/>
    <w:rsid w:val="00437A47"/>
    <w:rsid w:val="00437B30"/>
    <w:rsid w:val="00437CC7"/>
    <w:rsid w:val="0044077B"/>
    <w:rsid w:val="004407E0"/>
    <w:rsid w:val="004408EF"/>
    <w:rsid w:val="00440913"/>
    <w:rsid w:val="00440923"/>
    <w:rsid w:val="00440BD1"/>
    <w:rsid w:val="00440C4D"/>
    <w:rsid w:val="00440D51"/>
    <w:rsid w:val="00440D53"/>
    <w:rsid w:val="00440DCD"/>
    <w:rsid w:val="00440EB1"/>
    <w:rsid w:val="00440FD8"/>
    <w:rsid w:val="00440FF6"/>
    <w:rsid w:val="004411CA"/>
    <w:rsid w:val="00441636"/>
    <w:rsid w:val="00441993"/>
    <w:rsid w:val="00441CA7"/>
    <w:rsid w:val="00441CE1"/>
    <w:rsid w:val="00442091"/>
    <w:rsid w:val="00442186"/>
    <w:rsid w:val="004421F4"/>
    <w:rsid w:val="0044220D"/>
    <w:rsid w:val="0044221D"/>
    <w:rsid w:val="00442229"/>
    <w:rsid w:val="00442295"/>
    <w:rsid w:val="004422DE"/>
    <w:rsid w:val="0044237F"/>
    <w:rsid w:val="00442438"/>
    <w:rsid w:val="0044249B"/>
    <w:rsid w:val="0044280E"/>
    <w:rsid w:val="00442A89"/>
    <w:rsid w:val="00442AB4"/>
    <w:rsid w:val="00442C6D"/>
    <w:rsid w:val="00442F69"/>
    <w:rsid w:val="00442F70"/>
    <w:rsid w:val="00442F97"/>
    <w:rsid w:val="00442FC4"/>
    <w:rsid w:val="00443155"/>
    <w:rsid w:val="00443394"/>
    <w:rsid w:val="0044358C"/>
    <w:rsid w:val="004438AC"/>
    <w:rsid w:val="00443D7A"/>
    <w:rsid w:val="00443E28"/>
    <w:rsid w:val="00444126"/>
    <w:rsid w:val="00444294"/>
    <w:rsid w:val="004443CE"/>
    <w:rsid w:val="00444502"/>
    <w:rsid w:val="00444717"/>
    <w:rsid w:val="0044473E"/>
    <w:rsid w:val="00444B82"/>
    <w:rsid w:val="00444F00"/>
    <w:rsid w:val="00445099"/>
    <w:rsid w:val="00445411"/>
    <w:rsid w:val="00445462"/>
    <w:rsid w:val="00445AC6"/>
    <w:rsid w:val="00445CF0"/>
    <w:rsid w:val="00445EC3"/>
    <w:rsid w:val="004461DE"/>
    <w:rsid w:val="004463FE"/>
    <w:rsid w:val="00446A3A"/>
    <w:rsid w:val="00446BC5"/>
    <w:rsid w:val="00446DE6"/>
    <w:rsid w:val="0044706A"/>
    <w:rsid w:val="00447156"/>
    <w:rsid w:val="0044719C"/>
    <w:rsid w:val="004471BB"/>
    <w:rsid w:val="004474F0"/>
    <w:rsid w:val="00447556"/>
    <w:rsid w:val="00447734"/>
    <w:rsid w:val="004477BD"/>
    <w:rsid w:val="00447946"/>
    <w:rsid w:val="00447A48"/>
    <w:rsid w:val="00447A94"/>
    <w:rsid w:val="00447F41"/>
    <w:rsid w:val="00447F43"/>
    <w:rsid w:val="00447FB9"/>
    <w:rsid w:val="00450437"/>
    <w:rsid w:val="00450697"/>
    <w:rsid w:val="004506FA"/>
    <w:rsid w:val="00450967"/>
    <w:rsid w:val="00450C1C"/>
    <w:rsid w:val="00450C6A"/>
    <w:rsid w:val="00450D0A"/>
    <w:rsid w:val="00450ECE"/>
    <w:rsid w:val="0045121C"/>
    <w:rsid w:val="004512D1"/>
    <w:rsid w:val="00451350"/>
    <w:rsid w:val="004516D2"/>
    <w:rsid w:val="0045198F"/>
    <w:rsid w:val="00451A04"/>
    <w:rsid w:val="00451FF9"/>
    <w:rsid w:val="00452361"/>
    <w:rsid w:val="004524FD"/>
    <w:rsid w:val="0045275B"/>
    <w:rsid w:val="00452825"/>
    <w:rsid w:val="00452922"/>
    <w:rsid w:val="00452932"/>
    <w:rsid w:val="0045297B"/>
    <w:rsid w:val="00452ABF"/>
    <w:rsid w:val="00452B9E"/>
    <w:rsid w:val="00452D04"/>
    <w:rsid w:val="00452E89"/>
    <w:rsid w:val="00453292"/>
    <w:rsid w:val="004532C1"/>
    <w:rsid w:val="004536D6"/>
    <w:rsid w:val="00453B65"/>
    <w:rsid w:val="00453D9E"/>
    <w:rsid w:val="00453DB2"/>
    <w:rsid w:val="00454020"/>
    <w:rsid w:val="0045412F"/>
    <w:rsid w:val="004541FC"/>
    <w:rsid w:val="00454327"/>
    <w:rsid w:val="00454547"/>
    <w:rsid w:val="004545DC"/>
    <w:rsid w:val="004546CD"/>
    <w:rsid w:val="004547EC"/>
    <w:rsid w:val="00454849"/>
    <w:rsid w:val="00454908"/>
    <w:rsid w:val="00454914"/>
    <w:rsid w:val="004551A4"/>
    <w:rsid w:val="004551ED"/>
    <w:rsid w:val="004552CC"/>
    <w:rsid w:val="00455654"/>
    <w:rsid w:val="0045566B"/>
    <w:rsid w:val="00455749"/>
    <w:rsid w:val="0045575B"/>
    <w:rsid w:val="004558E3"/>
    <w:rsid w:val="00455E43"/>
    <w:rsid w:val="00455F10"/>
    <w:rsid w:val="00455FB9"/>
    <w:rsid w:val="00456128"/>
    <w:rsid w:val="00456166"/>
    <w:rsid w:val="0045624E"/>
    <w:rsid w:val="00456858"/>
    <w:rsid w:val="00456ACA"/>
    <w:rsid w:val="00456AF9"/>
    <w:rsid w:val="00456BCD"/>
    <w:rsid w:val="00456BE4"/>
    <w:rsid w:val="00456DCB"/>
    <w:rsid w:val="00457395"/>
    <w:rsid w:val="00457532"/>
    <w:rsid w:val="004579F9"/>
    <w:rsid w:val="00457A32"/>
    <w:rsid w:val="00457CBF"/>
    <w:rsid w:val="00457F0E"/>
    <w:rsid w:val="004600C1"/>
    <w:rsid w:val="00460715"/>
    <w:rsid w:val="004607AC"/>
    <w:rsid w:val="00460934"/>
    <w:rsid w:val="00460985"/>
    <w:rsid w:val="00460D0B"/>
    <w:rsid w:val="00460D80"/>
    <w:rsid w:val="00460EA3"/>
    <w:rsid w:val="00460F19"/>
    <w:rsid w:val="004610B7"/>
    <w:rsid w:val="00461322"/>
    <w:rsid w:val="00461417"/>
    <w:rsid w:val="00461589"/>
    <w:rsid w:val="00461643"/>
    <w:rsid w:val="004617DA"/>
    <w:rsid w:val="00461A5B"/>
    <w:rsid w:val="00461AF1"/>
    <w:rsid w:val="00461C9A"/>
    <w:rsid w:val="00461CBB"/>
    <w:rsid w:val="00461F91"/>
    <w:rsid w:val="0046204C"/>
    <w:rsid w:val="004620C7"/>
    <w:rsid w:val="00462359"/>
    <w:rsid w:val="00462453"/>
    <w:rsid w:val="004627B1"/>
    <w:rsid w:val="00462810"/>
    <w:rsid w:val="00462A0B"/>
    <w:rsid w:val="00462AF8"/>
    <w:rsid w:val="00462B71"/>
    <w:rsid w:val="00462DE0"/>
    <w:rsid w:val="00462DEB"/>
    <w:rsid w:val="00463209"/>
    <w:rsid w:val="00463277"/>
    <w:rsid w:val="0046343B"/>
    <w:rsid w:val="004635F6"/>
    <w:rsid w:val="004637CF"/>
    <w:rsid w:val="004638F4"/>
    <w:rsid w:val="00463A43"/>
    <w:rsid w:val="00463ABA"/>
    <w:rsid w:val="00463DA2"/>
    <w:rsid w:val="00463E25"/>
    <w:rsid w:val="00463F5F"/>
    <w:rsid w:val="004640BA"/>
    <w:rsid w:val="004642B8"/>
    <w:rsid w:val="004642F1"/>
    <w:rsid w:val="004643A0"/>
    <w:rsid w:val="004644DA"/>
    <w:rsid w:val="004646A5"/>
    <w:rsid w:val="00464721"/>
    <w:rsid w:val="00464986"/>
    <w:rsid w:val="004649C3"/>
    <w:rsid w:val="00464E6D"/>
    <w:rsid w:val="00464EE0"/>
    <w:rsid w:val="00465144"/>
    <w:rsid w:val="00465150"/>
    <w:rsid w:val="00465AD2"/>
    <w:rsid w:val="0046620F"/>
    <w:rsid w:val="004662DB"/>
    <w:rsid w:val="00466510"/>
    <w:rsid w:val="004665F6"/>
    <w:rsid w:val="00466627"/>
    <w:rsid w:val="004668A3"/>
    <w:rsid w:val="004668D0"/>
    <w:rsid w:val="00466A02"/>
    <w:rsid w:val="00466AB6"/>
    <w:rsid w:val="00466BC7"/>
    <w:rsid w:val="00466CF9"/>
    <w:rsid w:val="00466DDD"/>
    <w:rsid w:val="004670D9"/>
    <w:rsid w:val="0046732D"/>
    <w:rsid w:val="0046751B"/>
    <w:rsid w:val="00467590"/>
    <w:rsid w:val="0046763B"/>
    <w:rsid w:val="004677DB"/>
    <w:rsid w:val="00467917"/>
    <w:rsid w:val="004679D4"/>
    <w:rsid w:val="00467B6D"/>
    <w:rsid w:val="00467F7A"/>
    <w:rsid w:val="00467FE0"/>
    <w:rsid w:val="0047022E"/>
    <w:rsid w:val="00470294"/>
    <w:rsid w:val="004704DD"/>
    <w:rsid w:val="00470707"/>
    <w:rsid w:val="00470878"/>
    <w:rsid w:val="00470A92"/>
    <w:rsid w:val="00470BDC"/>
    <w:rsid w:val="00470C1A"/>
    <w:rsid w:val="00471448"/>
    <w:rsid w:val="004714B0"/>
    <w:rsid w:val="00471551"/>
    <w:rsid w:val="004715B1"/>
    <w:rsid w:val="0047161A"/>
    <w:rsid w:val="00471BAC"/>
    <w:rsid w:val="00471F09"/>
    <w:rsid w:val="00471F2F"/>
    <w:rsid w:val="00472118"/>
    <w:rsid w:val="00472123"/>
    <w:rsid w:val="00472191"/>
    <w:rsid w:val="004721CB"/>
    <w:rsid w:val="0047221E"/>
    <w:rsid w:val="004724FB"/>
    <w:rsid w:val="004725F4"/>
    <w:rsid w:val="0047277B"/>
    <w:rsid w:val="004728D7"/>
    <w:rsid w:val="00472A29"/>
    <w:rsid w:val="00472A6A"/>
    <w:rsid w:val="00472E68"/>
    <w:rsid w:val="0047338E"/>
    <w:rsid w:val="004734C9"/>
    <w:rsid w:val="0047369F"/>
    <w:rsid w:val="0047370D"/>
    <w:rsid w:val="0047385E"/>
    <w:rsid w:val="00473871"/>
    <w:rsid w:val="00473884"/>
    <w:rsid w:val="00473A35"/>
    <w:rsid w:val="00473DE7"/>
    <w:rsid w:val="00473F48"/>
    <w:rsid w:val="00474162"/>
    <w:rsid w:val="004742CA"/>
    <w:rsid w:val="004742D7"/>
    <w:rsid w:val="00474336"/>
    <w:rsid w:val="00474569"/>
    <w:rsid w:val="00474935"/>
    <w:rsid w:val="00474B10"/>
    <w:rsid w:val="00474EDF"/>
    <w:rsid w:val="00474F12"/>
    <w:rsid w:val="00474FF2"/>
    <w:rsid w:val="00475001"/>
    <w:rsid w:val="00475389"/>
    <w:rsid w:val="004754FC"/>
    <w:rsid w:val="0047561E"/>
    <w:rsid w:val="00475C0C"/>
    <w:rsid w:val="00475D38"/>
    <w:rsid w:val="00475E68"/>
    <w:rsid w:val="00475EDD"/>
    <w:rsid w:val="004765A6"/>
    <w:rsid w:val="00476801"/>
    <w:rsid w:val="00476B45"/>
    <w:rsid w:val="00476DB9"/>
    <w:rsid w:val="00477304"/>
    <w:rsid w:val="004774F1"/>
    <w:rsid w:val="00477887"/>
    <w:rsid w:val="004778B5"/>
    <w:rsid w:val="00477A1B"/>
    <w:rsid w:val="00477B21"/>
    <w:rsid w:val="00477B38"/>
    <w:rsid w:val="00477C45"/>
    <w:rsid w:val="004800B1"/>
    <w:rsid w:val="0048041E"/>
    <w:rsid w:val="00480464"/>
    <w:rsid w:val="00480695"/>
    <w:rsid w:val="004809EC"/>
    <w:rsid w:val="00480B7B"/>
    <w:rsid w:val="00480B95"/>
    <w:rsid w:val="00480F15"/>
    <w:rsid w:val="00480F63"/>
    <w:rsid w:val="00481363"/>
    <w:rsid w:val="0048137A"/>
    <w:rsid w:val="0048144E"/>
    <w:rsid w:val="004815F2"/>
    <w:rsid w:val="00481749"/>
    <w:rsid w:val="00481997"/>
    <w:rsid w:val="00481A93"/>
    <w:rsid w:val="00481C6D"/>
    <w:rsid w:val="00481FF2"/>
    <w:rsid w:val="004823E5"/>
    <w:rsid w:val="00482495"/>
    <w:rsid w:val="00482652"/>
    <w:rsid w:val="004830D1"/>
    <w:rsid w:val="00483117"/>
    <w:rsid w:val="00483518"/>
    <w:rsid w:val="004836EB"/>
    <w:rsid w:val="004836FC"/>
    <w:rsid w:val="00483831"/>
    <w:rsid w:val="00483902"/>
    <w:rsid w:val="00483E01"/>
    <w:rsid w:val="00483F46"/>
    <w:rsid w:val="00484083"/>
    <w:rsid w:val="0048426C"/>
    <w:rsid w:val="0048442A"/>
    <w:rsid w:val="00484548"/>
    <w:rsid w:val="004847F7"/>
    <w:rsid w:val="0048488C"/>
    <w:rsid w:val="0048494D"/>
    <w:rsid w:val="004849CC"/>
    <w:rsid w:val="00484A34"/>
    <w:rsid w:val="00484B6B"/>
    <w:rsid w:val="00484CDC"/>
    <w:rsid w:val="00485008"/>
    <w:rsid w:val="004851BB"/>
    <w:rsid w:val="0048561E"/>
    <w:rsid w:val="004857CE"/>
    <w:rsid w:val="0048589D"/>
    <w:rsid w:val="00485CE9"/>
    <w:rsid w:val="00485E35"/>
    <w:rsid w:val="004860FD"/>
    <w:rsid w:val="004861C6"/>
    <w:rsid w:val="0048628F"/>
    <w:rsid w:val="004863A0"/>
    <w:rsid w:val="00486AE7"/>
    <w:rsid w:val="00486D1B"/>
    <w:rsid w:val="0048706D"/>
    <w:rsid w:val="004870F9"/>
    <w:rsid w:val="0048713E"/>
    <w:rsid w:val="00487183"/>
    <w:rsid w:val="004872A8"/>
    <w:rsid w:val="0048757F"/>
    <w:rsid w:val="00487806"/>
    <w:rsid w:val="00487826"/>
    <w:rsid w:val="00487875"/>
    <w:rsid w:val="004878D5"/>
    <w:rsid w:val="00487B7E"/>
    <w:rsid w:val="00487C7F"/>
    <w:rsid w:val="00487CD7"/>
    <w:rsid w:val="00490011"/>
    <w:rsid w:val="0049059C"/>
    <w:rsid w:val="004906C5"/>
    <w:rsid w:val="00490943"/>
    <w:rsid w:val="00490982"/>
    <w:rsid w:val="00490A37"/>
    <w:rsid w:val="00490C56"/>
    <w:rsid w:val="00490D8D"/>
    <w:rsid w:val="00490EA1"/>
    <w:rsid w:val="00490F78"/>
    <w:rsid w:val="0049126C"/>
    <w:rsid w:val="00491380"/>
    <w:rsid w:val="004913D7"/>
    <w:rsid w:val="004914B6"/>
    <w:rsid w:val="00491681"/>
    <w:rsid w:val="0049193F"/>
    <w:rsid w:val="004919B0"/>
    <w:rsid w:val="00491AE9"/>
    <w:rsid w:val="004922AA"/>
    <w:rsid w:val="00492302"/>
    <w:rsid w:val="004923B3"/>
    <w:rsid w:val="0049242C"/>
    <w:rsid w:val="00492489"/>
    <w:rsid w:val="004929C1"/>
    <w:rsid w:val="00492D4B"/>
    <w:rsid w:val="00492F09"/>
    <w:rsid w:val="004930C7"/>
    <w:rsid w:val="004931A9"/>
    <w:rsid w:val="00493236"/>
    <w:rsid w:val="004933A1"/>
    <w:rsid w:val="004934C7"/>
    <w:rsid w:val="00493865"/>
    <w:rsid w:val="00493A1A"/>
    <w:rsid w:val="00493A26"/>
    <w:rsid w:val="00493BDF"/>
    <w:rsid w:val="00494119"/>
    <w:rsid w:val="0049418E"/>
    <w:rsid w:val="004941CC"/>
    <w:rsid w:val="00494375"/>
    <w:rsid w:val="00494562"/>
    <w:rsid w:val="004945EB"/>
    <w:rsid w:val="00494899"/>
    <w:rsid w:val="00494AE4"/>
    <w:rsid w:val="00494B29"/>
    <w:rsid w:val="00494C4D"/>
    <w:rsid w:val="00494CA8"/>
    <w:rsid w:val="004952DA"/>
    <w:rsid w:val="00495358"/>
    <w:rsid w:val="004956AD"/>
    <w:rsid w:val="00495714"/>
    <w:rsid w:val="00495A52"/>
    <w:rsid w:val="00495ADB"/>
    <w:rsid w:val="00495CD8"/>
    <w:rsid w:val="00495F70"/>
    <w:rsid w:val="00495FD9"/>
    <w:rsid w:val="00496129"/>
    <w:rsid w:val="00496130"/>
    <w:rsid w:val="00496217"/>
    <w:rsid w:val="004962A6"/>
    <w:rsid w:val="004965FD"/>
    <w:rsid w:val="0049672E"/>
    <w:rsid w:val="0049686E"/>
    <w:rsid w:val="00496968"/>
    <w:rsid w:val="00496A18"/>
    <w:rsid w:val="00496A8F"/>
    <w:rsid w:val="00496AB2"/>
    <w:rsid w:val="00496C77"/>
    <w:rsid w:val="00496DB8"/>
    <w:rsid w:val="00496FA2"/>
    <w:rsid w:val="00496FC5"/>
    <w:rsid w:val="00497024"/>
    <w:rsid w:val="004971CE"/>
    <w:rsid w:val="0049721B"/>
    <w:rsid w:val="004972A8"/>
    <w:rsid w:val="00497313"/>
    <w:rsid w:val="0049735D"/>
    <w:rsid w:val="00497500"/>
    <w:rsid w:val="00497999"/>
    <w:rsid w:val="00497A70"/>
    <w:rsid w:val="00497C37"/>
    <w:rsid w:val="00497C5D"/>
    <w:rsid w:val="00497E65"/>
    <w:rsid w:val="004A00BE"/>
    <w:rsid w:val="004A00E6"/>
    <w:rsid w:val="004A0258"/>
    <w:rsid w:val="004A0293"/>
    <w:rsid w:val="004A02AB"/>
    <w:rsid w:val="004A0365"/>
    <w:rsid w:val="004A0445"/>
    <w:rsid w:val="004A0696"/>
    <w:rsid w:val="004A07E4"/>
    <w:rsid w:val="004A08F2"/>
    <w:rsid w:val="004A0B06"/>
    <w:rsid w:val="004A0CA8"/>
    <w:rsid w:val="004A0DAF"/>
    <w:rsid w:val="004A11A9"/>
    <w:rsid w:val="004A130A"/>
    <w:rsid w:val="004A1396"/>
    <w:rsid w:val="004A184F"/>
    <w:rsid w:val="004A19B8"/>
    <w:rsid w:val="004A1A33"/>
    <w:rsid w:val="004A1ED1"/>
    <w:rsid w:val="004A227D"/>
    <w:rsid w:val="004A2893"/>
    <w:rsid w:val="004A28BF"/>
    <w:rsid w:val="004A2A65"/>
    <w:rsid w:val="004A2B31"/>
    <w:rsid w:val="004A3652"/>
    <w:rsid w:val="004A368F"/>
    <w:rsid w:val="004A37A7"/>
    <w:rsid w:val="004A383E"/>
    <w:rsid w:val="004A389B"/>
    <w:rsid w:val="004A38E6"/>
    <w:rsid w:val="004A4315"/>
    <w:rsid w:val="004A4371"/>
    <w:rsid w:val="004A43C2"/>
    <w:rsid w:val="004A43F9"/>
    <w:rsid w:val="004A44B0"/>
    <w:rsid w:val="004A4897"/>
    <w:rsid w:val="004A4899"/>
    <w:rsid w:val="004A4CB4"/>
    <w:rsid w:val="004A4DBA"/>
    <w:rsid w:val="004A4DD9"/>
    <w:rsid w:val="004A4E2F"/>
    <w:rsid w:val="004A4F12"/>
    <w:rsid w:val="004A51CA"/>
    <w:rsid w:val="004A53E5"/>
    <w:rsid w:val="004A5773"/>
    <w:rsid w:val="004A5D11"/>
    <w:rsid w:val="004A6424"/>
    <w:rsid w:val="004A6625"/>
    <w:rsid w:val="004A67DE"/>
    <w:rsid w:val="004A68C6"/>
    <w:rsid w:val="004A6A96"/>
    <w:rsid w:val="004A6D98"/>
    <w:rsid w:val="004A6F7E"/>
    <w:rsid w:val="004A7032"/>
    <w:rsid w:val="004A7057"/>
    <w:rsid w:val="004A7094"/>
    <w:rsid w:val="004A7731"/>
    <w:rsid w:val="004B02AC"/>
    <w:rsid w:val="004B02DC"/>
    <w:rsid w:val="004B0342"/>
    <w:rsid w:val="004B0364"/>
    <w:rsid w:val="004B06B9"/>
    <w:rsid w:val="004B0808"/>
    <w:rsid w:val="004B08B7"/>
    <w:rsid w:val="004B096B"/>
    <w:rsid w:val="004B0B66"/>
    <w:rsid w:val="004B0B89"/>
    <w:rsid w:val="004B0CF9"/>
    <w:rsid w:val="004B0F61"/>
    <w:rsid w:val="004B1203"/>
    <w:rsid w:val="004B12E2"/>
    <w:rsid w:val="004B13C8"/>
    <w:rsid w:val="004B14CE"/>
    <w:rsid w:val="004B15D3"/>
    <w:rsid w:val="004B1867"/>
    <w:rsid w:val="004B1F33"/>
    <w:rsid w:val="004B2112"/>
    <w:rsid w:val="004B2297"/>
    <w:rsid w:val="004B2483"/>
    <w:rsid w:val="004B2525"/>
    <w:rsid w:val="004B2BBE"/>
    <w:rsid w:val="004B2C2F"/>
    <w:rsid w:val="004B2CD5"/>
    <w:rsid w:val="004B2FA2"/>
    <w:rsid w:val="004B304F"/>
    <w:rsid w:val="004B311C"/>
    <w:rsid w:val="004B3281"/>
    <w:rsid w:val="004B334C"/>
    <w:rsid w:val="004B33F0"/>
    <w:rsid w:val="004B34A3"/>
    <w:rsid w:val="004B351E"/>
    <w:rsid w:val="004B3587"/>
    <w:rsid w:val="004B37CF"/>
    <w:rsid w:val="004B3A3E"/>
    <w:rsid w:val="004B3C2F"/>
    <w:rsid w:val="004B3CE1"/>
    <w:rsid w:val="004B3CF1"/>
    <w:rsid w:val="004B3EBD"/>
    <w:rsid w:val="004B3F7D"/>
    <w:rsid w:val="004B4090"/>
    <w:rsid w:val="004B434E"/>
    <w:rsid w:val="004B43CF"/>
    <w:rsid w:val="004B4421"/>
    <w:rsid w:val="004B4566"/>
    <w:rsid w:val="004B458E"/>
    <w:rsid w:val="004B460F"/>
    <w:rsid w:val="004B4794"/>
    <w:rsid w:val="004B4814"/>
    <w:rsid w:val="004B490B"/>
    <w:rsid w:val="004B492D"/>
    <w:rsid w:val="004B495A"/>
    <w:rsid w:val="004B496C"/>
    <w:rsid w:val="004B497E"/>
    <w:rsid w:val="004B4A1B"/>
    <w:rsid w:val="004B4AB5"/>
    <w:rsid w:val="004B4BC9"/>
    <w:rsid w:val="004B4BFC"/>
    <w:rsid w:val="004B4DB5"/>
    <w:rsid w:val="004B4DF4"/>
    <w:rsid w:val="004B4E85"/>
    <w:rsid w:val="004B4ED5"/>
    <w:rsid w:val="004B4F27"/>
    <w:rsid w:val="004B5010"/>
    <w:rsid w:val="004B503D"/>
    <w:rsid w:val="004B5194"/>
    <w:rsid w:val="004B52FE"/>
    <w:rsid w:val="004B5527"/>
    <w:rsid w:val="004B57E7"/>
    <w:rsid w:val="004B5A83"/>
    <w:rsid w:val="004B5B18"/>
    <w:rsid w:val="004B5E70"/>
    <w:rsid w:val="004B611F"/>
    <w:rsid w:val="004B6243"/>
    <w:rsid w:val="004B64D2"/>
    <w:rsid w:val="004B6580"/>
    <w:rsid w:val="004B6655"/>
    <w:rsid w:val="004B6959"/>
    <w:rsid w:val="004B6BB5"/>
    <w:rsid w:val="004B6C7F"/>
    <w:rsid w:val="004B6E93"/>
    <w:rsid w:val="004B7290"/>
    <w:rsid w:val="004B72A5"/>
    <w:rsid w:val="004B72E5"/>
    <w:rsid w:val="004B7360"/>
    <w:rsid w:val="004B7827"/>
    <w:rsid w:val="004B79F1"/>
    <w:rsid w:val="004B7CAD"/>
    <w:rsid w:val="004B7DC9"/>
    <w:rsid w:val="004B7F1E"/>
    <w:rsid w:val="004C01CE"/>
    <w:rsid w:val="004C0309"/>
    <w:rsid w:val="004C05C7"/>
    <w:rsid w:val="004C0610"/>
    <w:rsid w:val="004C076C"/>
    <w:rsid w:val="004C0879"/>
    <w:rsid w:val="004C09DD"/>
    <w:rsid w:val="004C09F9"/>
    <w:rsid w:val="004C0B2E"/>
    <w:rsid w:val="004C0EF8"/>
    <w:rsid w:val="004C0FF8"/>
    <w:rsid w:val="004C1103"/>
    <w:rsid w:val="004C133B"/>
    <w:rsid w:val="004C136F"/>
    <w:rsid w:val="004C18C1"/>
    <w:rsid w:val="004C1964"/>
    <w:rsid w:val="004C198B"/>
    <w:rsid w:val="004C19ED"/>
    <w:rsid w:val="004C1A20"/>
    <w:rsid w:val="004C1C4C"/>
    <w:rsid w:val="004C1CAC"/>
    <w:rsid w:val="004C22B9"/>
    <w:rsid w:val="004C24DD"/>
    <w:rsid w:val="004C25C7"/>
    <w:rsid w:val="004C267A"/>
    <w:rsid w:val="004C2719"/>
    <w:rsid w:val="004C2C5F"/>
    <w:rsid w:val="004C2C61"/>
    <w:rsid w:val="004C308F"/>
    <w:rsid w:val="004C30A4"/>
    <w:rsid w:val="004C30D2"/>
    <w:rsid w:val="004C3174"/>
    <w:rsid w:val="004C31EE"/>
    <w:rsid w:val="004C3249"/>
    <w:rsid w:val="004C347E"/>
    <w:rsid w:val="004C39CC"/>
    <w:rsid w:val="004C3AB2"/>
    <w:rsid w:val="004C3B14"/>
    <w:rsid w:val="004C3B97"/>
    <w:rsid w:val="004C3C2F"/>
    <w:rsid w:val="004C3DB9"/>
    <w:rsid w:val="004C41CB"/>
    <w:rsid w:val="004C4207"/>
    <w:rsid w:val="004C458E"/>
    <w:rsid w:val="004C47A5"/>
    <w:rsid w:val="004C482A"/>
    <w:rsid w:val="004C49D7"/>
    <w:rsid w:val="004C4B09"/>
    <w:rsid w:val="004C4BFB"/>
    <w:rsid w:val="004C4D60"/>
    <w:rsid w:val="004C4E75"/>
    <w:rsid w:val="004C5122"/>
    <w:rsid w:val="004C554C"/>
    <w:rsid w:val="004C5760"/>
    <w:rsid w:val="004C5772"/>
    <w:rsid w:val="004C57C6"/>
    <w:rsid w:val="004C59B0"/>
    <w:rsid w:val="004C5B42"/>
    <w:rsid w:val="004C5C37"/>
    <w:rsid w:val="004C5C42"/>
    <w:rsid w:val="004C60CA"/>
    <w:rsid w:val="004C6185"/>
    <w:rsid w:val="004C6666"/>
    <w:rsid w:val="004C677F"/>
    <w:rsid w:val="004C6936"/>
    <w:rsid w:val="004C6A11"/>
    <w:rsid w:val="004C6A13"/>
    <w:rsid w:val="004C6ADE"/>
    <w:rsid w:val="004C6B5C"/>
    <w:rsid w:val="004C6DB9"/>
    <w:rsid w:val="004C6DE4"/>
    <w:rsid w:val="004C6F1A"/>
    <w:rsid w:val="004C71AE"/>
    <w:rsid w:val="004C7200"/>
    <w:rsid w:val="004C7345"/>
    <w:rsid w:val="004C7396"/>
    <w:rsid w:val="004C7421"/>
    <w:rsid w:val="004C74C6"/>
    <w:rsid w:val="004C7802"/>
    <w:rsid w:val="004C7841"/>
    <w:rsid w:val="004C799C"/>
    <w:rsid w:val="004C7BB4"/>
    <w:rsid w:val="004C7BEA"/>
    <w:rsid w:val="004C7D3A"/>
    <w:rsid w:val="004C7D9D"/>
    <w:rsid w:val="004D00C6"/>
    <w:rsid w:val="004D01C0"/>
    <w:rsid w:val="004D044D"/>
    <w:rsid w:val="004D0470"/>
    <w:rsid w:val="004D05E1"/>
    <w:rsid w:val="004D083C"/>
    <w:rsid w:val="004D0B1D"/>
    <w:rsid w:val="004D0B52"/>
    <w:rsid w:val="004D0DBB"/>
    <w:rsid w:val="004D0DD9"/>
    <w:rsid w:val="004D14C8"/>
    <w:rsid w:val="004D1687"/>
    <w:rsid w:val="004D1742"/>
    <w:rsid w:val="004D175B"/>
    <w:rsid w:val="004D19F3"/>
    <w:rsid w:val="004D1B28"/>
    <w:rsid w:val="004D1C9F"/>
    <w:rsid w:val="004D1E63"/>
    <w:rsid w:val="004D1F88"/>
    <w:rsid w:val="004D1FAC"/>
    <w:rsid w:val="004D216F"/>
    <w:rsid w:val="004D21C7"/>
    <w:rsid w:val="004D2253"/>
    <w:rsid w:val="004D239D"/>
    <w:rsid w:val="004D23DC"/>
    <w:rsid w:val="004D26E0"/>
    <w:rsid w:val="004D284C"/>
    <w:rsid w:val="004D2B0C"/>
    <w:rsid w:val="004D3528"/>
    <w:rsid w:val="004D3558"/>
    <w:rsid w:val="004D36B9"/>
    <w:rsid w:val="004D36DC"/>
    <w:rsid w:val="004D36EC"/>
    <w:rsid w:val="004D3998"/>
    <w:rsid w:val="004D3BCE"/>
    <w:rsid w:val="004D3BE0"/>
    <w:rsid w:val="004D3E91"/>
    <w:rsid w:val="004D3EEB"/>
    <w:rsid w:val="004D417C"/>
    <w:rsid w:val="004D425D"/>
    <w:rsid w:val="004D434A"/>
    <w:rsid w:val="004D467F"/>
    <w:rsid w:val="004D472C"/>
    <w:rsid w:val="004D489A"/>
    <w:rsid w:val="004D4B6E"/>
    <w:rsid w:val="004D4BAB"/>
    <w:rsid w:val="004D4D42"/>
    <w:rsid w:val="004D4E5C"/>
    <w:rsid w:val="004D4F01"/>
    <w:rsid w:val="004D4F86"/>
    <w:rsid w:val="004D5159"/>
    <w:rsid w:val="004D515A"/>
    <w:rsid w:val="004D545F"/>
    <w:rsid w:val="004D5512"/>
    <w:rsid w:val="004D55B5"/>
    <w:rsid w:val="004D5629"/>
    <w:rsid w:val="004D5C91"/>
    <w:rsid w:val="004D600C"/>
    <w:rsid w:val="004D632A"/>
    <w:rsid w:val="004D6399"/>
    <w:rsid w:val="004D640F"/>
    <w:rsid w:val="004D6700"/>
    <w:rsid w:val="004D6C9C"/>
    <w:rsid w:val="004D6CFB"/>
    <w:rsid w:val="004D6E54"/>
    <w:rsid w:val="004D7003"/>
    <w:rsid w:val="004D700A"/>
    <w:rsid w:val="004D738B"/>
    <w:rsid w:val="004D74E5"/>
    <w:rsid w:val="004D7536"/>
    <w:rsid w:val="004D7AE0"/>
    <w:rsid w:val="004E011D"/>
    <w:rsid w:val="004E02C6"/>
    <w:rsid w:val="004E0328"/>
    <w:rsid w:val="004E044A"/>
    <w:rsid w:val="004E0647"/>
    <w:rsid w:val="004E06B1"/>
    <w:rsid w:val="004E06BC"/>
    <w:rsid w:val="004E07C3"/>
    <w:rsid w:val="004E07C6"/>
    <w:rsid w:val="004E08D4"/>
    <w:rsid w:val="004E0978"/>
    <w:rsid w:val="004E09F3"/>
    <w:rsid w:val="004E0BE7"/>
    <w:rsid w:val="004E0E2C"/>
    <w:rsid w:val="004E0F7E"/>
    <w:rsid w:val="004E10E7"/>
    <w:rsid w:val="004E1107"/>
    <w:rsid w:val="004E11FC"/>
    <w:rsid w:val="004E159A"/>
    <w:rsid w:val="004E16C4"/>
    <w:rsid w:val="004E16F9"/>
    <w:rsid w:val="004E1758"/>
    <w:rsid w:val="004E199D"/>
    <w:rsid w:val="004E1AA9"/>
    <w:rsid w:val="004E1FD3"/>
    <w:rsid w:val="004E2203"/>
    <w:rsid w:val="004E231D"/>
    <w:rsid w:val="004E23C5"/>
    <w:rsid w:val="004E241D"/>
    <w:rsid w:val="004E2508"/>
    <w:rsid w:val="004E2564"/>
    <w:rsid w:val="004E2ACD"/>
    <w:rsid w:val="004E2B83"/>
    <w:rsid w:val="004E2C60"/>
    <w:rsid w:val="004E2D9E"/>
    <w:rsid w:val="004E2E9C"/>
    <w:rsid w:val="004E31AB"/>
    <w:rsid w:val="004E3226"/>
    <w:rsid w:val="004E3652"/>
    <w:rsid w:val="004E36AB"/>
    <w:rsid w:val="004E379B"/>
    <w:rsid w:val="004E37CA"/>
    <w:rsid w:val="004E3822"/>
    <w:rsid w:val="004E3A43"/>
    <w:rsid w:val="004E3B19"/>
    <w:rsid w:val="004E3BCF"/>
    <w:rsid w:val="004E3BDF"/>
    <w:rsid w:val="004E3CA9"/>
    <w:rsid w:val="004E3D45"/>
    <w:rsid w:val="004E3FFD"/>
    <w:rsid w:val="004E401B"/>
    <w:rsid w:val="004E4147"/>
    <w:rsid w:val="004E4537"/>
    <w:rsid w:val="004E4580"/>
    <w:rsid w:val="004E4597"/>
    <w:rsid w:val="004E4A5A"/>
    <w:rsid w:val="004E4B6D"/>
    <w:rsid w:val="004E4C71"/>
    <w:rsid w:val="004E4DF4"/>
    <w:rsid w:val="004E4E4F"/>
    <w:rsid w:val="004E4F42"/>
    <w:rsid w:val="004E5043"/>
    <w:rsid w:val="004E527B"/>
    <w:rsid w:val="004E5337"/>
    <w:rsid w:val="004E538C"/>
    <w:rsid w:val="004E54E4"/>
    <w:rsid w:val="004E597C"/>
    <w:rsid w:val="004E59B0"/>
    <w:rsid w:val="004E5C2C"/>
    <w:rsid w:val="004E5D0F"/>
    <w:rsid w:val="004E5F6F"/>
    <w:rsid w:val="004E6007"/>
    <w:rsid w:val="004E609E"/>
    <w:rsid w:val="004E6208"/>
    <w:rsid w:val="004E6288"/>
    <w:rsid w:val="004E677F"/>
    <w:rsid w:val="004E67B1"/>
    <w:rsid w:val="004E694A"/>
    <w:rsid w:val="004E69A8"/>
    <w:rsid w:val="004E69B8"/>
    <w:rsid w:val="004E6A99"/>
    <w:rsid w:val="004E6B24"/>
    <w:rsid w:val="004E6DDF"/>
    <w:rsid w:val="004E6E90"/>
    <w:rsid w:val="004E6EF5"/>
    <w:rsid w:val="004E6FF1"/>
    <w:rsid w:val="004E7178"/>
    <w:rsid w:val="004E7541"/>
    <w:rsid w:val="004E7884"/>
    <w:rsid w:val="004E7AD0"/>
    <w:rsid w:val="004E7AE8"/>
    <w:rsid w:val="004E7B23"/>
    <w:rsid w:val="004E7C49"/>
    <w:rsid w:val="004E7E10"/>
    <w:rsid w:val="004E7F8E"/>
    <w:rsid w:val="004E7FEB"/>
    <w:rsid w:val="004F0029"/>
    <w:rsid w:val="004F029E"/>
    <w:rsid w:val="004F02B2"/>
    <w:rsid w:val="004F0374"/>
    <w:rsid w:val="004F046F"/>
    <w:rsid w:val="004F0493"/>
    <w:rsid w:val="004F073B"/>
    <w:rsid w:val="004F0918"/>
    <w:rsid w:val="004F0931"/>
    <w:rsid w:val="004F09E8"/>
    <w:rsid w:val="004F0A39"/>
    <w:rsid w:val="004F0D5C"/>
    <w:rsid w:val="004F0D81"/>
    <w:rsid w:val="004F0F5F"/>
    <w:rsid w:val="004F0FAB"/>
    <w:rsid w:val="004F107A"/>
    <w:rsid w:val="004F1167"/>
    <w:rsid w:val="004F1266"/>
    <w:rsid w:val="004F17CE"/>
    <w:rsid w:val="004F192F"/>
    <w:rsid w:val="004F1C1D"/>
    <w:rsid w:val="004F1CFD"/>
    <w:rsid w:val="004F1DE6"/>
    <w:rsid w:val="004F1DF6"/>
    <w:rsid w:val="004F1E20"/>
    <w:rsid w:val="004F1F4A"/>
    <w:rsid w:val="004F2089"/>
    <w:rsid w:val="004F2201"/>
    <w:rsid w:val="004F221A"/>
    <w:rsid w:val="004F2377"/>
    <w:rsid w:val="004F2547"/>
    <w:rsid w:val="004F25E0"/>
    <w:rsid w:val="004F2860"/>
    <w:rsid w:val="004F2B3F"/>
    <w:rsid w:val="004F2B48"/>
    <w:rsid w:val="004F2C9B"/>
    <w:rsid w:val="004F322F"/>
    <w:rsid w:val="004F328F"/>
    <w:rsid w:val="004F32BD"/>
    <w:rsid w:val="004F3741"/>
    <w:rsid w:val="004F3AD0"/>
    <w:rsid w:val="004F3BD2"/>
    <w:rsid w:val="004F3D2B"/>
    <w:rsid w:val="004F4223"/>
    <w:rsid w:val="004F4228"/>
    <w:rsid w:val="004F43CA"/>
    <w:rsid w:val="004F453F"/>
    <w:rsid w:val="004F464F"/>
    <w:rsid w:val="004F46CD"/>
    <w:rsid w:val="004F4897"/>
    <w:rsid w:val="004F49B5"/>
    <w:rsid w:val="004F4B40"/>
    <w:rsid w:val="004F4D3E"/>
    <w:rsid w:val="004F5141"/>
    <w:rsid w:val="004F5431"/>
    <w:rsid w:val="004F54DA"/>
    <w:rsid w:val="004F5735"/>
    <w:rsid w:val="004F587A"/>
    <w:rsid w:val="004F5B3C"/>
    <w:rsid w:val="004F5BD6"/>
    <w:rsid w:val="004F6467"/>
    <w:rsid w:val="004F64EF"/>
    <w:rsid w:val="004F669D"/>
    <w:rsid w:val="004F6915"/>
    <w:rsid w:val="004F69E3"/>
    <w:rsid w:val="004F6C01"/>
    <w:rsid w:val="004F6F5B"/>
    <w:rsid w:val="004F7013"/>
    <w:rsid w:val="004F7882"/>
    <w:rsid w:val="004F7994"/>
    <w:rsid w:val="004F79EA"/>
    <w:rsid w:val="004F7D4A"/>
    <w:rsid w:val="004F7E3B"/>
    <w:rsid w:val="00500018"/>
    <w:rsid w:val="00500027"/>
    <w:rsid w:val="00500570"/>
    <w:rsid w:val="005006D3"/>
    <w:rsid w:val="00500CB7"/>
    <w:rsid w:val="00500D01"/>
    <w:rsid w:val="00500E2E"/>
    <w:rsid w:val="00500EC9"/>
    <w:rsid w:val="00500FE6"/>
    <w:rsid w:val="00501132"/>
    <w:rsid w:val="005011EF"/>
    <w:rsid w:val="005012C6"/>
    <w:rsid w:val="00501489"/>
    <w:rsid w:val="005014D2"/>
    <w:rsid w:val="00501529"/>
    <w:rsid w:val="005015A6"/>
    <w:rsid w:val="0050162A"/>
    <w:rsid w:val="00501719"/>
    <w:rsid w:val="00501914"/>
    <w:rsid w:val="00501CB7"/>
    <w:rsid w:val="00501DE4"/>
    <w:rsid w:val="00501F98"/>
    <w:rsid w:val="00502404"/>
    <w:rsid w:val="005025A8"/>
    <w:rsid w:val="00502693"/>
    <w:rsid w:val="0050296F"/>
    <w:rsid w:val="0050299C"/>
    <w:rsid w:val="00502B07"/>
    <w:rsid w:val="00502BE3"/>
    <w:rsid w:val="00502D80"/>
    <w:rsid w:val="00502DD0"/>
    <w:rsid w:val="00502E10"/>
    <w:rsid w:val="00503145"/>
    <w:rsid w:val="0050330B"/>
    <w:rsid w:val="005033B3"/>
    <w:rsid w:val="0050356D"/>
    <w:rsid w:val="00503932"/>
    <w:rsid w:val="005039D9"/>
    <w:rsid w:val="005039E4"/>
    <w:rsid w:val="00503B3B"/>
    <w:rsid w:val="00503DBF"/>
    <w:rsid w:val="00503E27"/>
    <w:rsid w:val="00503F39"/>
    <w:rsid w:val="00503F3D"/>
    <w:rsid w:val="005040B6"/>
    <w:rsid w:val="00504490"/>
    <w:rsid w:val="005044F6"/>
    <w:rsid w:val="0050462A"/>
    <w:rsid w:val="005046DD"/>
    <w:rsid w:val="0050474A"/>
    <w:rsid w:val="005048C5"/>
    <w:rsid w:val="00504A09"/>
    <w:rsid w:val="00504ADB"/>
    <w:rsid w:val="00504BEC"/>
    <w:rsid w:val="00504C48"/>
    <w:rsid w:val="00504C72"/>
    <w:rsid w:val="00504FAC"/>
    <w:rsid w:val="005050AD"/>
    <w:rsid w:val="00505114"/>
    <w:rsid w:val="005051BA"/>
    <w:rsid w:val="00505357"/>
    <w:rsid w:val="0050549B"/>
    <w:rsid w:val="0050579D"/>
    <w:rsid w:val="00505A32"/>
    <w:rsid w:val="00505BAB"/>
    <w:rsid w:val="00505C9C"/>
    <w:rsid w:val="00505E8E"/>
    <w:rsid w:val="0050624D"/>
    <w:rsid w:val="005067BA"/>
    <w:rsid w:val="005068C1"/>
    <w:rsid w:val="00506942"/>
    <w:rsid w:val="005069AF"/>
    <w:rsid w:val="00506B6B"/>
    <w:rsid w:val="00506C19"/>
    <w:rsid w:val="00506DEF"/>
    <w:rsid w:val="00506E09"/>
    <w:rsid w:val="00506F94"/>
    <w:rsid w:val="0050706F"/>
    <w:rsid w:val="005078D7"/>
    <w:rsid w:val="0050795B"/>
    <w:rsid w:val="005079BB"/>
    <w:rsid w:val="00507A18"/>
    <w:rsid w:val="00507AA3"/>
    <w:rsid w:val="00507B43"/>
    <w:rsid w:val="00507F99"/>
    <w:rsid w:val="005100CE"/>
    <w:rsid w:val="0051030C"/>
    <w:rsid w:val="00510452"/>
    <w:rsid w:val="0051065E"/>
    <w:rsid w:val="005106CA"/>
    <w:rsid w:val="0051083C"/>
    <w:rsid w:val="00510862"/>
    <w:rsid w:val="005109D8"/>
    <w:rsid w:val="00510BB1"/>
    <w:rsid w:val="00510D0C"/>
    <w:rsid w:val="00510D43"/>
    <w:rsid w:val="00510ED1"/>
    <w:rsid w:val="00511111"/>
    <w:rsid w:val="00511888"/>
    <w:rsid w:val="0051222F"/>
    <w:rsid w:val="00512676"/>
    <w:rsid w:val="0051268C"/>
    <w:rsid w:val="0051286B"/>
    <w:rsid w:val="00512908"/>
    <w:rsid w:val="00512B01"/>
    <w:rsid w:val="00512D78"/>
    <w:rsid w:val="00512DEF"/>
    <w:rsid w:val="00512ECF"/>
    <w:rsid w:val="00513272"/>
    <w:rsid w:val="0051345B"/>
    <w:rsid w:val="0051348B"/>
    <w:rsid w:val="0051354A"/>
    <w:rsid w:val="005135FD"/>
    <w:rsid w:val="005139A8"/>
    <w:rsid w:val="00513A2C"/>
    <w:rsid w:val="00513E97"/>
    <w:rsid w:val="005140E3"/>
    <w:rsid w:val="0051417A"/>
    <w:rsid w:val="005141D7"/>
    <w:rsid w:val="00514449"/>
    <w:rsid w:val="00514535"/>
    <w:rsid w:val="005146A0"/>
    <w:rsid w:val="00514734"/>
    <w:rsid w:val="00514767"/>
    <w:rsid w:val="005147D7"/>
    <w:rsid w:val="005148CD"/>
    <w:rsid w:val="005148DA"/>
    <w:rsid w:val="00514C5C"/>
    <w:rsid w:val="00514CC0"/>
    <w:rsid w:val="00514FA1"/>
    <w:rsid w:val="00515135"/>
    <w:rsid w:val="00515244"/>
    <w:rsid w:val="0051563C"/>
    <w:rsid w:val="005158DE"/>
    <w:rsid w:val="00515A42"/>
    <w:rsid w:val="00515BBF"/>
    <w:rsid w:val="00515FDA"/>
    <w:rsid w:val="005164D6"/>
    <w:rsid w:val="0051683A"/>
    <w:rsid w:val="005169A5"/>
    <w:rsid w:val="00516A5C"/>
    <w:rsid w:val="00516BF1"/>
    <w:rsid w:val="00516D1F"/>
    <w:rsid w:val="00516D58"/>
    <w:rsid w:val="00516D81"/>
    <w:rsid w:val="00516ECA"/>
    <w:rsid w:val="00517122"/>
    <w:rsid w:val="0051714A"/>
    <w:rsid w:val="005172FE"/>
    <w:rsid w:val="005175FF"/>
    <w:rsid w:val="00517A08"/>
    <w:rsid w:val="00517AEA"/>
    <w:rsid w:val="00517B7F"/>
    <w:rsid w:val="00517CBC"/>
    <w:rsid w:val="00517EDB"/>
    <w:rsid w:val="00517F24"/>
    <w:rsid w:val="00520079"/>
    <w:rsid w:val="0052014E"/>
    <w:rsid w:val="00520205"/>
    <w:rsid w:val="00520841"/>
    <w:rsid w:val="00520844"/>
    <w:rsid w:val="005209FA"/>
    <w:rsid w:val="00520BCA"/>
    <w:rsid w:val="00520F18"/>
    <w:rsid w:val="005214EA"/>
    <w:rsid w:val="005215A3"/>
    <w:rsid w:val="005215A5"/>
    <w:rsid w:val="0052175C"/>
    <w:rsid w:val="00521A11"/>
    <w:rsid w:val="00521ADF"/>
    <w:rsid w:val="00521C77"/>
    <w:rsid w:val="00521D1A"/>
    <w:rsid w:val="00521DE8"/>
    <w:rsid w:val="00521E66"/>
    <w:rsid w:val="00521FA3"/>
    <w:rsid w:val="00522263"/>
    <w:rsid w:val="0052249B"/>
    <w:rsid w:val="005225B7"/>
    <w:rsid w:val="005225CA"/>
    <w:rsid w:val="0052277C"/>
    <w:rsid w:val="00522791"/>
    <w:rsid w:val="005228F8"/>
    <w:rsid w:val="00522B10"/>
    <w:rsid w:val="00522DA5"/>
    <w:rsid w:val="00522E9B"/>
    <w:rsid w:val="00522F3F"/>
    <w:rsid w:val="00522FEB"/>
    <w:rsid w:val="0052301E"/>
    <w:rsid w:val="005230C7"/>
    <w:rsid w:val="00523420"/>
    <w:rsid w:val="00523518"/>
    <w:rsid w:val="005235EA"/>
    <w:rsid w:val="005235ED"/>
    <w:rsid w:val="00523A3B"/>
    <w:rsid w:val="00523C19"/>
    <w:rsid w:val="00523F70"/>
    <w:rsid w:val="00524004"/>
    <w:rsid w:val="0052415B"/>
    <w:rsid w:val="00524578"/>
    <w:rsid w:val="00524816"/>
    <w:rsid w:val="005248A0"/>
    <w:rsid w:val="00524989"/>
    <w:rsid w:val="00524D9A"/>
    <w:rsid w:val="005250BD"/>
    <w:rsid w:val="005251CE"/>
    <w:rsid w:val="00525316"/>
    <w:rsid w:val="00525359"/>
    <w:rsid w:val="0052551F"/>
    <w:rsid w:val="00525780"/>
    <w:rsid w:val="005258D3"/>
    <w:rsid w:val="005259B6"/>
    <w:rsid w:val="00525AE7"/>
    <w:rsid w:val="00526180"/>
    <w:rsid w:val="005262DB"/>
    <w:rsid w:val="0052636E"/>
    <w:rsid w:val="005266A6"/>
    <w:rsid w:val="005267A0"/>
    <w:rsid w:val="00526965"/>
    <w:rsid w:val="00526971"/>
    <w:rsid w:val="00526C4F"/>
    <w:rsid w:val="00526D1B"/>
    <w:rsid w:val="00527028"/>
    <w:rsid w:val="00527371"/>
    <w:rsid w:val="005274D4"/>
    <w:rsid w:val="005274FE"/>
    <w:rsid w:val="005275D7"/>
    <w:rsid w:val="0052761C"/>
    <w:rsid w:val="00527A28"/>
    <w:rsid w:val="00527AAF"/>
    <w:rsid w:val="00527DAB"/>
    <w:rsid w:val="00527EB2"/>
    <w:rsid w:val="005302E2"/>
    <w:rsid w:val="005304A3"/>
    <w:rsid w:val="00530506"/>
    <w:rsid w:val="00530527"/>
    <w:rsid w:val="00530695"/>
    <w:rsid w:val="005306E4"/>
    <w:rsid w:val="0053077D"/>
    <w:rsid w:val="00530A86"/>
    <w:rsid w:val="00530CD8"/>
    <w:rsid w:val="00530D3C"/>
    <w:rsid w:val="0053105B"/>
    <w:rsid w:val="005310DF"/>
    <w:rsid w:val="00531361"/>
    <w:rsid w:val="005316A5"/>
    <w:rsid w:val="00531A31"/>
    <w:rsid w:val="005323D5"/>
    <w:rsid w:val="00532517"/>
    <w:rsid w:val="00532776"/>
    <w:rsid w:val="00532783"/>
    <w:rsid w:val="00532785"/>
    <w:rsid w:val="00532859"/>
    <w:rsid w:val="00532984"/>
    <w:rsid w:val="00532C58"/>
    <w:rsid w:val="00532DEB"/>
    <w:rsid w:val="00532DF9"/>
    <w:rsid w:val="00533028"/>
    <w:rsid w:val="0053321F"/>
    <w:rsid w:val="0053376F"/>
    <w:rsid w:val="005337D5"/>
    <w:rsid w:val="00533A5D"/>
    <w:rsid w:val="00533C91"/>
    <w:rsid w:val="00533CEA"/>
    <w:rsid w:val="00533F2A"/>
    <w:rsid w:val="00534448"/>
    <w:rsid w:val="0053468F"/>
    <w:rsid w:val="005348D3"/>
    <w:rsid w:val="00534AE0"/>
    <w:rsid w:val="00534B66"/>
    <w:rsid w:val="00534B6A"/>
    <w:rsid w:val="00534D16"/>
    <w:rsid w:val="00534EBA"/>
    <w:rsid w:val="0053517A"/>
    <w:rsid w:val="00535215"/>
    <w:rsid w:val="005353D7"/>
    <w:rsid w:val="0053553C"/>
    <w:rsid w:val="00535652"/>
    <w:rsid w:val="00535B23"/>
    <w:rsid w:val="00535E73"/>
    <w:rsid w:val="00536073"/>
    <w:rsid w:val="00536481"/>
    <w:rsid w:val="005364BF"/>
    <w:rsid w:val="00536603"/>
    <w:rsid w:val="0053682B"/>
    <w:rsid w:val="005369D8"/>
    <w:rsid w:val="00536A4A"/>
    <w:rsid w:val="00536A8E"/>
    <w:rsid w:val="00537012"/>
    <w:rsid w:val="005370DD"/>
    <w:rsid w:val="005370EB"/>
    <w:rsid w:val="0053728F"/>
    <w:rsid w:val="005375BB"/>
    <w:rsid w:val="00537714"/>
    <w:rsid w:val="005377E9"/>
    <w:rsid w:val="00537C98"/>
    <w:rsid w:val="00537CDA"/>
    <w:rsid w:val="00537DB2"/>
    <w:rsid w:val="00537DB8"/>
    <w:rsid w:val="00537FB1"/>
    <w:rsid w:val="005400DA"/>
    <w:rsid w:val="0054011C"/>
    <w:rsid w:val="005403D0"/>
    <w:rsid w:val="00540419"/>
    <w:rsid w:val="00540769"/>
    <w:rsid w:val="00540C58"/>
    <w:rsid w:val="00540D94"/>
    <w:rsid w:val="00540FBB"/>
    <w:rsid w:val="00541255"/>
    <w:rsid w:val="005413E0"/>
    <w:rsid w:val="005416A4"/>
    <w:rsid w:val="00541813"/>
    <w:rsid w:val="005419C4"/>
    <w:rsid w:val="00541B4C"/>
    <w:rsid w:val="00541DFE"/>
    <w:rsid w:val="00542276"/>
    <w:rsid w:val="0054230B"/>
    <w:rsid w:val="005423D3"/>
    <w:rsid w:val="00542438"/>
    <w:rsid w:val="00542642"/>
    <w:rsid w:val="0054270D"/>
    <w:rsid w:val="00542806"/>
    <w:rsid w:val="00542B29"/>
    <w:rsid w:val="00542F47"/>
    <w:rsid w:val="0054322F"/>
    <w:rsid w:val="005433FA"/>
    <w:rsid w:val="00543431"/>
    <w:rsid w:val="00543523"/>
    <w:rsid w:val="005435A7"/>
    <w:rsid w:val="005435DA"/>
    <w:rsid w:val="005435F3"/>
    <w:rsid w:val="005437D7"/>
    <w:rsid w:val="00543B5A"/>
    <w:rsid w:val="00543CF1"/>
    <w:rsid w:val="00543D72"/>
    <w:rsid w:val="00543F46"/>
    <w:rsid w:val="00544127"/>
    <w:rsid w:val="00544325"/>
    <w:rsid w:val="005446BB"/>
    <w:rsid w:val="005448E8"/>
    <w:rsid w:val="00544D51"/>
    <w:rsid w:val="00544DB7"/>
    <w:rsid w:val="00544FD1"/>
    <w:rsid w:val="0054501F"/>
    <w:rsid w:val="00545050"/>
    <w:rsid w:val="0054518A"/>
    <w:rsid w:val="00545274"/>
    <w:rsid w:val="00545348"/>
    <w:rsid w:val="0054538B"/>
    <w:rsid w:val="005455B0"/>
    <w:rsid w:val="0054572B"/>
    <w:rsid w:val="00545A3B"/>
    <w:rsid w:val="00545AEE"/>
    <w:rsid w:val="00545D7F"/>
    <w:rsid w:val="005460F3"/>
    <w:rsid w:val="00546350"/>
    <w:rsid w:val="0054643E"/>
    <w:rsid w:val="005464DF"/>
    <w:rsid w:val="00546577"/>
    <w:rsid w:val="0054683E"/>
    <w:rsid w:val="005468A6"/>
    <w:rsid w:val="00546A2D"/>
    <w:rsid w:val="00546A6B"/>
    <w:rsid w:val="00546BCA"/>
    <w:rsid w:val="00546BE4"/>
    <w:rsid w:val="00546C50"/>
    <w:rsid w:val="00546D66"/>
    <w:rsid w:val="00546DEF"/>
    <w:rsid w:val="00546E2E"/>
    <w:rsid w:val="005470EC"/>
    <w:rsid w:val="0054738E"/>
    <w:rsid w:val="005475BC"/>
    <w:rsid w:val="00547606"/>
    <w:rsid w:val="00547684"/>
    <w:rsid w:val="0054775C"/>
    <w:rsid w:val="00547875"/>
    <w:rsid w:val="00547881"/>
    <w:rsid w:val="00547914"/>
    <w:rsid w:val="00547B61"/>
    <w:rsid w:val="00547CE8"/>
    <w:rsid w:val="00547F39"/>
    <w:rsid w:val="00550003"/>
    <w:rsid w:val="005501A5"/>
    <w:rsid w:val="0055022D"/>
    <w:rsid w:val="00550270"/>
    <w:rsid w:val="00550516"/>
    <w:rsid w:val="005506D6"/>
    <w:rsid w:val="005507AC"/>
    <w:rsid w:val="005507B1"/>
    <w:rsid w:val="005507BB"/>
    <w:rsid w:val="00550CD7"/>
    <w:rsid w:val="00550E61"/>
    <w:rsid w:val="00550EE4"/>
    <w:rsid w:val="00550FD4"/>
    <w:rsid w:val="00551134"/>
    <w:rsid w:val="00551146"/>
    <w:rsid w:val="00551694"/>
    <w:rsid w:val="005516FB"/>
    <w:rsid w:val="00551714"/>
    <w:rsid w:val="00551782"/>
    <w:rsid w:val="005517FE"/>
    <w:rsid w:val="00552342"/>
    <w:rsid w:val="005525B6"/>
    <w:rsid w:val="0055270E"/>
    <w:rsid w:val="00552919"/>
    <w:rsid w:val="00552F09"/>
    <w:rsid w:val="00552F23"/>
    <w:rsid w:val="00553198"/>
    <w:rsid w:val="0055319D"/>
    <w:rsid w:val="00553282"/>
    <w:rsid w:val="0055340B"/>
    <w:rsid w:val="00553594"/>
    <w:rsid w:val="00553749"/>
    <w:rsid w:val="005537FC"/>
    <w:rsid w:val="00553CBD"/>
    <w:rsid w:val="00553E77"/>
    <w:rsid w:val="005543D9"/>
    <w:rsid w:val="0055461F"/>
    <w:rsid w:val="005546DC"/>
    <w:rsid w:val="005546E7"/>
    <w:rsid w:val="0055478F"/>
    <w:rsid w:val="0055483A"/>
    <w:rsid w:val="00554BCF"/>
    <w:rsid w:val="00554CF3"/>
    <w:rsid w:val="00555052"/>
    <w:rsid w:val="0055534F"/>
    <w:rsid w:val="005553AD"/>
    <w:rsid w:val="005555B5"/>
    <w:rsid w:val="00555719"/>
    <w:rsid w:val="0055592F"/>
    <w:rsid w:val="00555B1B"/>
    <w:rsid w:val="00555E29"/>
    <w:rsid w:val="00555FB0"/>
    <w:rsid w:val="005566F4"/>
    <w:rsid w:val="005566FF"/>
    <w:rsid w:val="00556740"/>
    <w:rsid w:val="005567AB"/>
    <w:rsid w:val="005567D4"/>
    <w:rsid w:val="00556816"/>
    <w:rsid w:val="0055705C"/>
    <w:rsid w:val="00557078"/>
    <w:rsid w:val="005572C0"/>
    <w:rsid w:val="00557348"/>
    <w:rsid w:val="005573A9"/>
    <w:rsid w:val="005575B8"/>
    <w:rsid w:val="005575D2"/>
    <w:rsid w:val="005577F2"/>
    <w:rsid w:val="00557824"/>
    <w:rsid w:val="0055790F"/>
    <w:rsid w:val="00557C1B"/>
    <w:rsid w:val="00557D2C"/>
    <w:rsid w:val="00557D70"/>
    <w:rsid w:val="00557E19"/>
    <w:rsid w:val="00560115"/>
    <w:rsid w:val="00560414"/>
    <w:rsid w:val="00560474"/>
    <w:rsid w:val="005608CC"/>
    <w:rsid w:val="00560947"/>
    <w:rsid w:val="005609A9"/>
    <w:rsid w:val="00560A87"/>
    <w:rsid w:val="00560F25"/>
    <w:rsid w:val="005611A5"/>
    <w:rsid w:val="005613B2"/>
    <w:rsid w:val="00561613"/>
    <w:rsid w:val="00561846"/>
    <w:rsid w:val="00561916"/>
    <w:rsid w:val="0056199F"/>
    <w:rsid w:val="00561BF2"/>
    <w:rsid w:val="00561C98"/>
    <w:rsid w:val="00561D0E"/>
    <w:rsid w:val="00561F12"/>
    <w:rsid w:val="00562204"/>
    <w:rsid w:val="0056254D"/>
    <w:rsid w:val="00562639"/>
    <w:rsid w:val="00562649"/>
    <w:rsid w:val="005628AF"/>
    <w:rsid w:val="005628B3"/>
    <w:rsid w:val="00562D24"/>
    <w:rsid w:val="00562EB4"/>
    <w:rsid w:val="00562F71"/>
    <w:rsid w:val="00563088"/>
    <w:rsid w:val="005630F0"/>
    <w:rsid w:val="00563316"/>
    <w:rsid w:val="005634E0"/>
    <w:rsid w:val="0056358D"/>
    <w:rsid w:val="005636E2"/>
    <w:rsid w:val="00564121"/>
    <w:rsid w:val="00564276"/>
    <w:rsid w:val="005646BC"/>
    <w:rsid w:val="00564F2F"/>
    <w:rsid w:val="00565029"/>
    <w:rsid w:val="0056512A"/>
    <w:rsid w:val="005652F0"/>
    <w:rsid w:val="00565391"/>
    <w:rsid w:val="005653DB"/>
    <w:rsid w:val="0056556D"/>
    <w:rsid w:val="005657A2"/>
    <w:rsid w:val="00565829"/>
    <w:rsid w:val="00565A18"/>
    <w:rsid w:val="00565ADA"/>
    <w:rsid w:val="00565B21"/>
    <w:rsid w:val="00565C13"/>
    <w:rsid w:val="00565CB9"/>
    <w:rsid w:val="00565DEA"/>
    <w:rsid w:val="00565EFF"/>
    <w:rsid w:val="00565F6B"/>
    <w:rsid w:val="005668F9"/>
    <w:rsid w:val="00566A06"/>
    <w:rsid w:val="00566BB8"/>
    <w:rsid w:val="00566C08"/>
    <w:rsid w:val="00566C56"/>
    <w:rsid w:val="00566DC8"/>
    <w:rsid w:val="00566FDD"/>
    <w:rsid w:val="00567038"/>
    <w:rsid w:val="00567067"/>
    <w:rsid w:val="0056721A"/>
    <w:rsid w:val="005672B0"/>
    <w:rsid w:val="0056797A"/>
    <w:rsid w:val="005679F7"/>
    <w:rsid w:val="00567C9F"/>
    <w:rsid w:val="0057002C"/>
    <w:rsid w:val="00570089"/>
    <w:rsid w:val="005701A3"/>
    <w:rsid w:val="0057022A"/>
    <w:rsid w:val="005705B8"/>
    <w:rsid w:val="00570737"/>
    <w:rsid w:val="00570755"/>
    <w:rsid w:val="00570B73"/>
    <w:rsid w:val="00570DD6"/>
    <w:rsid w:val="0057125B"/>
    <w:rsid w:val="00571830"/>
    <w:rsid w:val="005719C3"/>
    <w:rsid w:val="00571BBC"/>
    <w:rsid w:val="00571CC5"/>
    <w:rsid w:val="00571CF2"/>
    <w:rsid w:val="00571E23"/>
    <w:rsid w:val="00571EE7"/>
    <w:rsid w:val="00572011"/>
    <w:rsid w:val="0057201F"/>
    <w:rsid w:val="0057202C"/>
    <w:rsid w:val="00572082"/>
    <w:rsid w:val="00572088"/>
    <w:rsid w:val="00572201"/>
    <w:rsid w:val="00572324"/>
    <w:rsid w:val="00572888"/>
    <w:rsid w:val="00572A5E"/>
    <w:rsid w:val="00572C95"/>
    <w:rsid w:val="00572F40"/>
    <w:rsid w:val="00573251"/>
    <w:rsid w:val="005735C0"/>
    <w:rsid w:val="00573641"/>
    <w:rsid w:val="0057370F"/>
    <w:rsid w:val="00573780"/>
    <w:rsid w:val="005738B6"/>
    <w:rsid w:val="005738C3"/>
    <w:rsid w:val="00573B5A"/>
    <w:rsid w:val="00573B8B"/>
    <w:rsid w:val="00573D14"/>
    <w:rsid w:val="00573E5A"/>
    <w:rsid w:val="00573EBC"/>
    <w:rsid w:val="0057403A"/>
    <w:rsid w:val="0057427E"/>
    <w:rsid w:val="005743A6"/>
    <w:rsid w:val="005745DB"/>
    <w:rsid w:val="00574636"/>
    <w:rsid w:val="0057465D"/>
    <w:rsid w:val="005746BD"/>
    <w:rsid w:val="00574E24"/>
    <w:rsid w:val="00574FFB"/>
    <w:rsid w:val="005750E7"/>
    <w:rsid w:val="005751F6"/>
    <w:rsid w:val="00575620"/>
    <w:rsid w:val="0057578F"/>
    <w:rsid w:val="0057586B"/>
    <w:rsid w:val="00575AB9"/>
    <w:rsid w:val="00575B5E"/>
    <w:rsid w:val="00575B64"/>
    <w:rsid w:val="00575CB7"/>
    <w:rsid w:val="00575CEF"/>
    <w:rsid w:val="00575DD5"/>
    <w:rsid w:val="00576068"/>
    <w:rsid w:val="00576134"/>
    <w:rsid w:val="005762EA"/>
    <w:rsid w:val="0057688C"/>
    <w:rsid w:val="00576894"/>
    <w:rsid w:val="00576CBD"/>
    <w:rsid w:val="005770FA"/>
    <w:rsid w:val="005773EA"/>
    <w:rsid w:val="005775FA"/>
    <w:rsid w:val="005776D5"/>
    <w:rsid w:val="00577924"/>
    <w:rsid w:val="00577925"/>
    <w:rsid w:val="00577AC6"/>
    <w:rsid w:val="00577FC7"/>
    <w:rsid w:val="0058006E"/>
    <w:rsid w:val="0058016D"/>
    <w:rsid w:val="00580457"/>
    <w:rsid w:val="005804C1"/>
    <w:rsid w:val="00580786"/>
    <w:rsid w:val="00580941"/>
    <w:rsid w:val="005809E0"/>
    <w:rsid w:val="005809EB"/>
    <w:rsid w:val="00580C1F"/>
    <w:rsid w:val="00580C35"/>
    <w:rsid w:val="00580D04"/>
    <w:rsid w:val="00580EF9"/>
    <w:rsid w:val="00580FD7"/>
    <w:rsid w:val="005813B2"/>
    <w:rsid w:val="005814D8"/>
    <w:rsid w:val="005814E9"/>
    <w:rsid w:val="0058150B"/>
    <w:rsid w:val="0058168F"/>
    <w:rsid w:val="0058171C"/>
    <w:rsid w:val="00581A29"/>
    <w:rsid w:val="00581B82"/>
    <w:rsid w:val="00581C31"/>
    <w:rsid w:val="00581CED"/>
    <w:rsid w:val="00581FA0"/>
    <w:rsid w:val="005821BC"/>
    <w:rsid w:val="005823A7"/>
    <w:rsid w:val="0058242A"/>
    <w:rsid w:val="00582589"/>
    <w:rsid w:val="00582727"/>
    <w:rsid w:val="005827E8"/>
    <w:rsid w:val="00582A50"/>
    <w:rsid w:val="00582B8F"/>
    <w:rsid w:val="00582C1D"/>
    <w:rsid w:val="00582D18"/>
    <w:rsid w:val="00582D51"/>
    <w:rsid w:val="00583162"/>
    <w:rsid w:val="005833E5"/>
    <w:rsid w:val="0058385A"/>
    <w:rsid w:val="0058389A"/>
    <w:rsid w:val="0058389E"/>
    <w:rsid w:val="0058398A"/>
    <w:rsid w:val="005839BF"/>
    <w:rsid w:val="00583A07"/>
    <w:rsid w:val="00583A17"/>
    <w:rsid w:val="00583F71"/>
    <w:rsid w:val="005840AC"/>
    <w:rsid w:val="005840C8"/>
    <w:rsid w:val="00584254"/>
    <w:rsid w:val="00584684"/>
    <w:rsid w:val="0058469F"/>
    <w:rsid w:val="00584B3D"/>
    <w:rsid w:val="00584D09"/>
    <w:rsid w:val="00584DAB"/>
    <w:rsid w:val="00584E54"/>
    <w:rsid w:val="00584EED"/>
    <w:rsid w:val="005852B7"/>
    <w:rsid w:val="0058565C"/>
    <w:rsid w:val="00585B74"/>
    <w:rsid w:val="00585CF4"/>
    <w:rsid w:val="00585F21"/>
    <w:rsid w:val="00585F6D"/>
    <w:rsid w:val="00585FEB"/>
    <w:rsid w:val="0058614F"/>
    <w:rsid w:val="00586368"/>
    <w:rsid w:val="00586391"/>
    <w:rsid w:val="005863F5"/>
    <w:rsid w:val="00586448"/>
    <w:rsid w:val="0058649C"/>
    <w:rsid w:val="00586660"/>
    <w:rsid w:val="005869CB"/>
    <w:rsid w:val="00586A21"/>
    <w:rsid w:val="00586B34"/>
    <w:rsid w:val="00586B84"/>
    <w:rsid w:val="00586D4F"/>
    <w:rsid w:val="00586E68"/>
    <w:rsid w:val="0058721F"/>
    <w:rsid w:val="00587619"/>
    <w:rsid w:val="00587844"/>
    <w:rsid w:val="005879EB"/>
    <w:rsid w:val="00587C7C"/>
    <w:rsid w:val="0059020C"/>
    <w:rsid w:val="0059027B"/>
    <w:rsid w:val="005903B7"/>
    <w:rsid w:val="0059054C"/>
    <w:rsid w:val="0059058F"/>
    <w:rsid w:val="0059090E"/>
    <w:rsid w:val="00590A55"/>
    <w:rsid w:val="00590A6F"/>
    <w:rsid w:val="00590C8D"/>
    <w:rsid w:val="00590D92"/>
    <w:rsid w:val="00591119"/>
    <w:rsid w:val="005911BA"/>
    <w:rsid w:val="00591235"/>
    <w:rsid w:val="00591284"/>
    <w:rsid w:val="005912C9"/>
    <w:rsid w:val="00591F3E"/>
    <w:rsid w:val="00591FB5"/>
    <w:rsid w:val="00592083"/>
    <w:rsid w:val="0059216B"/>
    <w:rsid w:val="005921BD"/>
    <w:rsid w:val="00592468"/>
    <w:rsid w:val="005926D9"/>
    <w:rsid w:val="0059298D"/>
    <w:rsid w:val="00592AB1"/>
    <w:rsid w:val="00592AC9"/>
    <w:rsid w:val="00592EE6"/>
    <w:rsid w:val="00592FEA"/>
    <w:rsid w:val="0059314E"/>
    <w:rsid w:val="005932C6"/>
    <w:rsid w:val="0059365F"/>
    <w:rsid w:val="00593832"/>
    <w:rsid w:val="005939EF"/>
    <w:rsid w:val="00593A0F"/>
    <w:rsid w:val="00593B8D"/>
    <w:rsid w:val="00593E80"/>
    <w:rsid w:val="00593F00"/>
    <w:rsid w:val="00593F67"/>
    <w:rsid w:val="0059405B"/>
    <w:rsid w:val="00594155"/>
    <w:rsid w:val="0059423C"/>
    <w:rsid w:val="0059434E"/>
    <w:rsid w:val="00594423"/>
    <w:rsid w:val="00594775"/>
    <w:rsid w:val="00594911"/>
    <w:rsid w:val="00594D31"/>
    <w:rsid w:val="00594E6D"/>
    <w:rsid w:val="00595079"/>
    <w:rsid w:val="005950D4"/>
    <w:rsid w:val="00595118"/>
    <w:rsid w:val="005951CD"/>
    <w:rsid w:val="005954A9"/>
    <w:rsid w:val="0059562C"/>
    <w:rsid w:val="005958C4"/>
    <w:rsid w:val="005959BA"/>
    <w:rsid w:val="00595BCE"/>
    <w:rsid w:val="00595BF2"/>
    <w:rsid w:val="00595F5D"/>
    <w:rsid w:val="005961AB"/>
    <w:rsid w:val="00596467"/>
    <w:rsid w:val="00596663"/>
    <w:rsid w:val="00596C46"/>
    <w:rsid w:val="00596DAD"/>
    <w:rsid w:val="00596FB8"/>
    <w:rsid w:val="00597002"/>
    <w:rsid w:val="005971FE"/>
    <w:rsid w:val="005972C1"/>
    <w:rsid w:val="00597337"/>
    <w:rsid w:val="005973FF"/>
    <w:rsid w:val="005974FD"/>
    <w:rsid w:val="00597566"/>
    <w:rsid w:val="005975C9"/>
    <w:rsid w:val="0059789E"/>
    <w:rsid w:val="0059792A"/>
    <w:rsid w:val="00597DCD"/>
    <w:rsid w:val="00597DF8"/>
    <w:rsid w:val="005A0086"/>
    <w:rsid w:val="005A00CE"/>
    <w:rsid w:val="005A01AD"/>
    <w:rsid w:val="005A0289"/>
    <w:rsid w:val="005A03A0"/>
    <w:rsid w:val="005A04E4"/>
    <w:rsid w:val="005A05E8"/>
    <w:rsid w:val="005A0668"/>
    <w:rsid w:val="005A0C1E"/>
    <w:rsid w:val="005A0DD4"/>
    <w:rsid w:val="005A0DFD"/>
    <w:rsid w:val="005A0ECC"/>
    <w:rsid w:val="005A103D"/>
    <w:rsid w:val="005A10BC"/>
    <w:rsid w:val="005A1177"/>
    <w:rsid w:val="005A144A"/>
    <w:rsid w:val="005A17D9"/>
    <w:rsid w:val="005A17E8"/>
    <w:rsid w:val="005A183E"/>
    <w:rsid w:val="005A1911"/>
    <w:rsid w:val="005A1988"/>
    <w:rsid w:val="005A1A94"/>
    <w:rsid w:val="005A1AB9"/>
    <w:rsid w:val="005A1AE3"/>
    <w:rsid w:val="005A238F"/>
    <w:rsid w:val="005A2595"/>
    <w:rsid w:val="005A2703"/>
    <w:rsid w:val="005A285F"/>
    <w:rsid w:val="005A2A4F"/>
    <w:rsid w:val="005A2B12"/>
    <w:rsid w:val="005A2D71"/>
    <w:rsid w:val="005A30C6"/>
    <w:rsid w:val="005A3135"/>
    <w:rsid w:val="005A365E"/>
    <w:rsid w:val="005A39D1"/>
    <w:rsid w:val="005A3B94"/>
    <w:rsid w:val="005A3C95"/>
    <w:rsid w:val="005A40FB"/>
    <w:rsid w:val="005A429E"/>
    <w:rsid w:val="005A44DB"/>
    <w:rsid w:val="005A4656"/>
    <w:rsid w:val="005A46A2"/>
    <w:rsid w:val="005A47F5"/>
    <w:rsid w:val="005A4802"/>
    <w:rsid w:val="005A4861"/>
    <w:rsid w:val="005A4A5A"/>
    <w:rsid w:val="005A4CD7"/>
    <w:rsid w:val="005A4D72"/>
    <w:rsid w:val="005A4E02"/>
    <w:rsid w:val="005A4E4D"/>
    <w:rsid w:val="005A51A0"/>
    <w:rsid w:val="005A526A"/>
    <w:rsid w:val="005A5946"/>
    <w:rsid w:val="005A59A0"/>
    <w:rsid w:val="005A5A15"/>
    <w:rsid w:val="005A5AAA"/>
    <w:rsid w:val="005A5CBF"/>
    <w:rsid w:val="005A5E7E"/>
    <w:rsid w:val="005A5F8B"/>
    <w:rsid w:val="005A6011"/>
    <w:rsid w:val="005A637B"/>
    <w:rsid w:val="005A652C"/>
    <w:rsid w:val="005A661C"/>
    <w:rsid w:val="005A66AE"/>
    <w:rsid w:val="005A691B"/>
    <w:rsid w:val="005A6ADC"/>
    <w:rsid w:val="005A7022"/>
    <w:rsid w:val="005A72DD"/>
    <w:rsid w:val="005A7377"/>
    <w:rsid w:val="005A777F"/>
    <w:rsid w:val="005A77F4"/>
    <w:rsid w:val="005A7BEE"/>
    <w:rsid w:val="005A7BF8"/>
    <w:rsid w:val="005B015A"/>
    <w:rsid w:val="005B0363"/>
    <w:rsid w:val="005B0418"/>
    <w:rsid w:val="005B04E0"/>
    <w:rsid w:val="005B04F1"/>
    <w:rsid w:val="005B05BC"/>
    <w:rsid w:val="005B05F4"/>
    <w:rsid w:val="005B07EA"/>
    <w:rsid w:val="005B081A"/>
    <w:rsid w:val="005B08C2"/>
    <w:rsid w:val="005B08C7"/>
    <w:rsid w:val="005B0982"/>
    <w:rsid w:val="005B0A89"/>
    <w:rsid w:val="005B0AB6"/>
    <w:rsid w:val="005B0ED8"/>
    <w:rsid w:val="005B0FE5"/>
    <w:rsid w:val="005B12CB"/>
    <w:rsid w:val="005B1550"/>
    <w:rsid w:val="005B15AB"/>
    <w:rsid w:val="005B1778"/>
    <w:rsid w:val="005B1BBB"/>
    <w:rsid w:val="005B1FD1"/>
    <w:rsid w:val="005B200D"/>
    <w:rsid w:val="005B207D"/>
    <w:rsid w:val="005B2306"/>
    <w:rsid w:val="005B23E6"/>
    <w:rsid w:val="005B2473"/>
    <w:rsid w:val="005B2593"/>
    <w:rsid w:val="005B27FD"/>
    <w:rsid w:val="005B299B"/>
    <w:rsid w:val="005B2A69"/>
    <w:rsid w:val="005B2DB3"/>
    <w:rsid w:val="005B35E2"/>
    <w:rsid w:val="005B3625"/>
    <w:rsid w:val="005B375A"/>
    <w:rsid w:val="005B37B1"/>
    <w:rsid w:val="005B395F"/>
    <w:rsid w:val="005B3A7F"/>
    <w:rsid w:val="005B3B55"/>
    <w:rsid w:val="005B3B95"/>
    <w:rsid w:val="005B3C19"/>
    <w:rsid w:val="005B3DB3"/>
    <w:rsid w:val="005B4201"/>
    <w:rsid w:val="005B46EE"/>
    <w:rsid w:val="005B4CE3"/>
    <w:rsid w:val="005B4E8B"/>
    <w:rsid w:val="005B55DC"/>
    <w:rsid w:val="005B57DB"/>
    <w:rsid w:val="005B5923"/>
    <w:rsid w:val="005B59A9"/>
    <w:rsid w:val="005B5AD2"/>
    <w:rsid w:val="005B5BBC"/>
    <w:rsid w:val="005B5FDF"/>
    <w:rsid w:val="005B626C"/>
    <w:rsid w:val="005B63FC"/>
    <w:rsid w:val="005B668A"/>
    <w:rsid w:val="005B6D08"/>
    <w:rsid w:val="005B6DCB"/>
    <w:rsid w:val="005B6EAC"/>
    <w:rsid w:val="005B70C8"/>
    <w:rsid w:val="005B71AA"/>
    <w:rsid w:val="005B7392"/>
    <w:rsid w:val="005B7602"/>
    <w:rsid w:val="005B7651"/>
    <w:rsid w:val="005B777B"/>
    <w:rsid w:val="005B783A"/>
    <w:rsid w:val="005B7950"/>
    <w:rsid w:val="005B7B43"/>
    <w:rsid w:val="005B7F70"/>
    <w:rsid w:val="005C03F4"/>
    <w:rsid w:val="005C053E"/>
    <w:rsid w:val="005C05E5"/>
    <w:rsid w:val="005C0885"/>
    <w:rsid w:val="005C08C2"/>
    <w:rsid w:val="005C09F7"/>
    <w:rsid w:val="005C0E27"/>
    <w:rsid w:val="005C0F8C"/>
    <w:rsid w:val="005C1014"/>
    <w:rsid w:val="005C10D5"/>
    <w:rsid w:val="005C11DC"/>
    <w:rsid w:val="005C15B8"/>
    <w:rsid w:val="005C15F7"/>
    <w:rsid w:val="005C15F9"/>
    <w:rsid w:val="005C1629"/>
    <w:rsid w:val="005C178B"/>
    <w:rsid w:val="005C1797"/>
    <w:rsid w:val="005C17A9"/>
    <w:rsid w:val="005C17B3"/>
    <w:rsid w:val="005C18F5"/>
    <w:rsid w:val="005C1918"/>
    <w:rsid w:val="005C1F70"/>
    <w:rsid w:val="005C2075"/>
    <w:rsid w:val="005C226F"/>
    <w:rsid w:val="005C2304"/>
    <w:rsid w:val="005C2454"/>
    <w:rsid w:val="005C260B"/>
    <w:rsid w:val="005C2893"/>
    <w:rsid w:val="005C290A"/>
    <w:rsid w:val="005C2D5C"/>
    <w:rsid w:val="005C2D85"/>
    <w:rsid w:val="005C313E"/>
    <w:rsid w:val="005C329E"/>
    <w:rsid w:val="005C3384"/>
    <w:rsid w:val="005C34AB"/>
    <w:rsid w:val="005C3751"/>
    <w:rsid w:val="005C37D6"/>
    <w:rsid w:val="005C3847"/>
    <w:rsid w:val="005C3AC6"/>
    <w:rsid w:val="005C3F99"/>
    <w:rsid w:val="005C401E"/>
    <w:rsid w:val="005C4239"/>
    <w:rsid w:val="005C430F"/>
    <w:rsid w:val="005C4A52"/>
    <w:rsid w:val="005C4AB3"/>
    <w:rsid w:val="005C4B61"/>
    <w:rsid w:val="005C4B9B"/>
    <w:rsid w:val="005C4C02"/>
    <w:rsid w:val="005C4CF2"/>
    <w:rsid w:val="005C4D63"/>
    <w:rsid w:val="005C4E63"/>
    <w:rsid w:val="005C4FDF"/>
    <w:rsid w:val="005C5059"/>
    <w:rsid w:val="005C5065"/>
    <w:rsid w:val="005C5088"/>
    <w:rsid w:val="005C52DD"/>
    <w:rsid w:val="005C533D"/>
    <w:rsid w:val="005C5469"/>
    <w:rsid w:val="005C54E7"/>
    <w:rsid w:val="005C5541"/>
    <w:rsid w:val="005C5A3C"/>
    <w:rsid w:val="005C5D43"/>
    <w:rsid w:val="005C5D60"/>
    <w:rsid w:val="005C5E6D"/>
    <w:rsid w:val="005C5E6E"/>
    <w:rsid w:val="005C5F0A"/>
    <w:rsid w:val="005C606E"/>
    <w:rsid w:val="005C65A0"/>
    <w:rsid w:val="005C69B9"/>
    <w:rsid w:val="005C6BE3"/>
    <w:rsid w:val="005C6C21"/>
    <w:rsid w:val="005C73B8"/>
    <w:rsid w:val="005C788F"/>
    <w:rsid w:val="005D014A"/>
    <w:rsid w:val="005D024F"/>
    <w:rsid w:val="005D03C9"/>
    <w:rsid w:val="005D0413"/>
    <w:rsid w:val="005D0C66"/>
    <w:rsid w:val="005D0C7A"/>
    <w:rsid w:val="005D0F58"/>
    <w:rsid w:val="005D10E8"/>
    <w:rsid w:val="005D14A3"/>
    <w:rsid w:val="005D1729"/>
    <w:rsid w:val="005D17C4"/>
    <w:rsid w:val="005D18E4"/>
    <w:rsid w:val="005D1C22"/>
    <w:rsid w:val="005D1E90"/>
    <w:rsid w:val="005D20B8"/>
    <w:rsid w:val="005D21D7"/>
    <w:rsid w:val="005D2299"/>
    <w:rsid w:val="005D24B1"/>
    <w:rsid w:val="005D26AC"/>
    <w:rsid w:val="005D27A2"/>
    <w:rsid w:val="005D2802"/>
    <w:rsid w:val="005D28A1"/>
    <w:rsid w:val="005D2A00"/>
    <w:rsid w:val="005D2AE0"/>
    <w:rsid w:val="005D2D48"/>
    <w:rsid w:val="005D2EAA"/>
    <w:rsid w:val="005D30F3"/>
    <w:rsid w:val="005D31CD"/>
    <w:rsid w:val="005D31EF"/>
    <w:rsid w:val="005D32A6"/>
    <w:rsid w:val="005D343D"/>
    <w:rsid w:val="005D3811"/>
    <w:rsid w:val="005D3904"/>
    <w:rsid w:val="005D3A11"/>
    <w:rsid w:val="005D3B5C"/>
    <w:rsid w:val="005D3C34"/>
    <w:rsid w:val="005D3D83"/>
    <w:rsid w:val="005D3DCE"/>
    <w:rsid w:val="005D416B"/>
    <w:rsid w:val="005D43D0"/>
    <w:rsid w:val="005D4417"/>
    <w:rsid w:val="005D465A"/>
    <w:rsid w:val="005D46EC"/>
    <w:rsid w:val="005D47FE"/>
    <w:rsid w:val="005D4B5A"/>
    <w:rsid w:val="005D4D2B"/>
    <w:rsid w:val="005D526E"/>
    <w:rsid w:val="005D568F"/>
    <w:rsid w:val="005D5CC8"/>
    <w:rsid w:val="005D5D3B"/>
    <w:rsid w:val="005D5DFA"/>
    <w:rsid w:val="005D601B"/>
    <w:rsid w:val="005D6052"/>
    <w:rsid w:val="005D60E1"/>
    <w:rsid w:val="005D6228"/>
    <w:rsid w:val="005D6970"/>
    <w:rsid w:val="005D6C68"/>
    <w:rsid w:val="005D6D1C"/>
    <w:rsid w:val="005D6EEC"/>
    <w:rsid w:val="005D701B"/>
    <w:rsid w:val="005D7247"/>
    <w:rsid w:val="005D7273"/>
    <w:rsid w:val="005D73C3"/>
    <w:rsid w:val="005D74EE"/>
    <w:rsid w:val="005D778C"/>
    <w:rsid w:val="005D7850"/>
    <w:rsid w:val="005D7B98"/>
    <w:rsid w:val="005D7DE9"/>
    <w:rsid w:val="005D7DF2"/>
    <w:rsid w:val="005D7E6A"/>
    <w:rsid w:val="005E013D"/>
    <w:rsid w:val="005E01CA"/>
    <w:rsid w:val="005E0650"/>
    <w:rsid w:val="005E0996"/>
    <w:rsid w:val="005E0BCE"/>
    <w:rsid w:val="005E0BF3"/>
    <w:rsid w:val="005E0CA2"/>
    <w:rsid w:val="005E0CB6"/>
    <w:rsid w:val="005E0EDF"/>
    <w:rsid w:val="005E0FC1"/>
    <w:rsid w:val="005E10A7"/>
    <w:rsid w:val="005E140C"/>
    <w:rsid w:val="005E1671"/>
    <w:rsid w:val="005E16ED"/>
    <w:rsid w:val="005E182C"/>
    <w:rsid w:val="005E19BF"/>
    <w:rsid w:val="005E215C"/>
    <w:rsid w:val="005E2262"/>
    <w:rsid w:val="005E23DA"/>
    <w:rsid w:val="005E2613"/>
    <w:rsid w:val="005E273F"/>
    <w:rsid w:val="005E297E"/>
    <w:rsid w:val="005E2A8A"/>
    <w:rsid w:val="005E2D90"/>
    <w:rsid w:val="005E2E14"/>
    <w:rsid w:val="005E2E43"/>
    <w:rsid w:val="005E2F86"/>
    <w:rsid w:val="005E3317"/>
    <w:rsid w:val="005E35ED"/>
    <w:rsid w:val="005E36ED"/>
    <w:rsid w:val="005E3A15"/>
    <w:rsid w:val="005E3AFA"/>
    <w:rsid w:val="005E3B10"/>
    <w:rsid w:val="005E3DA8"/>
    <w:rsid w:val="005E3F78"/>
    <w:rsid w:val="005E4031"/>
    <w:rsid w:val="005E4107"/>
    <w:rsid w:val="005E4447"/>
    <w:rsid w:val="005E47E4"/>
    <w:rsid w:val="005E47EC"/>
    <w:rsid w:val="005E4945"/>
    <w:rsid w:val="005E4CF1"/>
    <w:rsid w:val="005E4F57"/>
    <w:rsid w:val="005E50D4"/>
    <w:rsid w:val="005E5189"/>
    <w:rsid w:val="005E546B"/>
    <w:rsid w:val="005E54FF"/>
    <w:rsid w:val="005E56E8"/>
    <w:rsid w:val="005E58E9"/>
    <w:rsid w:val="005E5B52"/>
    <w:rsid w:val="005E5B8F"/>
    <w:rsid w:val="005E5C05"/>
    <w:rsid w:val="005E61F7"/>
    <w:rsid w:val="005E6299"/>
    <w:rsid w:val="005E640A"/>
    <w:rsid w:val="005E68FE"/>
    <w:rsid w:val="005E6B1E"/>
    <w:rsid w:val="005E6F0E"/>
    <w:rsid w:val="005E709C"/>
    <w:rsid w:val="005E738A"/>
    <w:rsid w:val="005E739B"/>
    <w:rsid w:val="005E7844"/>
    <w:rsid w:val="005E78CA"/>
    <w:rsid w:val="005E7A1B"/>
    <w:rsid w:val="005E7BD2"/>
    <w:rsid w:val="005E7C71"/>
    <w:rsid w:val="005E7D95"/>
    <w:rsid w:val="005E7EF2"/>
    <w:rsid w:val="005F0101"/>
    <w:rsid w:val="005F0587"/>
    <w:rsid w:val="005F0677"/>
    <w:rsid w:val="005F086F"/>
    <w:rsid w:val="005F095E"/>
    <w:rsid w:val="005F0986"/>
    <w:rsid w:val="005F09F6"/>
    <w:rsid w:val="005F0AAB"/>
    <w:rsid w:val="005F0E03"/>
    <w:rsid w:val="005F0ECC"/>
    <w:rsid w:val="005F0EDD"/>
    <w:rsid w:val="005F103E"/>
    <w:rsid w:val="005F1324"/>
    <w:rsid w:val="005F13C3"/>
    <w:rsid w:val="005F1884"/>
    <w:rsid w:val="005F1E06"/>
    <w:rsid w:val="005F1EFB"/>
    <w:rsid w:val="005F1FFE"/>
    <w:rsid w:val="005F255C"/>
    <w:rsid w:val="005F25EC"/>
    <w:rsid w:val="005F27FA"/>
    <w:rsid w:val="005F2A97"/>
    <w:rsid w:val="005F2D14"/>
    <w:rsid w:val="005F2D6B"/>
    <w:rsid w:val="005F2FAB"/>
    <w:rsid w:val="005F3074"/>
    <w:rsid w:val="005F3173"/>
    <w:rsid w:val="005F318E"/>
    <w:rsid w:val="005F3282"/>
    <w:rsid w:val="005F3342"/>
    <w:rsid w:val="005F3577"/>
    <w:rsid w:val="005F3795"/>
    <w:rsid w:val="005F37C8"/>
    <w:rsid w:val="005F380F"/>
    <w:rsid w:val="005F38AD"/>
    <w:rsid w:val="005F3A52"/>
    <w:rsid w:val="005F3B0F"/>
    <w:rsid w:val="005F3CA9"/>
    <w:rsid w:val="005F3F1A"/>
    <w:rsid w:val="005F404B"/>
    <w:rsid w:val="005F412E"/>
    <w:rsid w:val="005F4209"/>
    <w:rsid w:val="005F43B2"/>
    <w:rsid w:val="005F4806"/>
    <w:rsid w:val="005F4890"/>
    <w:rsid w:val="005F4AB2"/>
    <w:rsid w:val="005F4EAF"/>
    <w:rsid w:val="005F518D"/>
    <w:rsid w:val="005F55A7"/>
    <w:rsid w:val="005F5A4F"/>
    <w:rsid w:val="005F5CAB"/>
    <w:rsid w:val="005F5EEA"/>
    <w:rsid w:val="005F62A8"/>
    <w:rsid w:val="005F640C"/>
    <w:rsid w:val="005F648E"/>
    <w:rsid w:val="005F65A4"/>
    <w:rsid w:val="005F6612"/>
    <w:rsid w:val="005F6636"/>
    <w:rsid w:val="005F66A0"/>
    <w:rsid w:val="005F67EB"/>
    <w:rsid w:val="005F6813"/>
    <w:rsid w:val="005F69BB"/>
    <w:rsid w:val="005F6CC7"/>
    <w:rsid w:val="005F6E0F"/>
    <w:rsid w:val="005F6E89"/>
    <w:rsid w:val="005F6E9D"/>
    <w:rsid w:val="005F7195"/>
    <w:rsid w:val="005F7379"/>
    <w:rsid w:val="005F744E"/>
    <w:rsid w:val="005F7459"/>
    <w:rsid w:val="005F76D4"/>
    <w:rsid w:val="005F7976"/>
    <w:rsid w:val="005F798D"/>
    <w:rsid w:val="005F79AE"/>
    <w:rsid w:val="005F79EE"/>
    <w:rsid w:val="005F7B40"/>
    <w:rsid w:val="0060058F"/>
    <w:rsid w:val="006005C2"/>
    <w:rsid w:val="006005E6"/>
    <w:rsid w:val="006006DD"/>
    <w:rsid w:val="00600842"/>
    <w:rsid w:val="00600934"/>
    <w:rsid w:val="00600947"/>
    <w:rsid w:val="00600A1D"/>
    <w:rsid w:val="00600BCF"/>
    <w:rsid w:val="00600CB0"/>
    <w:rsid w:val="00600CFF"/>
    <w:rsid w:val="00600DD4"/>
    <w:rsid w:val="006011D6"/>
    <w:rsid w:val="00601269"/>
    <w:rsid w:val="00601351"/>
    <w:rsid w:val="00601362"/>
    <w:rsid w:val="00601377"/>
    <w:rsid w:val="0060155A"/>
    <w:rsid w:val="006015DB"/>
    <w:rsid w:val="00601884"/>
    <w:rsid w:val="006018FE"/>
    <w:rsid w:val="00601A1A"/>
    <w:rsid w:val="00601A9C"/>
    <w:rsid w:val="00601B2D"/>
    <w:rsid w:val="00601C5A"/>
    <w:rsid w:val="00601DE8"/>
    <w:rsid w:val="00602053"/>
    <w:rsid w:val="00602067"/>
    <w:rsid w:val="00602147"/>
    <w:rsid w:val="00602322"/>
    <w:rsid w:val="0060243F"/>
    <w:rsid w:val="006025D9"/>
    <w:rsid w:val="0060260C"/>
    <w:rsid w:val="00602656"/>
    <w:rsid w:val="006026C3"/>
    <w:rsid w:val="0060277F"/>
    <w:rsid w:val="006029FB"/>
    <w:rsid w:val="00602B4C"/>
    <w:rsid w:val="00602BE2"/>
    <w:rsid w:val="00602D48"/>
    <w:rsid w:val="00602D79"/>
    <w:rsid w:val="0060343A"/>
    <w:rsid w:val="006034E8"/>
    <w:rsid w:val="006039DA"/>
    <w:rsid w:val="00603A73"/>
    <w:rsid w:val="00603A86"/>
    <w:rsid w:val="00603AE5"/>
    <w:rsid w:val="00603BD5"/>
    <w:rsid w:val="00603CF8"/>
    <w:rsid w:val="00603D31"/>
    <w:rsid w:val="00604115"/>
    <w:rsid w:val="0060460C"/>
    <w:rsid w:val="006046D3"/>
    <w:rsid w:val="0060476C"/>
    <w:rsid w:val="00604D2B"/>
    <w:rsid w:val="00604D6B"/>
    <w:rsid w:val="00604E10"/>
    <w:rsid w:val="00604EF8"/>
    <w:rsid w:val="00605058"/>
    <w:rsid w:val="0060506F"/>
    <w:rsid w:val="006053A8"/>
    <w:rsid w:val="0060545D"/>
    <w:rsid w:val="006054A2"/>
    <w:rsid w:val="0060557B"/>
    <w:rsid w:val="00605766"/>
    <w:rsid w:val="0060581E"/>
    <w:rsid w:val="00605913"/>
    <w:rsid w:val="00605AD1"/>
    <w:rsid w:val="00605BD4"/>
    <w:rsid w:val="00605DE0"/>
    <w:rsid w:val="00605F8E"/>
    <w:rsid w:val="006061AE"/>
    <w:rsid w:val="00606661"/>
    <w:rsid w:val="0060676B"/>
    <w:rsid w:val="00606B35"/>
    <w:rsid w:val="00607001"/>
    <w:rsid w:val="00607174"/>
    <w:rsid w:val="00607247"/>
    <w:rsid w:val="006072DC"/>
    <w:rsid w:val="006077EE"/>
    <w:rsid w:val="0060781E"/>
    <w:rsid w:val="00607913"/>
    <w:rsid w:val="00607C10"/>
    <w:rsid w:val="00607E2A"/>
    <w:rsid w:val="00607F2A"/>
    <w:rsid w:val="00607FDD"/>
    <w:rsid w:val="006102D4"/>
    <w:rsid w:val="00610788"/>
    <w:rsid w:val="006108D1"/>
    <w:rsid w:val="00610A84"/>
    <w:rsid w:val="00610DFD"/>
    <w:rsid w:val="006112AF"/>
    <w:rsid w:val="00611558"/>
    <w:rsid w:val="00611802"/>
    <w:rsid w:val="0061189B"/>
    <w:rsid w:val="006118AC"/>
    <w:rsid w:val="00611913"/>
    <w:rsid w:val="00611A2E"/>
    <w:rsid w:val="00611A4F"/>
    <w:rsid w:val="00611A93"/>
    <w:rsid w:val="00611AEC"/>
    <w:rsid w:val="00611CF6"/>
    <w:rsid w:val="00611F22"/>
    <w:rsid w:val="006120D8"/>
    <w:rsid w:val="006122C0"/>
    <w:rsid w:val="0061245F"/>
    <w:rsid w:val="006124B2"/>
    <w:rsid w:val="00612A5F"/>
    <w:rsid w:val="00612F96"/>
    <w:rsid w:val="00613348"/>
    <w:rsid w:val="00613467"/>
    <w:rsid w:val="00613B53"/>
    <w:rsid w:val="00613CE6"/>
    <w:rsid w:val="00613D47"/>
    <w:rsid w:val="00613DB5"/>
    <w:rsid w:val="00613E03"/>
    <w:rsid w:val="00613F9F"/>
    <w:rsid w:val="00614201"/>
    <w:rsid w:val="0061423D"/>
    <w:rsid w:val="00614493"/>
    <w:rsid w:val="0061452E"/>
    <w:rsid w:val="006149F1"/>
    <w:rsid w:val="00614B5E"/>
    <w:rsid w:val="00614F5E"/>
    <w:rsid w:val="0061502E"/>
    <w:rsid w:val="00615115"/>
    <w:rsid w:val="0061513D"/>
    <w:rsid w:val="006151F9"/>
    <w:rsid w:val="00615220"/>
    <w:rsid w:val="00615408"/>
    <w:rsid w:val="00615A62"/>
    <w:rsid w:val="00615A71"/>
    <w:rsid w:val="00615A81"/>
    <w:rsid w:val="00615BDF"/>
    <w:rsid w:val="00615C71"/>
    <w:rsid w:val="00615D79"/>
    <w:rsid w:val="00616153"/>
    <w:rsid w:val="006162D6"/>
    <w:rsid w:val="006166EA"/>
    <w:rsid w:val="00616A81"/>
    <w:rsid w:val="00617178"/>
    <w:rsid w:val="00617292"/>
    <w:rsid w:val="006172E0"/>
    <w:rsid w:val="0061734A"/>
    <w:rsid w:val="00617353"/>
    <w:rsid w:val="00617658"/>
    <w:rsid w:val="006176D0"/>
    <w:rsid w:val="00617757"/>
    <w:rsid w:val="0061793F"/>
    <w:rsid w:val="00617A26"/>
    <w:rsid w:val="00617A75"/>
    <w:rsid w:val="00617D4F"/>
    <w:rsid w:val="00617DFD"/>
    <w:rsid w:val="00617E21"/>
    <w:rsid w:val="00620073"/>
    <w:rsid w:val="006201D3"/>
    <w:rsid w:val="00620709"/>
    <w:rsid w:val="00620868"/>
    <w:rsid w:val="006208A2"/>
    <w:rsid w:val="00620C75"/>
    <w:rsid w:val="00620CE5"/>
    <w:rsid w:val="00620F31"/>
    <w:rsid w:val="00620F9A"/>
    <w:rsid w:val="00620FA5"/>
    <w:rsid w:val="006213AA"/>
    <w:rsid w:val="0062147D"/>
    <w:rsid w:val="00621522"/>
    <w:rsid w:val="0062159D"/>
    <w:rsid w:val="00621647"/>
    <w:rsid w:val="006218C5"/>
    <w:rsid w:val="006218F3"/>
    <w:rsid w:val="00621B6E"/>
    <w:rsid w:val="00621C1A"/>
    <w:rsid w:val="00621CB0"/>
    <w:rsid w:val="00621CD0"/>
    <w:rsid w:val="00621DEF"/>
    <w:rsid w:val="00622310"/>
    <w:rsid w:val="00622592"/>
    <w:rsid w:val="006227E6"/>
    <w:rsid w:val="00622831"/>
    <w:rsid w:val="00622856"/>
    <w:rsid w:val="0062295C"/>
    <w:rsid w:val="00622A0A"/>
    <w:rsid w:val="00622AAB"/>
    <w:rsid w:val="00622BE9"/>
    <w:rsid w:val="00622F8B"/>
    <w:rsid w:val="006232F4"/>
    <w:rsid w:val="00623389"/>
    <w:rsid w:val="00623457"/>
    <w:rsid w:val="00623586"/>
    <w:rsid w:val="006236F2"/>
    <w:rsid w:val="006237EB"/>
    <w:rsid w:val="0062390A"/>
    <w:rsid w:val="00623DD3"/>
    <w:rsid w:val="00623E82"/>
    <w:rsid w:val="006240FC"/>
    <w:rsid w:val="00624125"/>
    <w:rsid w:val="00624625"/>
    <w:rsid w:val="0062463B"/>
    <w:rsid w:val="00624758"/>
    <w:rsid w:val="006248E1"/>
    <w:rsid w:val="006249BC"/>
    <w:rsid w:val="00624AFA"/>
    <w:rsid w:val="00624B49"/>
    <w:rsid w:val="00624CA8"/>
    <w:rsid w:val="00624D43"/>
    <w:rsid w:val="00624D7A"/>
    <w:rsid w:val="00624F28"/>
    <w:rsid w:val="00624FAC"/>
    <w:rsid w:val="00624FF4"/>
    <w:rsid w:val="00625170"/>
    <w:rsid w:val="006251CA"/>
    <w:rsid w:val="006252D0"/>
    <w:rsid w:val="006253AF"/>
    <w:rsid w:val="0062544B"/>
    <w:rsid w:val="00625883"/>
    <w:rsid w:val="006258C8"/>
    <w:rsid w:val="006258F8"/>
    <w:rsid w:val="006258FB"/>
    <w:rsid w:val="006258FC"/>
    <w:rsid w:val="0062594C"/>
    <w:rsid w:val="006259C2"/>
    <w:rsid w:val="00625B34"/>
    <w:rsid w:val="00625EF5"/>
    <w:rsid w:val="00625FC6"/>
    <w:rsid w:val="00626002"/>
    <w:rsid w:val="006265C3"/>
    <w:rsid w:val="00626645"/>
    <w:rsid w:val="00626708"/>
    <w:rsid w:val="00626815"/>
    <w:rsid w:val="006269D9"/>
    <w:rsid w:val="00626D3A"/>
    <w:rsid w:val="00626EBE"/>
    <w:rsid w:val="00627194"/>
    <w:rsid w:val="006272EC"/>
    <w:rsid w:val="006273BC"/>
    <w:rsid w:val="006273C4"/>
    <w:rsid w:val="00627470"/>
    <w:rsid w:val="006274E2"/>
    <w:rsid w:val="00627728"/>
    <w:rsid w:val="0062795F"/>
    <w:rsid w:val="006279DB"/>
    <w:rsid w:val="00627A46"/>
    <w:rsid w:val="00627AFF"/>
    <w:rsid w:val="00627EBE"/>
    <w:rsid w:val="0063002B"/>
    <w:rsid w:val="00630427"/>
    <w:rsid w:val="00630917"/>
    <w:rsid w:val="00630A2A"/>
    <w:rsid w:val="0063116A"/>
    <w:rsid w:val="0063122E"/>
    <w:rsid w:val="00631406"/>
    <w:rsid w:val="00631556"/>
    <w:rsid w:val="00631581"/>
    <w:rsid w:val="00631971"/>
    <w:rsid w:val="00631F75"/>
    <w:rsid w:val="00632288"/>
    <w:rsid w:val="0063232E"/>
    <w:rsid w:val="00632605"/>
    <w:rsid w:val="00632D2D"/>
    <w:rsid w:val="00632EB1"/>
    <w:rsid w:val="00632FA5"/>
    <w:rsid w:val="00632FE4"/>
    <w:rsid w:val="0063387D"/>
    <w:rsid w:val="006338F0"/>
    <w:rsid w:val="00633A89"/>
    <w:rsid w:val="00633BCF"/>
    <w:rsid w:val="00633C20"/>
    <w:rsid w:val="00633C30"/>
    <w:rsid w:val="00633D0C"/>
    <w:rsid w:val="00633D3D"/>
    <w:rsid w:val="00634185"/>
    <w:rsid w:val="006345AC"/>
    <w:rsid w:val="00634765"/>
    <w:rsid w:val="00634CD7"/>
    <w:rsid w:val="00634D29"/>
    <w:rsid w:val="00634D2C"/>
    <w:rsid w:val="00634DAB"/>
    <w:rsid w:val="00634F35"/>
    <w:rsid w:val="00634F62"/>
    <w:rsid w:val="00634FF2"/>
    <w:rsid w:val="00635274"/>
    <w:rsid w:val="00635432"/>
    <w:rsid w:val="00635662"/>
    <w:rsid w:val="00635862"/>
    <w:rsid w:val="00635DFC"/>
    <w:rsid w:val="006362D8"/>
    <w:rsid w:val="006365B5"/>
    <w:rsid w:val="006365F6"/>
    <w:rsid w:val="00636678"/>
    <w:rsid w:val="00636AAB"/>
    <w:rsid w:val="00636C62"/>
    <w:rsid w:val="00636E42"/>
    <w:rsid w:val="00636E58"/>
    <w:rsid w:val="0063710F"/>
    <w:rsid w:val="006372F9"/>
    <w:rsid w:val="00637454"/>
    <w:rsid w:val="0063747D"/>
    <w:rsid w:val="006375BC"/>
    <w:rsid w:val="0063790A"/>
    <w:rsid w:val="00637ACA"/>
    <w:rsid w:val="00637C92"/>
    <w:rsid w:val="00637EEC"/>
    <w:rsid w:val="00637F90"/>
    <w:rsid w:val="0064001B"/>
    <w:rsid w:val="006401C0"/>
    <w:rsid w:val="006405B3"/>
    <w:rsid w:val="00640707"/>
    <w:rsid w:val="00640A6F"/>
    <w:rsid w:val="00640D95"/>
    <w:rsid w:val="0064120B"/>
    <w:rsid w:val="00641309"/>
    <w:rsid w:val="00641586"/>
    <w:rsid w:val="0064160D"/>
    <w:rsid w:val="00641636"/>
    <w:rsid w:val="006417E6"/>
    <w:rsid w:val="0064182F"/>
    <w:rsid w:val="0064199A"/>
    <w:rsid w:val="00641BC4"/>
    <w:rsid w:val="00641CBC"/>
    <w:rsid w:val="00641E1B"/>
    <w:rsid w:val="00641F2B"/>
    <w:rsid w:val="0064208C"/>
    <w:rsid w:val="0064218F"/>
    <w:rsid w:val="006426B3"/>
    <w:rsid w:val="0064287F"/>
    <w:rsid w:val="0064288E"/>
    <w:rsid w:val="006428DD"/>
    <w:rsid w:val="00642A13"/>
    <w:rsid w:val="00642E37"/>
    <w:rsid w:val="00642F04"/>
    <w:rsid w:val="00642F6F"/>
    <w:rsid w:val="0064315F"/>
    <w:rsid w:val="00643240"/>
    <w:rsid w:val="00643267"/>
    <w:rsid w:val="0064339C"/>
    <w:rsid w:val="006434B7"/>
    <w:rsid w:val="00643693"/>
    <w:rsid w:val="00643694"/>
    <w:rsid w:val="00643776"/>
    <w:rsid w:val="00643A03"/>
    <w:rsid w:val="00643DAA"/>
    <w:rsid w:val="00643EFD"/>
    <w:rsid w:val="00643F02"/>
    <w:rsid w:val="00644016"/>
    <w:rsid w:val="00644128"/>
    <w:rsid w:val="00644178"/>
    <w:rsid w:val="006444B7"/>
    <w:rsid w:val="006444F1"/>
    <w:rsid w:val="0064457F"/>
    <w:rsid w:val="006445F3"/>
    <w:rsid w:val="00644615"/>
    <w:rsid w:val="006447A1"/>
    <w:rsid w:val="00644883"/>
    <w:rsid w:val="00644B6E"/>
    <w:rsid w:val="00644D59"/>
    <w:rsid w:val="006452FD"/>
    <w:rsid w:val="0064559D"/>
    <w:rsid w:val="00645A3E"/>
    <w:rsid w:val="00645A8A"/>
    <w:rsid w:val="00645D20"/>
    <w:rsid w:val="00645F67"/>
    <w:rsid w:val="0064632D"/>
    <w:rsid w:val="00646494"/>
    <w:rsid w:val="006466F5"/>
    <w:rsid w:val="00646A51"/>
    <w:rsid w:val="00646C6A"/>
    <w:rsid w:val="00646E0A"/>
    <w:rsid w:val="00646E28"/>
    <w:rsid w:val="00646EC6"/>
    <w:rsid w:val="00647390"/>
    <w:rsid w:val="0064775D"/>
    <w:rsid w:val="00647863"/>
    <w:rsid w:val="00647B2B"/>
    <w:rsid w:val="00647BC6"/>
    <w:rsid w:val="00647D9C"/>
    <w:rsid w:val="00647E62"/>
    <w:rsid w:val="00647E9C"/>
    <w:rsid w:val="00647FA7"/>
    <w:rsid w:val="00647FB3"/>
    <w:rsid w:val="00650154"/>
    <w:rsid w:val="0065021C"/>
    <w:rsid w:val="00650675"/>
    <w:rsid w:val="00650815"/>
    <w:rsid w:val="006509A8"/>
    <w:rsid w:val="00650AB2"/>
    <w:rsid w:val="00650E3C"/>
    <w:rsid w:val="00650FB0"/>
    <w:rsid w:val="006510F9"/>
    <w:rsid w:val="00651261"/>
    <w:rsid w:val="006512BD"/>
    <w:rsid w:val="00651388"/>
    <w:rsid w:val="00651643"/>
    <w:rsid w:val="0065176F"/>
    <w:rsid w:val="0065188A"/>
    <w:rsid w:val="00651CDF"/>
    <w:rsid w:val="00651D0F"/>
    <w:rsid w:val="00651FDF"/>
    <w:rsid w:val="0065203A"/>
    <w:rsid w:val="00652164"/>
    <w:rsid w:val="00652424"/>
    <w:rsid w:val="00652494"/>
    <w:rsid w:val="00652916"/>
    <w:rsid w:val="006529D1"/>
    <w:rsid w:val="00652BC3"/>
    <w:rsid w:val="00652D06"/>
    <w:rsid w:val="00652DDE"/>
    <w:rsid w:val="0065320D"/>
    <w:rsid w:val="006533CA"/>
    <w:rsid w:val="00653612"/>
    <w:rsid w:val="00653647"/>
    <w:rsid w:val="00653979"/>
    <w:rsid w:val="006539A6"/>
    <w:rsid w:val="00653EE2"/>
    <w:rsid w:val="00653F21"/>
    <w:rsid w:val="00653F71"/>
    <w:rsid w:val="00654440"/>
    <w:rsid w:val="00654481"/>
    <w:rsid w:val="00654504"/>
    <w:rsid w:val="0065469C"/>
    <w:rsid w:val="006547EE"/>
    <w:rsid w:val="006549B4"/>
    <w:rsid w:val="00654A6B"/>
    <w:rsid w:val="00654A8B"/>
    <w:rsid w:val="00654C36"/>
    <w:rsid w:val="00654C3C"/>
    <w:rsid w:val="00654FA6"/>
    <w:rsid w:val="006551D5"/>
    <w:rsid w:val="00655272"/>
    <w:rsid w:val="006558B4"/>
    <w:rsid w:val="006558BC"/>
    <w:rsid w:val="006558C8"/>
    <w:rsid w:val="006559B6"/>
    <w:rsid w:val="00655A29"/>
    <w:rsid w:val="00655A7B"/>
    <w:rsid w:val="00655B79"/>
    <w:rsid w:val="00655BFA"/>
    <w:rsid w:val="00655D5E"/>
    <w:rsid w:val="00655E11"/>
    <w:rsid w:val="00655E97"/>
    <w:rsid w:val="00655FD4"/>
    <w:rsid w:val="0065616B"/>
    <w:rsid w:val="00656175"/>
    <w:rsid w:val="00656425"/>
    <w:rsid w:val="0065646E"/>
    <w:rsid w:val="006566C3"/>
    <w:rsid w:val="00656B35"/>
    <w:rsid w:val="00656D36"/>
    <w:rsid w:val="00656F15"/>
    <w:rsid w:val="00656FAC"/>
    <w:rsid w:val="00657260"/>
    <w:rsid w:val="00657403"/>
    <w:rsid w:val="006577CF"/>
    <w:rsid w:val="00657A93"/>
    <w:rsid w:val="00657AE2"/>
    <w:rsid w:val="00657D4D"/>
    <w:rsid w:val="0066039D"/>
    <w:rsid w:val="006604A0"/>
    <w:rsid w:val="006606B4"/>
    <w:rsid w:val="006608B6"/>
    <w:rsid w:val="00660C44"/>
    <w:rsid w:val="0066107A"/>
    <w:rsid w:val="0066110D"/>
    <w:rsid w:val="006612D1"/>
    <w:rsid w:val="006614DD"/>
    <w:rsid w:val="006614FA"/>
    <w:rsid w:val="006615C6"/>
    <w:rsid w:val="006616D1"/>
    <w:rsid w:val="00661883"/>
    <w:rsid w:val="006619F5"/>
    <w:rsid w:val="00661F38"/>
    <w:rsid w:val="006620C3"/>
    <w:rsid w:val="00662364"/>
    <w:rsid w:val="006623D2"/>
    <w:rsid w:val="0066241F"/>
    <w:rsid w:val="00662662"/>
    <w:rsid w:val="0066270F"/>
    <w:rsid w:val="00662894"/>
    <w:rsid w:val="0066290E"/>
    <w:rsid w:val="00662E03"/>
    <w:rsid w:val="00662E6B"/>
    <w:rsid w:val="00662F1A"/>
    <w:rsid w:val="00662FB8"/>
    <w:rsid w:val="0066347A"/>
    <w:rsid w:val="00663735"/>
    <w:rsid w:val="006637C8"/>
    <w:rsid w:val="0066381F"/>
    <w:rsid w:val="00663966"/>
    <w:rsid w:val="006639BF"/>
    <w:rsid w:val="00663BAF"/>
    <w:rsid w:val="00663DA8"/>
    <w:rsid w:val="00664267"/>
    <w:rsid w:val="00664323"/>
    <w:rsid w:val="00664345"/>
    <w:rsid w:val="006647BA"/>
    <w:rsid w:val="00664825"/>
    <w:rsid w:val="00664941"/>
    <w:rsid w:val="00664974"/>
    <w:rsid w:val="00664A21"/>
    <w:rsid w:val="00664B46"/>
    <w:rsid w:val="00664B4E"/>
    <w:rsid w:val="00664B62"/>
    <w:rsid w:val="00664E0A"/>
    <w:rsid w:val="00664E2E"/>
    <w:rsid w:val="006650D5"/>
    <w:rsid w:val="00665434"/>
    <w:rsid w:val="00665528"/>
    <w:rsid w:val="00665748"/>
    <w:rsid w:val="006657FA"/>
    <w:rsid w:val="0066584F"/>
    <w:rsid w:val="00665A8B"/>
    <w:rsid w:val="00665B0E"/>
    <w:rsid w:val="00665BDC"/>
    <w:rsid w:val="00665C44"/>
    <w:rsid w:val="00665E5E"/>
    <w:rsid w:val="0066610A"/>
    <w:rsid w:val="00666479"/>
    <w:rsid w:val="00666508"/>
    <w:rsid w:val="0066672D"/>
    <w:rsid w:val="0066673F"/>
    <w:rsid w:val="00666799"/>
    <w:rsid w:val="00666A28"/>
    <w:rsid w:val="00666B85"/>
    <w:rsid w:val="00666BCD"/>
    <w:rsid w:val="00666CA5"/>
    <w:rsid w:val="00666CFD"/>
    <w:rsid w:val="00666EA6"/>
    <w:rsid w:val="00667200"/>
    <w:rsid w:val="00667401"/>
    <w:rsid w:val="006675F2"/>
    <w:rsid w:val="00667643"/>
    <w:rsid w:val="006676B6"/>
    <w:rsid w:val="00667762"/>
    <w:rsid w:val="006677DE"/>
    <w:rsid w:val="00667828"/>
    <w:rsid w:val="006678DC"/>
    <w:rsid w:val="00667ABA"/>
    <w:rsid w:val="00667C41"/>
    <w:rsid w:val="00667EFC"/>
    <w:rsid w:val="006700DC"/>
    <w:rsid w:val="0067017E"/>
    <w:rsid w:val="0067031C"/>
    <w:rsid w:val="00670568"/>
    <w:rsid w:val="00670580"/>
    <w:rsid w:val="006705B0"/>
    <w:rsid w:val="006706E4"/>
    <w:rsid w:val="00670866"/>
    <w:rsid w:val="00670FBC"/>
    <w:rsid w:val="0067123F"/>
    <w:rsid w:val="00671B7A"/>
    <w:rsid w:val="00671F4E"/>
    <w:rsid w:val="0067214F"/>
    <w:rsid w:val="00672535"/>
    <w:rsid w:val="0067255A"/>
    <w:rsid w:val="0067257F"/>
    <w:rsid w:val="00672D80"/>
    <w:rsid w:val="00672F46"/>
    <w:rsid w:val="00672FE6"/>
    <w:rsid w:val="006730D4"/>
    <w:rsid w:val="0067322B"/>
    <w:rsid w:val="00673383"/>
    <w:rsid w:val="00673535"/>
    <w:rsid w:val="00673954"/>
    <w:rsid w:val="00673A9C"/>
    <w:rsid w:val="00673D0B"/>
    <w:rsid w:val="00673E98"/>
    <w:rsid w:val="00674413"/>
    <w:rsid w:val="00674425"/>
    <w:rsid w:val="0067453C"/>
    <w:rsid w:val="0067453D"/>
    <w:rsid w:val="00674563"/>
    <w:rsid w:val="0067483E"/>
    <w:rsid w:val="006748CB"/>
    <w:rsid w:val="00674912"/>
    <w:rsid w:val="00674CFE"/>
    <w:rsid w:val="00674E09"/>
    <w:rsid w:val="0067505A"/>
    <w:rsid w:val="006751CA"/>
    <w:rsid w:val="00675670"/>
    <w:rsid w:val="00675693"/>
    <w:rsid w:val="00675C5D"/>
    <w:rsid w:val="00675E47"/>
    <w:rsid w:val="00676219"/>
    <w:rsid w:val="00676269"/>
    <w:rsid w:val="00676296"/>
    <w:rsid w:val="006763ED"/>
    <w:rsid w:val="00676685"/>
    <w:rsid w:val="006767EC"/>
    <w:rsid w:val="006768A8"/>
    <w:rsid w:val="00676974"/>
    <w:rsid w:val="00676D6A"/>
    <w:rsid w:val="00676FA6"/>
    <w:rsid w:val="006773A8"/>
    <w:rsid w:val="006773EB"/>
    <w:rsid w:val="00677639"/>
    <w:rsid w:val="006779F3"/>
    <w:rsid w:val="00677D08"/>
    <w:rsid w:val="00677FE2"/>
    <w:rsid w:val="006800BA"/>
    <w:rsid w:val="0068036C"/>
    <w:rsid w:val="006806ED"/>
    <w:rsid w:val="006808B0"/>
    <w:rsid w:val="00680952"/>
    <w:rsid w:val="00680A8B"/>
    <w:rsid w:val="0068100B"/>
    <w:rsid w:val="006810EE"/>
    <w:rsid w:val="00681306"/>
    <w:rsid w:val="0068136E"/>
    <w:rsid w:val="00681527"/>
    <w:rsid w:val="00681575"/>
    <w:rsid w:val="006816B8"/>
    <w:rsid w:val="00681788"/>
    <w:rsid w:val="006818A4"/>
    <w:rsid w:val="006818DA"/>
    <w:rsid w:val="00681CD1"/>
    <w:rsid w:val="00681D27"/>
    <w:rsid w:val="00681DAB"/>
    <w:rsid w:val="00682144"/>
    <w:rsid w:val="0068242A"/>
    <w:rsid w:val="00682561"/>
    <w:rsid w:val="006825F3"/>
    <w:rsid w:val="006826D4"/>
    <w:rsid w:val="006828DD"/>
    <w:rsid w:val="00682AB4"/>
    <w:rsid w:val="00682CA0"/>
    <w:rsid w:val="00682D0E"/>
    <w:rsid w:val="00682D2F"/>
    <w:rsid w:val="00682EEF"/>
    <w:rsid w:val="0068301A"/>
    <w:rsid w:val="0068318A"/>
    <w:rsid w:val="006831E0"/>
    <w:rsid w:val="00683499"/>
    <w:rsid w:val="00683511"/>
    <w:rsid w:val="006837E3"/>
    <w:rsid w:val="0068386B"/>
    <w:rsid w:val="00683992"/>
    <w:rsid w:val="00683B25"/>
    <w:rsid w:val="00683E0A"/>
    <w:rsid w:val="006846B3"/>
    <w:rsid w:val="006846D9"/>
    <w:rsid w:val="00684975"/>
    <w:rsid w:val="00684C9A"/>
    <w:rsid w:val="00684E4F"/>
    <w:rsid w:val="00685013"/>
    <w:rsid w:val="00685161"/>
    <w:rsid w:val="006851D0"/>
    <w:rsid w:val="00685264"/>
    <w:rsid w:val="00685480"/>
    <w:rsid w:val="006854EF"/>
    <w:rsid w:val="006855C6"/>
    <w:rsid w:val="006858D6"/>
    <w:rsid w:val="00685A50"/>
    <w:rsid w:val="00685CBB"/>
    <w:rsid w:val="00685F7D"/>
    <w:rsid w:val="00686A3C"/>
    <w:rsid w:val="00686DB2"/>
    <w:rsid w:val="00686DDD"/>
    <w:rsid w:val="00686E08"/>
    <w:rsid w:val="00686F2D"/>
    <w:rsid w:val="00687184"/>
    <w:rsid w:val="00687218"/>
    <w:rsid w:val="006873B4"/>
    <w:rsid w:val="006877ED"/>
    <w:rsid w:val="00687855"/>
    <w:rsid w:val="006879CC"/>
    <w:rsid w:val="00687A5F"/>
    <w:rsid w:val="00687B33"/>
    <w:rsid w:val="00687F97"/>
    <w:rsid w:val="006900D3"/>
    <w:rsid w:val="0069019D"/>
    <w:rsid w:val="00690221"/>
    <w:rsid w:val="006902D2"/>
    <w:rsid w:val="00690319"/>
    <w:rsid w:val="006903D6"/>
    <w:rsid w:val="0069060D"/>
    <w:rsid w:val="006906A2"/>
    <w:rsid w:val="00690875"/>
    <w:rsid w:val="0069087E"/>
    <w:rsid w:val="006909A1"/>
    <w:rsid w:val="00690A38"/>
    <w:rsid w:val="00690C3E"/>
    <w:rsid w:val="00690F75"/>
    <w:rsid w:val="00691465"/>
    <w:rsid w:val="006916E0"/>
    <w:rsid w:val="00691891"/>
    <w:rsid w:val="0069190D"/>
    <w:rsid w:val="00691A07"/>
    <w:rsid w:val="00691AFC"/>
    <w:rsid w:val="00691B38"/>
    <w:rsid w:val="00691CC2"/>
    <w:rsid w:val="00691E26"/>
    <w:rsid w:val="00691E33"/>
    <w:rsid w:val="00691EA4"/>
    <w:rsid w:val="00691F29"/>
    <w:rsid w:val="00691F7C"/>
    <w:rsid w:val="00691FA7"/>
    <w:rsid w:val="006922D5"/>
    <w:rsid w:val="006924C3"/>
    <w:rsid w:val="00692655"/>
    <w:rsid w:val="006926BF"/>
    <w:rsid w:val="00692738"/>
    <w:rsid w:val="0069277D"/>
    <w:rsid w:val="00692988"/>
    <w:rsid w:val="00692A71"/>
    <w:rsid w:val="00692E1F"/>
    <w:rsid w:val="00692EC5"/>
    <w:rsid w:val="006931E3"/>
    <w:rsid w:val="00693223"/>
    <w:rsid w:val="006933A6"/>
    <w:rsid w:val="006933FE"/>
    <w:rsid w:val="0069353B"/>
    <w:rsid w:val="0069359D"/>
    <w:rsid w:val="0069370D"/>
    <w:rsid w:val="006937C9"/>
    <w:rsid w:val="00693C80"/>
    <w:rsid w:val="00693D7D"/>
    <w:rsid w:val="00693DA3"/>
    <w:rsid w:val="00693FA7"/>
    <w:rsid w:val="00694186"/>
    <w:rsid w:val="006941BA"/>
    <w:rsid w:val="0069423A"/>
    <w:rsid w:val="00694284"/>
    <w:rsid w:val="006942EC"/>
    <w:rsid w:val="006943B3"/>
    <w:rsid w:val="00694770"/>
    <w:rsid w:val="0069478F"/>
    <w:rsid w:val="00694A9F"/>
    <w:rsid w:val="00694C57"/>
    <w:rsid w:val="00694CBE"/>
    <w:rsid w:val="00694DC9"/>
    <w:rsid w:val="00694F48"/>
    <w:rsid w:val="006951A6"/>
    <w:rsid w:val="00695446"/>
    <w:rsid w:val="006958BD"/>
    <w:rsid w:val="00695909"/>
    <w:rsid w:val="00695B9C"/>
    <w:rsid w:val="00695BAA"/>
    <w:rsid w:val="00695EAE"/>
    <w:rsid w:val="00695F95"/>
    <w:rsid w:val="00695FCF"/>
    <w:rsid w:val="00696077"/>
    <w:rsid w:val="00696594"/>
    <w:rsid w:val="0069668B"/>
    <w:rsid w:val="00696713"/>
    <w:rsid w:val="006969A6"/>
    <w:rsid w:val="00696A00"/>
    <w:rsid w:val="00696AB6"/>
    <w:rsid w:val="00696AD4"/>
    <w:rsid w:val="00696B96"/>
    <w:rsid w:val="00696BE6"/>
    <w:rsid w:val="00696C1D"/>
    <w:rsid w:val="006970D3"/>
    <w:rsid w:val="00697141"/>
    <w:rsid w:val="00697255"/>
    <w:rsid w:val="006975A9"/>
    <w:rsid w:val="00697784"/>
    <w:rsid w:val="00697903"/>
    <w:rsid w:val="00697A3F"/>
    <w:rsid w:val="00697B73"/>
    <w:rsid w:val="00697F40"/>
    <w:rsid w:val="00697FAD"/>
    <w:rsid w:val="006A016A"/>
    <w:rsid w:val="006A0225"/>
    <w:rsid w:val="006A027E"/>
    <w:rsid w:val="006A0345"/>
    <w:rsid w:val="006A03F8"/>
    <w:rsid w:val="006A0430"/>
    <w:rsid w:val="006A04DA"/>
    <w:rsid w:val="006A04F8"/>
    <w:rsid w:val="006A0616"/>
    <w:rsid w:val="006A0B0A"/>
    <w:rsid w:val="006A0B1F"/>
    <w:rsid w:val="006A0B39"/>
    <w:rsid w:val="006A0CB8"/>
    <w:rsid w:val="006A0E24"/>
    <w:rsid w:val="006A0E77"/>
    <w:rsid w:val="006A0F6D"/>
    <w:rsid w:val="006A151C"/>
    <w:rsid w:val="006A171E"/>
    <w:rsid w:val="006A17A6"/>
    <w:rsid w:val="006A18D8"/>
    <w:rsid w:val="006A1C36"/>
    <w:rsid w:val="006A1E2F"/>
    <w:rsid w:val="006A1E3A"/>
    <w:rsid w:val="006A2035"/>
    <w:rsid w:val="006A217E"/>
    <w:rsid w:val="006A2209"/>
    <w:rsid w:val="006A2409"/>
    <w:rsid w:val="006A2444"/>
    <w:rsid w:val="006A2556"/>
    <w:rsid w:val="006A266A"/>
    <w:rsid w:val="006A2A58"/>
    <w:rsid w:val="006A2ABB"/>
    <w:rsid w:val="006A2B79"/>
    <w:rsid w:val="006A2D8D"/>
    <w:rsid w:val="006A2E2D"/>
    <w:rsid w:val="006A2E7E"/>
    <w:rsid w:val="006A2F79"/>
    <w:rsid w:val="006A3027"/>
    <w:rsid w:val="006A35FC"/>
    <w:rsid w:val="006A384F"/>
    <w:rsid w:val="006A3C60"/>
    <w:rsid w:val="006A3D36"/>
    <w:rsid w:val="006A3EAE"/>
    <w:rsid w:val="006A409E"/>
    <w:rsid w:val="006A4156"/>
    <w:rsid w:val="006A42E3"/>
    <w:rsid w:val="006A4505"/>
    <w:rsid w:val="006A4807"/>
    <w:rsid w:val="006A4824"/>
    <w:rsid w:val="006A48FB"/>
    <w:rsid w:val="006A4986"/>
    <w:rsid w:val="006A4ACE"/>
    <w:rsid w:val="006A4C91"/>
    <w:rsid w:val="006A4D43"/>
    <w:rsid w:val="006A4DB4"/>
    <w:rsid w:val="006A4FD5"/>
    <w:rsid w:val="006A5079"/>
    <w:rsid w:val="006A526A"/>
    <w:rsid w:val="006A5404"/>
    <w:rsid w:val="006A56CD"/>
    <w:rsid w:val="006A5971"/>
    <w:rsid w:val="006A5B69"/>
    <w:rsid w:val="006A5D06"/>
    <w:rsid w:val="006A5D1A"/>
    <w:rsid w:val="006A5EAE"/>
    <w:rsid w:val="006A5FAA"/>
    <w:rsid w:val="006A5FBA"/>
    <w:rsid w:val="006A608B"/>
    <w:rsid w:val="006A61CC"/>
    <w:rsid w:val="006A6268"/>
    <w:rsid w:val="006A62D5"/>
    <w:rsid w:val="006A62EB"/>
    <w:rsid w:val="006A6600"/>
    <w:rsid w:val="006A699B"/>
    <w:rsid w:val="006A6A82"/>
    <w:rsid w:val="006A6D33"/>
    <w:rsid w:val="006A6D8D"/>
    <w:rsid w:val="006A6EB7"/>
    <w:rsid w:val="006A70AB"/>
    <w:rsid w:val="006A720D"/>
    <w:rsid w:val="006A7555"/>
    <w:rsid w:val="006A760B"/>
    <w:rsid w:val="006A7784"/>
    <w:rsid w:val="006A7A09"/>
    <w:rsid w:val="006A7B56"/>
    <w:rsid w:val="006A7B5A"/>
    <w:rsid w:val="006A7C56"/>
    <w:rsid w:val="006A7C61"/>
    <w:rsid w:val="006A7EEF"/>
    <w:rsid w:val="006B0656"/>
    <w:rsid w:val="006B06AC"/>
    <w:rsid w:val="006B0DD2"/>
    <w:rsid w:val="006B0E9D"/>
    <w:rsid w:val="006B117F"/>
    <w:rsid w:val="006B120A"/>
    <w:rsid w:val="006B1349"/>
    <w:rsid w:val="006B13B3"/>
    <w:rsid w:val="006B14EB"/>
    <w:rsid w:val="006B1511"/>
    <w:rsid w:val="006B170F"/>
    <w:rsid w:val="006B1995"/>
    <w:rsid w:val="006B1A3B"/>
    <w:rsid w:val="006B1C6B"/>
    <w:rsid w:val="006B1E62"/>
    <w:rsid w:val="006B1F47"/>
    <w:rsid w:val="006B1FE3"/>
    <w:rsid w:val="006B216E"/>
    <w:rsid w:val="006B21C4"/>
    <w:rsid w:val="006B2314"/>
    <w:rsid w:val="006B2406"/>
    <w:rsid w:val="006B24F2"/>
    <w:rsid w:val="006B28B5"/>
    <w:rsid w:val="006B2A0F"/>
    <w:rsid w:val="006B2AC7"/>
    <w:rsid w:val="006B2B05"/>
    <w:rsid w:val="006B2D66"/>
    <w:rsid w:val="006B2DF1"/>
    <w:rsid w:val="006B2F5E"/>
    <w:rsid w:val="006B353B"/>
    <w:rsid w:val="006B365B"/>
    <w:rsid w:val="006B37DA"/>
    <w:rsid w:val="006B3A11"/>
    <w:rsid w:val="006B4110"/>
    <w:rsid w:val="006B42E6"/>
    <w:rsid w:val="006B43CC"/>
    <w:rsid w:val="006B454E"/>
    <w:rsid w:val="006B4751"/>
    <w:rsid w:val="006B47FA"/>
    <w:rsid w:val="006B4810"/>
    <w:rsid w:val="006B4935"/>
    <w:rsid w:val="006B4A5B"/>
    <w:rsid w:val="006B4B14"/>
    <w:rsid w:val="006B4BF1"/>
    <w:rsid w:val="006B4F4F"/>
    <w:rsid w:val="006B528F"/>
    <w:rsid w:val="006B55F8"/>
    <w:rsid w:val="006B56CA"/>
    <w:rsid w:val="006B5891"/>
    <w:rsid w:val="006B5951"/>
    <w:rsid w:val="006B5B1F"/>
    <w:rsid w:val="006B5C2B"/>
    <w:rsid w:val="006B5E61"/>
    <w:rsid w:val="006B5EEB"/>
    <w:rsid w:val="006B5EFF"/>
    <w:rsid w:val="006B5FCB"/>
    <w:rsid w:val="006B61CF"/>
    <w:rsid w:val="006B6265"/>
    <w:rsid w:val="006B6326"/>
    <w:rsid w:val="006B6414"/>
    <w:rsid w:val="006B646B"/>
    <w:rsid w:val="006B6636"/>
    <w:rsid w:val="006B6A4E"/>
    <w:rsid w:val="006B6B00"/>
    <w:rsid w:val="006B6EC1"/>
    <w:rsid w:val="006B6F67"/>
    <w:rsid w:val="006B6FA2"/>
    <w:rsid w:val="006B71CF"/>
    <w:rsid w:val="006B71FF"/>
    <w:rsid w:val="006B7296"/>
    <w:rsid w:val="006B7467"/>
    <w:rsid w:val="006B74CA"/>
    <w:rsid w:val="006B764E"/>
    <w:rsid w:val="006B77E4"/>
    <w:rsid w:val="006B781F"/>
    <w:rsid w:val="006B798B"/>
    <w:rsid w:val="006B79BD"/>
    <w:rsid w:val="006B7C0E"/>
    <w:rsid w:val="006B7CE8"/>
    <w:rsid w:val="006B7D96"/>
    <w:rsid w:val="006B7EC4"/>
    <w:rsid w:val="006C04E9"/>
    <w:rsid w:val="006C05D1"/>
    <w:rsid w:val="006C060D"/>
    <w:rsid w:val="006C0698"/>
    <w:rsid w:val="006C090A"/>
    <w:rsid w:val="006C0B23"/>
    <w:rsid w:val="006C0FE7"/>
    <w:rsid w:val="006C1089"/>
    <w:rsid w:val="006C1119"/>
    <w:rsid w:val="006C1287"/>
    <w:rsid w:val="006C16AE"/>
    <w:rsid w:val="006C1712"/>
    <w:rsid w:val="006C178B"/>
    <w:rsid w:val="006C19B6"/>
    <w:rsid w:val="006C1B11"/>
    <w:rsid w:val="006C1DEF"/>
    <w:rsid w:val="006C1E3D"/>
    <w:rsid w:val="006C28DD"/>
    <w:rsid w:val="006C29DE"/>
    <w:rsid w:val="006C2B4A"/>
    <w:rsid w:val="006C2BCB"/>
    <w:rsid w:val="006C2D8A"/>
    <w:rsid w:val="006C2DED"/>
    <w:rsid w:val="006C2F58"/>
    <w:rsid w:val="006C30D9"/>
    <w:rsid w:val="006C3101"/>
    <w:rsid w:val="006C31D4"/>
    <w:rsid w:val="006C33C6"/>
    <w:rsid w:val="006C379F"/>
    <w:rsid w:val="006C37DB"/>
    <w:rsid w:val="006C380A"/>
    <w:rsid w:val="006C39E6"/>
    <w:rsid w:val="006C3B83"/>
    <w:rsid w:val="006C3B9F"/>
    <w:rsid w:val="006C41E7"/>
    <w:rsid w:val="006C4279"/>
    <w:rsid w:val="006C4514"/>
    <w:rsid w:val="006C46BB"/>
    <w:rsid w:val="006C477A"/>
    <w:rsid w:val="006C4A43"/>
    <w:rsid w:val="006C4AD5"/>
    <w:rsid w:val="006C4B4D"/>
    <w:rsid w:val="006C4B87"/>
    <w:rsid w:val="006C4CE7"/>
    <w:rsid w:val="006C4CFF"/>
    <w:rsid w:val="006C4D8C"/>
    <w:rsid w:val="006C4FAA"/>
    <w:rsid w:val="006C50AD"/>
    <w:rsid w:val="006C535F"/>
    <w:rsid w:val="006C5993"/>
    <w:rsid w:val="006C5B42"/>
    <w:rsid w:val="006C5EE9"/>
    <w:rsid w:val="006C5FE4"/>
    <w:rsid w:val="006C63EE"/>
    <w:rsid w:val="006C6819"/>
    <w:rsid w:val="006C686C"/>
    <w:rsid w:val="006C68D3"/>
    <w:rsid w:val="006C69A4"/>
    <w:rsid w:val="006C6ACA"/>
    <w:rsid w:val="006C6AEE"/>
    <w:rsid w:val="006C74B2"/>
    <w:rsid w:val="006C770D"/>
    <w:rsid w:val="006C77BC"/>
    <w:rsid w:val="006C7922"/>
    <w:rsid w:val="006C7F7D"/>
    <w:rsid w:val="006D01C4"/>
    <w:rsid w:val="006D0238"/>
    <w:rsid w:val="006D0362"/>
    <w:rsid w:val="006D0398"/>
    <w:rsid w:val="006D07F6"/>
    <w:rsid w:val="006D0A8E"/>
    <w:rsid w:val="006D0B8F"/>
    <w:rsid w:val="006D0BC0"/>
    <w:rsid w:val="006D0CDC"/>
    <w:rsid w:val="006D0D8B"/>
    <w:rsid w:val="006D0E60"/>
    <w:rsid w:val="006D0F71"/>
    <w:rsid w:val="006D1280"/>
    <w:rsid w:val="006D12C0"/>
    <w:rsid w:val="006D12E7"/>
    <w:rsid w:val="006D1492"/>
    <w:rsid w:val="006D1606"/>
    <w:rsid w:val="006D1731"/>
    <w:rsid w:val="006D198A"/>
    <w:rsid w:val="006D1A1E"/>
    <w:rsid w:val="006D1A9C"/>
    <w:rsid w:val="006D2019"/>
    <w:rsid w:val="006D2226"/>
    <w:rsid w:val="006D229C"/>
    <w:rsid w:val="006D25DD"/>
    <w:rsid w:val="006D27CD"/>
    <w:rsid w:val="006D297C"/>
    <w:rsid w:val="006D2D7C"/>
    <w:rsid w:val="006D3173"/>
    <w:rsid w:val="006D318C"/>
    <w:rsid w:val="006D32CB"/>
    <w:rsid w:val="006D3326"/>
    <w:rsid w:val="006D3372"/>
    <w:rsid w:val="006D3383"/>
    <w:rsid w:val="006D3668"/>
    <w:rsid w:val="006D3953"/>
    <w:rsid w:val="006D3AD8"/>
    <w:rsid w:val="006D3F73"/>
    <w:rsid w:val="006D46E2"/>
    <w:rsid w:val="006D481B"/>
    <w:rsid w:val="006D4A2C"/>
    <w:rsid w:val="006D4AAB"/>
    <w:rsid w:val="006D4C62"/>
    <w:rsid w:val="006D4D38"/>
    <w:rsid w:val="006D4D7D"/>
    <w:rsid w:val="006D4E49"/>
    <w:rsid w:val="006D4FF5"/>
    <w:rsid w:val="006D5186"/>
    <w:rsid w:val="006D5349"/>
    <w:rsid w:val="006D571C"/>
    <w:rsid w:val="006D5A92"/>
    <w:rsid w:val="006D5BA6"/>
    <w:rsid w:val="006D5F7B"/>
    <w:rsid w:val="006D6477"/>
    <w:rsid w:val="006D688E"/>
    <w:rsid w:val="006D6DF2"/>
    <w:rsid w:val="006D6E8C"/>
    <w:rsid w:val="006D7143"/>
    <w:rsid w:val="006D7395"/>
    <w:rsid w:val="006D73CD"/>
    <w:rsid w:val="006D7451"/>
    <w:rsid w:val="006D74A4"/>
    <w:rsid w:val="006D75BD"/>
    <w:rsid w:val="006D768B"/>
    <w:rsid w:val="006D77C7"/>
    <w:rsid w:val="006D7A2A"/>
    <w:rsid w:val="006D7BC7"/>
    <w:rsid w:val="006D7CC5"/>
    <w:rsid w:val="006D7F33"/>
    <w:rsid w:val="006D7F68"/>
    <w:rsid w:val="006D7F6A"/>
    <w:rsid w:val="006D7FDA"/>
    <w:rsid w:val="006D7FF0"/>
    <w:rsid w:val="006E0384"/>
    <w:rsid w:val="006E0670"/>
    <w:rsid w:val="006E08DA"/>
    <w:rsid w:val="006E098F"/>
    <w:rsid w:val="006E0A2C"/>
    <w:rsid w:val="006E0AE4"/>
    <w:rsid w:val="006E0CFE"/>
    <w:rsid w:val="006E0E71"/>
    <w:rsid w:val="006E0E89"/>
    <w:rsid w:val="006E108A"/>
    <w:rsid w:val="006E11A5"/>
    <w:rsid w:val="006E1304"/>
    <w:rsid w:val="006E143C"/>
    <w:rsid w:val="006E16B4"/>
    <w:rsid w:val="006E17B7"/>
    <w:rsid w:val="006E180E"/>
    <w:rsid w:val="006E183D"/>
    <w:rsid w:val="006E1BF8"/>
    <w:rsid w:val="006E20FC"/>
    <w:rsid w:val="006E267A"/>
    <w:rsid w:val="006E26C9"/>
    <w:rsid w:val="006E279D"/>
    <w:rsid w:val="006E2B16"/>
    <w:rsid w:val="006E2BEB"/>
    <w:rsid w:val="006E2C7D"/>
    <w:rsid w:val="006E2D54"/>
    <w:rsid w:val="006E2DDA"/>
    <w:rsid w:val="006E2EA4"/>
    <w:rsid w:val="006E2F1F"/>
    <w:rsid w:val="006E3036"/>
    <w:rsid w:val="006E32D9"/>
    <w:rsid w:val="006E34A9"/>
    <w:rsid w:val="006E34F9"/>
    <w:rsid w:val="006E3A82"/>
    <w:rsid w:val="006E3AEA"/>
    <w:rsid w:val="006E3B51"/>
    <w:rsid w:val="006E3D35"/>
    <w:rsid w:val="006E3E59"/>
    <w:rsid w:val="006E3ECE"/>
    <w:rsid w:val="006E42CA"/>
    <w:rsid w:val="006E460E"/>
    <w:rsid w:val="006E484D"/>
    <w:rsid w:val="006E49FF"/>
    <w:rsid w:val="006E4C8A"/>
    <w:rsid w:val="006E4D29"/>
    <w:rsid w:val="006E4DD8"/>
    <w:rsid w:val="006E51C4"/>
    <w:rsid w:val="006E5259"/>
    <w:rsid w:val="006E52E2"/>
    <w:rsid w:val="006E5A2E"/>
    <w:rsid w:val="006E5CDC"/>
    <w:rsid w:val="006E5EC5"/>
    <w:rsid w:val="006E6155"/>
    <w:rsid w:val="006E62EF"/>
    <w:rsid w:val="006E6541"/>
    <w:rsid w:val="006E6884"/>
    <w:rsid w:val="006E6975"/>
    <w:rsid w:val="006E6CB4"/>
    <w:rsid w:val="006E6DBB"/>
    <w:rsid w:val="006E6F2A"/>
    <w:rsid w:val="006E6F36"/>
    <w:rsid w:val="006E70E1"/>
    <w:rsid w:val="006E7198"/>
    <w:rsid w:val="006E720B"/>
    <w:rsid w:val="006E7318"/>
    <w:rsid w:val="006E767E"/>
    <w:rsid w:val="006E7D6F"/>
    <w:rsid w:val="006E7E29"/>
    <w:rsid w:val="006F0170"/>
    <w:rsid w:val="006F040E"/>
    <w:rsid w:val="006F0654"/>
    <w:rsid w:val="006F06BD"/>
    <w:rsid w:val="006F06D0"/>
    <w:rsid w:val="006F09D5"/>
    <w:rsid w:val="006F0CB0"/>
    <w:rsid w:val="006F0CCE"/>
    <w:rsid w:val="006F0D40"/>
    <w:rsid w:val="006F0FCE"/>
    <w:rsid w:val="006F1011"/>
    <w:rsid w:val="006F1101"/>
    <w:rsid w:val="006F125C"/>
    <w:rsid w:val="006F12A0"/>
    <w:rsid w:val="006F154C"/>
    <w:rsid w:val="006F18BB"/>
    <w:rsid w:val="006F1D8D"/>
    <w:rsid w:val="006F1EDC"/>
    <w:rsid w:val="006F2003"/>
    <w:rsid w:val="006F249D"/>
    <w:rsid w:val="006F24B8"/>
    <w:rsid w:val="006F2634"/>
    <w:rsid w:val="006F2773"/>
    <w:rsid w:val="006F28BC"/>
    <w:rsid w:val="006F291A"/>
    <w:rsid w:val="006F2B11"/>
    <w:rsid w:val="006F2B1B"/>
    <w:rsid w:val="006F2C0A"/>
    <w:rsid w:val="006F2E60"/>
    <w:rsid w:val="006F2EF8"/>
    <w:rsid w:val="006F3049"/>
    <w:rsid w:val="006F312E"/>
    <w:rsid w:val="006F3173"/>
    <w:rsid w:val="006F331D"/>
    <w:rsid w:val="006F3393"/>
    <w:rsid w:val="006F33B8"/>
    <w:rsid w:val="006F3512"/>
    <w:rsid w:val="006F358A"/>
    <w:rsid w:val="006F386A"/>
    <w:rsid w:val="006F3960"/>
    <w:rsid w:val="006F3A4C"/>
    <w:rsid w:val="006F3ABE"/>
    <w:rsid w:val="006F3DB8"/>
    <w:rsid w:val="006F3EB9"/>
    <w:rsid w:val="006F3FF5"/>
    <w:rsid w:val="006F3FF7"/>
    <w:rsid w:val="006F4070"/>
    <w:rsid w:val="006F43A6"/>
    <w:rsid w:val="006F43F7"/>
    <w:rsid w:val="006F47DE"/>
    <w:rsid w:val="006F4A47"/>
    <w:rsid w:val="006F4B18"/>
    <w:rsid w:val="006F4C9E"/>
    <w:rsid w:val="006F4CB7"/>
    <w:rsid w:val="006F4F63"/>
    <w:rsid w:val="006F5469"/>
    <w:rsid w:val="006F5632"/>
    <w:rsid w:val="006F59BD"/>
    <w:rsid w:val="006F5B03"/>
    <w:rsid w:val="006F5C2C"/>
    <w:rsid w:val="006F5C39"/>
    <w:rsid w:val="006F5D19"/>
    <w:rsid w:val="006F5F8C"/>
    <w:rsid w:val="006F648C"/>
    <w:rsid w:val="006F64B9"/>
    <w:rsid w:val="006F66FB"/>
    <w:rsid w:val="006F6D47"/>
    <w:rsid w:val="006F6DB7"/>
    <w:rsid w:val="006F6ED1"/>
    <w:rsid w:val="006F6F46"/>
    <w:rsid w:val="006F6FB0"/>
    <w:rsid w:val="006F71E2"/>
    <w:rsid w:val="006F71EE"/>
    <w:rsid w:val="006F73CA"/>
    <w:rsid w:val="006F741B"/>
    <w:rsid w:val="006F7604"/>
    <w:rsid w:val="006F797C"/>
    <w:rsid w:val="006F7BDC"/>
    <w:rsid w:val="006F7CED"/>
    <w:rsid w:val="006F7F1C"/>
    <w:rsid w:val="00700111"/>
    <w:rsid w:val="007005F9"/>
    <w:rsid w:val="00700A22"/>
    <w:rsid w:val="00700ACA"/>
    <w:rsid w:val="00700D0C"/>
    <w:rsid w:val="00700FEA"/>
    <w:rsid w:val="0070110C"/>
    <w:rsid w:val="00701217"/>
    <w:rsid w:val="00701340"/>
    <w:rsid w:val="00701786"/>
    <w:rsid w:val="007017B2"/>
    <w:rsid w:val="00701D62"/>
    <w:rsid w:val="00701DB1"/>
    <w:rsid w:val="00701DDD"/>
    <w:rsid w:val="00701E2C"/>
    <w:rsid w:val="00701E4D"/>
    <w:rsid w:val="007020FD"/>
    <w:rsid w:val="00702107"/>
    <w:rsid w:val="007021B4"/>
    <w:rsid w:val="007021EE"/>
    <w:rsid w:val="007021FA"/>
    <w:rsid w:val="00702624"/>
    <w:rsid w:val="007027BC"/>
    <w:rsid w:val="0070280F"/>
    <w:rsid w:val="007029B6"/>
    <w:rsid w:val="007029BE"/>
    <w:rsid w:val="007029DF"/>
    <w:rsid w:val="00702E8A"/>
    <w:rsid w:val="00703238"/>
    <w:rsid w:val="007032BB"/>
    <w:rsid w:val="00703330"/>
    <w:rsid w:val="007034D6"/>
    <w:rsid w:val="007037AC"/>
    <w:rsid w:val="007037BD"/>
    <w:rsid w:val="007037E3"/>
    <w:rsid w:val="007037F3"/>
    <w:rsid w:val="00703B6A"/>
    <w:rsid w:val="00703C08"/>
    <w:rsid w:val="00703C32"/>
    <w:rsid w:val="00703E37"/>
    <w:rsid w:val="00703E95"/>
    <w:rsid w:val="0070402D"/>
    <w:rsid w:val="007040A9"/>
    <w:rsid w:val="00704307"/>
    <w:rsid w:val="00704373"/>
    <w:rsid w:val="007044FD"/>
    <w:rsid w:val="0070458E"/>
    <w:rsid w:val="007045D5"/>
    <w:rsid w:val="00704762"/>
    <w:rsid w:val="00704AC3"/>
    <w:rsid w:val="00704B0B"/>
    <w:rsid w:val="00704EC5"/>
    <w:rsid w:val="00704F19"/>
    <w:rsid w:val="007054D8"/>
    <w:rsid w:val="0070568A"/>
    <w:rsid w:val="007057AA"/>
    <w:rsid w:val="007057D5"/>
    <w:rsid w:val="007057E5"/>
    <w:rsid w:val="00705BC5"/>
    <w:rsid w:val="00705CAA"/>
    <w:rsid w:val="00705E6B"/>
    <w:rsid w:val="00705FA5"/>
    <w:rsid w:val="00706071"/>
    <w:rsid w:val="007062C8"/>
    <w:rsid w:val="007064BB"/>
    <w:rsid w:val="00706639"/>
    <w:rsid w:val="00706867"/>
    <w:rsid w:val="00706957"/>
    <w:rsid w:val="00706E86"/>
    <w:rsid w:val="007070F7"/>
    <w:rsid w:val="00707162"/>
    <w:rsid w:val="00707240"/>
    <w:rsid w:val="00707553"/>
    <w:rsid w:val="007075A2"/>
    <w:rsid w:val="0070783C"/>
    <w:rsid w:val="00707A7F"/>
    <w:rsid w:val="00707ABA"/>
    <w:rsid w:val="00707B83"/>
    <w:rsid w:val="00707DAF"/>
    <w:rsid w:val="00710119"/>
    <w:rsid w:val="00710184"/>
    <w:rsid w:val="0071030A"/>
    <w:rsid w:val="007104C2"/>
    <w:rsid w:val="00710538"/>
    <w:rsid w:val="0071076F"/>
    <w:rsid w:val="00710AE1"/>
    <w:rsid w:val="00710BBF"/>
    <w:rsid w:val="00710D87"/>
    <w:rsid w:val="00711005"/>
    <w:rsid w:val="00711553"/>
    <w:rsid w:val="00711DB4"/>
    <w:rsid w:val="00711F28"/>
    <w:rsid w:val="00712001"/>
    <w:rsid w:val="00712277"/>
    <w:rsid w:val="007123C7"/>
    <w:rsid w:val="00712619"/>
    <w:rsid w:val="0071274A"/>
    <w:rsid w:val="0071275D"/>
    <w:rsid w:val="00712B25"/>
    <w:rsid w:val="00712B86"/>
    <w:rsid w:val="00713100"/>
    <w:rsid w:val="00713270"/>
    <w:rsid w:val="0071331E"/>
    <w:rsid w:val="0071353F"/>
    <w:rsid w:val="007139C0"/>
    <w:rsid w:val="00713AAB"/>
    <w:rsid w:val="00713D24"/>
    <w:rsid w:val="007140E0"/>
    <w:rsid w:val="0071414C"/>
    <w:rsid w:val="007142FC"/>
    <w:rsid w:val="00714382"/>
    <w:rsid w:val="00714421"/>
    <w:rsid w:val="00714552"/>
    <w:rsid w:val="00714584"/>
    <w:rsid w:val="00714CE0"/>
    <w:rsid w:val="00715279"/>
    <w:rsid w:val="00715891"/>
    <w:rsid w:val="00715958"/>
    <w:rsid w:val="00715A89"/>
    <w:rsid w:val="00715CA2"/>
    <w:rsid w:val="00715E59"/>
    <w:rsid w:val="007160CA"/>
    <w:rsid w:val="0071650C"/>
    <w:rsid w:val="0071658A"/>
    <w:rsid w:val="007165E3"/>
    <w:rsid w:val="00716893"/>
    <w:rsid w:val="00716A64"/>
    <w:rsid w:val="00716ADD"/>
    <w:rsid w:val="00716E3A"/>
    <w:rsid w:val="00716FBE"/>
    <w:rsid w:val="0071717E"/>
    <w:rsid w:val="0071728D"/>
    <w:rsid w:val="007173F3"/>
    <w:rsid w:val="00717476"/>
    <w:rsid w:val="00717520"/>
    <w:rsid w:val="0071757A"/>
    <w:rsid w:val="00717644"/>
    <w:rsid w:val="007179DC"/>
    <w:rsid w:val="00717AAA"/>
    <w:rsid w:val="00717B4C"/>
    <w:rsid w:val="00720205"/>
    <w:rsid w:val="0072038C"/>
    <w:rsid w:val="0072056E"/>
    <w:rsid w:val="00720649"/>
    <w:rsid w:val="00720717"/>
    <w:rsid w:val="00720BD6"/>
    <w:rsid w:val="00720CA6"/>
    <w:rsid w:val="00720CEE"/>
    <w:rsid w:val="00720F55"/>
    <w:rsid w:val="00720FB5"/>
    <w:rsid w:val="007213D6"/>
    <w:rsid w:val="0072149D"/>
    <w:rsid w:val="0072158A"/>
    <w:rsid w:val="00721758"/>
    <w:rsid w:val="007217E6"/>
    <w:rsid w:val="00721ADA"/>
    <w:rsid w:val="00721C53"/>
    <w:rsid w:val="00721ECE"/>
    <w:rsid w:val="0072204B"/>
    <w:rsid w:val="00722254"/>
    <w:rsid w:val="00722447"/>
    <w:rsid w:val="007225D0"/>
    <w:rsid w:val="007226C4"/>
    <w:rsid w:val="00722713"/>
    <w:rsid w:val="0072272F"/>
    <w:rsid w:val="00722763"/>
    <w:rsid w:val="0072276F"/>
    <w:rsid w:val="00722804"/>
    <w:rsid w:val="0072282E"/>
    <w:rsid w:val="0072298C"/>
    <w:rsid w:val="00722DBE"/>
    <w:rsid w:val="00722E7C"/>
    <w:rsid w:val="0072317A"/>
    <w:rsid w:val="007232C9"/>
    <w:rsid w:val="007232D2"/>
    <w:rsid w:val="00723456"/>
    <w:rsid w:val="00723699"/>
    <w:rsid w:val="00723D5D"/>
    <w:rsid w:val="00723DBB"/>
    <w:rsid w:val="00723E93"/>
    <w:rsid w:val="00723ECE"/>
    <w:rsid w:val="00723F38"/>
    <w:rsid w:val="0072431A"/>
    <w:rsid w:val="00724439"/>
    <w:rsid w:val="007246D4"/>
    <w:rsid w:val="00724877"/>
    <w:rsid w:val="00724892"/>
    <w:rsid w:val="0072494F"/>
    <w:rsid w:val="00724989"/>
    <w:rsid w:val="00724FCC"/>
    <w:rsid w:val="007251DE"/>
    <w:rsid w:val="0072539D"/>
    <w:rsid w:val="007253E1"/>
    <w:rsid w:val="007256FF"/>
    <w:rsid w:val="00725774"/>
    <w:rsid w:val="007258B4"/>
    <w:rsid w:val="00725A1A"/>
    <w:rsid w:val="00725A52"/>
    <w:rsid w:val="00725D64"/>
    <w:rsid w:val="00725D69"/>
    <w:rsid w:val="00725D7C"/>
    <w:rsid w:val="00725E98"/>
    <w:rsid w:val="00725F90"/>
    <w:rsid w:val="007262FF"/>
    <w:rsid w:val="007263D6"/>
    <w:rsid w:val="00726490"/>
    <w:rsid w:val="007266C5"/>
    <w:rsid w:val="0072672C"/>
    <w:rsid w:val="0072676D"/>
    <w:rsid w:val="00726A81"/>
    <w:rsid w:val="00726AF5"/>
    <w:rsid w:val="00726E83"/>
    <w:rsid w:val="00726F2A"/>
    <w:rsid w:val="0072790E"/>
    <w:rsid w:val="0072793F"/>
    <w:rsid w:val="00727B6D"/>
    <w:rsid w:val="00727D70"/>
    <w:rsid w:val="00727E38"/>
    <w:rsid w:val="00730070"/>
    <w:rsid w:val="00730093"/>
    <w:rsid w:val="0073009A"/>
    <w:rsid w:val="00730472"/>
    <w:rsid w:val="007304C3"/>
    <w:rsid w:val="007304F5"/>
    <w:rsid w:val="0073067A"/>
    <w:rsid w:val="007306A7"/>
    <w:rsid w:val="00730948"/>
    <w:rsid w:val="00730B01"/>
    <w:rsid w:val="00730C8F"/>
    <w:rsid w:val="00730CBA"/>
    <w:rsid w:val="00730EEB"/>
    <w:rsid w:val="00730F2A"/>
    <w:rsid w:val="00730F50"/>
    <w:rsid w:val="00731097"/>
    <w:rsid w:val="007311A5"/>
    <w:rsid w:val="007311B9"/>
    <w:rsid w:val="0073127D"/>
    <w:rsid w:val="00731B68"/>
    <w:rsid w:val="00731C91"/>
    <w:rsid w:val="007322E5"/>
    <w:rsid w:val="0073233B"/>
    <w:rsid w:val="0073236C"/>
    <w:rsid w:val="0073265C"/>
    <w:rsid w:val="0073270A"/>
    <w:rsid w:val="00732BB3"/>
    <w:rsid w:val="00732C5D"/>
    <w:rsid w:val="00732E24"/>
    <w:rsid w:val="00733113"/>
    <w:rsid w:val="00733489"/>
    <w:rsid w:val="0073351D"/>
    <w:rsid w:val="007335CD"/>
    <w:rsid w:val="0073360F"/>
    <w:rsid w:val="007337E6"/>
    <w:rsid w:val="00733827"/>
    <w:rsid w:val="00733AD2"/>
    <w:rsid w:val="00733C24"/>
    <w:rsid w:val="00733CAB"/>
    <w:rsid w:val="00733E84"/>
    <w:rsid w:val="00733F75"/>
    <w:rsid w:val="00733FB3"/>
    <w:rsid w:val="0073410B"/>
    <w:rsid w:val="0073429A"/>
    <w:rsid w:val="0073453D"/>
    <w:rsid w:val="0073458D"/>
    <w:rsid w:val="0073488B"/>
    <w:rsid w:val="00734B16"/>
    <w:rsid w:val="00734BC1"/>
    <w:rsid w:val="00734CA2"/>
    <w:rsid w:val="00734DFD"/>
    <w:rsid w:val="00734E3E"/>
    <w:rsid w:val="007351A3"/>
    <w:rsid w:val="007351DD"/>
    <w:rsid w:val="007352B8"/>
    <w:rsid w:val="007354D5"/>
    <w:rsid w:val="00735822"/>
    <w:rsid w:val="007358D2"/>
    <w:rsid w:val="007359FF"/>
    <w:rsid w:val="00735BF8"/>
    <w:rsid w:val="00735C51"/>
    <w:rsid w:val="00735D84"/>
    <w:rsid w:val="00735EB8"/>
    <w:rsid w:val="00736170"/>
    <w:rsid w:val="00736ADE"/>
    <w:rsid w:val="00736CDA"/>
    <w:rsid w:val="00736E61"/>
    <w:rsid w:val="00736F26"/>
    <w:rsid w:val="00737134"/>
    <w:rsid w:val="007371C1"/>
    <w:rsid w:val="007374CA"/>
    <w:rsid w:val="007374DB"/>
    <w:rsid w:val="007374ED"/>
    <w:rsid w:val="007378EB"/>
    <w:rsid w:val="007379C8"/>
    <w:rsid w:val="00737B2D"/>
    <w:rsid w:val="00737CE1"/>
    <w:rsid w:val="00737EE0"/>
    <w:rsid w:val="007400D5"/>
    <w:rsid w:val="0074018B"/>
    <w:rsid w:val="00740293"/>
    <w:rsid w:val="007402B5"/>
    <w:rsid w:val="0074030C"/>
    <w:rsid w:val="007406A0"/>
    <w:rsid w:val="00740894"/>
    <w:rsid w:val="007409D2"/>
    <w:rsid w:val="00740DD7"/>
    <w:rsid w:val="0074101F"/>
    <w:rsid w:val="007410A3"/>
    <w:rsid w:val="0074130D"/>
    <w:rsid w:val="00741484"/>
    <w:rsid w:val="007414B4"/>
    <w:rsid w:val="0074171C"/>
    <w:rsid w:val="00741789"/>
    <w:rsid w:val="007418D2"/>
    <w:rsid w:val="00741914"/>
    <w:rsid w:val="007423F8"/>
    <w:rsid w:val="0074248B"/>
    <w:rsid w:val="007424DA"/>
    <w:rsid w:val="007426BB"/>
    <w:rsid w:val="007427B7"/>
    <w:rsid w:val="00742886"/>
    <w:rsid w:val="00742C0E"/>
    <w:rsid w:val="00742D75"/>
    <w:rsid w:val="00742E8A"/>
    <w:rsid w:val="00742FEF"/>
    <w:rsid w:val="00743051"/>
    <w:rsid w:val="0074305A"/>
    <w:rsid w:val="00743116"/>
    <w:rsid w:val="007434D7"/>
    <w:rsid w:val="007435F8"/>
    <w:rsid w:val="00743604"/>
    <w:rsid w:val="007437F7"/>
    <w:rsid w:val="00743D94"/>
    <w:rsid w:val="00743E72"/>
    <w:rsid w:val="00743F52"/>
    <w:rsid w:val="0074408D"/>
    <w:rsid w:val="007440CE"/>
    <w:rsid w:val="0074421F"/>
    <w:rsid w:val="0074460A"/>
    <w:rsid w:val="00744644"/>
    <w:rsid w:val="00744728"/>
    <w:rsid w:val="00744753"/>
    <w:rsid w:val="007449B6"/>
    <w:rsid w:val="00744CD9"/>
    <w:rsid w:val="00744FCB"/>
    <w:rsid w:val="00745223"/>
    <w:rsid w:val="00745449"/>
    <w:rsid w:val="0074545F"/>
    <w:rsid w:val="007455F8"/>
    <w:rsid w:val="007456EA"/>
    <w:rsid w:val="0074592B"/>
    <w:rsid w:val="007459F2"/>
    <w:rsid w:val="00745BE1"/>
    <w:rsid w:val="00745DE0"/>
    <w:rsid w:val="00745E02"/>
    <w:rsid w:val="00746202"/>
    <w:rsid w:val="0074676C"/>
    <w:rsid w:val="007468BA"/>
    <w:rsid w:val="00746A7A"/>
    <w:rsid w:val="00746AA0"/>
    <w:rsid w:val="00746DA3"/>
    <w:rsid w:val="00746EB8"/>
    <w:rsid w:val="00746F41"/>
    <w:rsid w:val="00746F7D"/>
    <w:rsid w:val="0074758C"/>
    <w:rsid w:val="0074774E"/>
    <w:rsid w:val="007478A9"/>
    <w:rsid w:val="00747BA6"/>
    <w:rsid w:val="00747BB1"/>
    <w:rsid w:val="00747D17"/>
    <w:rsid w:val="00747E1C"/>
    <w:rsid w:val="00747E24"/>
    <w:rsid w:val="00750132"/>
    <w:rsid w:val="0075021A"/>
    <w:rsid w:val="00750344"/>
    <w:rsid w:val="0075062E"/>
    <w:rsid w:val="00750B0F"/>
    <w:rsid w:val="00750D01"/>
    <w:rsid w:val="00750EBF"/>
    <w:rsid w:val="00750F05"/>
    <w:rsid w:val="00751696"/>
    <w:rsid w:val="00751953"/>
    <w:rsid w:val="00751AF5"/>
    <w:rsid w:val="00751B78"/>
    <w:rsid w:val="00751BA8"/>
    <w:rsid w:val="00751C36"/>
    <w:rsid w:val="00751D16"/>
    <w:rsid w:val="00751EB0"/>
    <w:rsid w:val="007520B3"/>
    <w:rsid w:val="00752193"/>
    <w:rsid w:val="00752374"/>
    <w:rsid w:val="00752814"/>
    <w:rsid w:val="00752ADF"/>
    <w:rsid w:val="00752C0B"/>
    <w:rsid w:val="00752C72"/>
    <w:rsid w:val="007531AA"/>
    <w:rsid w:val="00753391"/>
    <w:rsid w:val="007533F7"/>
    <w:rsid w:val="0075347B"/>
    <w:rsid w:val="007535AE"/>
    <w:rsid w:val="007535D8"/>
    <w:rsid w:val="007539AD"/>
    <w:rsid w:val="00753BF9"/>
    <w:rsid w:val="00753E58"/>
    <w:rsid w:val="00753FF5"/>
    <w:rsid w:val="0075415F"/>
    <w:rsid w:val="0075429B"/>
    <w:rsid w:val="007544AD"/>
    <w:rsid w:val="007544CE"/>
    <w:rsid w:val="0075461A"/>
    <w:rsid w:val="007547B0"/>
    <w:rsid w:val="00754C89"/>
    <w:rsid w:val="00754E72"/>
    <w:rsid w:val="00754FF2"/>
    <w:rsid w:val="007550F2"/>
    <w:rsid w:val="00755306"/>
    <w:rsid w:val="00755423"/>
    <w:rsid w:val="007555D9"/>
    <w:rsid w:val="00755668"/>
    <w:rsid w:val="00755823"/>
    <w:rsid w:val="00755A50"/>
    <w:rsid w:val="00755C22"/>
    <w:rsid w:val="00755D2F"/>
    <w:rsid w:val="00755EF6"/>
    <w:rsid w:val="00755F3D"/>
    <w:rsid w:val="00755F54"/>
    <w:rsid w:val="00756208"/>
    <w:rsid w:val="00756289"/>
    <w:rsid w:val="00756323"/>
    <w:rsid w:val="0075632D"/>
    <w:rsid w:val="00756362"/>
    <w:rsid w:val="00756851"/>
    <w:rsid w:val="00756AE6"/>
    <w:rsid w:val="00756C78"/>
    <w:rsid w:val="00756CDD"/>
    <w:rsid w:val="00757292"/>
    <w:rsid w:val="007572FF"/>
    <w:rsid w:val="007573F0"/>
    <w:rsid w:val="007575E6"/>
    <w:rsid w:val="00757609"/>
    <w:rsid w:val="00757689"/>
    <w:rsid w:val="007579D0"/>
    <w:rsid w:val="00757AD6"/>
    <w:rsid w:val="00757B9A"/>
    <w:rsid w:val="00757BC6"/>
    <w:rsid w:val="00757BFC"/>
    <w:rsid w:val="00757F2D"/>
    <w:rsid w:val="00760094"/>
    <w:rsid w:val="007600F4"/>
    <w:rsid w:val="00760196"/>
    <w:rsid w:val="007602DB"/>
    <w:rsid w:val="00760457"/>
    <w:rsid w:val="00760590"/>
    <w:rsid w:val="007605C4"/>
    <w:rsid w:val="007605DD"/>
    <w:rsid w:val="007606B7"/>
    <w:rsid w:val="007609B9"/>
    <w:rsid w:val="00760A36"/>
    <w:rsid w:val="00760C27"/>
    <w:rsid w:val="00760CBE"/>
    <w:rsid w:val="00760CEC"/>
    <w:rsid w:val="00760D31"/>
    <w:rsid w:val="00760FC1"/>
    <w:rsid w:val="007610E3"/>
    <w:rsid w:val="007611DD"/>
    <w:rsid w:val="0076120D"/>
    <w:rsid w:val="00761512"/>
    <w:rsid w:val="00761778"/>
    <w:rsid w:val="007617BE"/>
    <w:rsid w:val="00761841"/>
    <w:rsid w:val="007618C1"/>
    <w:rsid w:val="007618E5"/>
    <w:rsid w:val="00761A63"/>
    <w:rsid w:val="00761B7F"/>
    <w:rsid w:val="00761BAB"/>
    <w:rsid w:val="00761E3A"/>
    <w:rsid w:val="00761F4B"/>
    <w:rsid w:val="00761FAB"/>
    <w:rsid w:val="007621E3"/>
    <w:rsid w:val="00762255"/>
    <w:rsid w:val="007624D2"/>
    <w:rsid w:val="007626A3"/>
    <w:rsid w:val="00762C71"/>
    <w:rsid w:val="00762C75"/>
    <w:rsid w:val="00762D3F"/>
    <w:rsid w:val="0076305B"/>
    <w:rsid w:val="00763388"/>
    <w:rsid w:val="00763511"/>
    <w:rsid w:val="00763617"/>
    <w:rsid w:val="0076379D"/>
    <w:rsid w:val="00763A04"/>
    <w:rsid w:val="00763AC1"/>
    <w:rsid w:val="00763FA3"/>
    <w:rsid w:val="0076405E"/>
    <w:rsid w:val="00764129"/>
    <w:rsid w:val="00764274"/>
    <w:rsid w:val="00764303"/>
    <w:rsid w:val="007643E7"/>
    <w:rsid w:val="007643F6"/>
    <w:rsid w:val="00764596"/>
    <w:rsid w:val="0076461A"/>
    <w:rsid w:val="0076489B"/>
    <w:rsid w:val="007649C5"/>
    <w:rsid w:val="00764C18"/>
    <w:rsid w:val="007651B4"/>
    <w:rsid w:val="00765206"/>
    <w:rsid w:val="007652C6"/>
    <w:rsid w:val="007655FC"/>
    <w:rsid w:val="00765856"/>
    <w:rsid w:val="00765963"/>
    <w:rsid w:val="00765F56"/>
    <w:rsid w:val="00765F9A"/>
    <w:rsid w:val="007660E3"/>
    <w:rsid w:val="007660E4"/>
    <w:rsid w:val="00766128"/>
    <w:rsid w:val="00766376"/>
    <w:rsid w:val="007665DE"/>
    <w:rsid w:val="00766650"/>
    <w:rsid w:val="00766819"/>
    <w:rsid w:val="00766879"/>
    <w:rsid w:val="007669A7"/>
    <w:rsid w:val="00766A51"/>
    <w:rsid w:val="00766D10"/>
    <w:rsid w:val="00767102"/>
    <w:rsid w:val="007674D6"/>
    <w:rsid w:val="00767525"/>
    <w:rsid w:val="00767683"/>
    <w:rsid w:val="007676DB"/>
    <w:rsid w:val="007677CA"/>
    <w:rsid w:val="007678C2"/>
    <w:rsid w:val="007678F4"/>
    <w:rsid w:val="00767E54"/>
    <w:rsid w:val="00767E84"/>
    <w:rsid w:val="007703A0"/>
    <w:rsid w:val="00770688"/>
    <w:rsid w:val="007707A8"/>
    <w:rsid w:val="00770924"/>
    <w:rsid w:val="00770EB4"/>
    <w:rsid w:val="00770EBC"/>
    <w:rsid w:val="00770FA4"/>
    <w:rsid w:val="007710D0"/>
    <w:rsid w:val="0077127A"/>
    <w:rsid w:val="007719DB"/>
    <w:rsid w:val="00771AAE"/>
    <w:rsid w:val="00771E23"/>
    <w:rsid w:val="00771FA9"/>
    <w:rsid w:val="0077242E"/>
    <w:rsid w:val="00772767"/>
    <w:rsid w:val="007727B3"/>
    <w:rsid w:val="00772D2E"/>
    <w:rsid w:val="00772E07"/>
    <w:rsid w:val="0077303D"/>
    <w:rsid w:val="007733B4"/>
    <w:rsid w:val="00773624"/>
    <w:rsid w:val="0077381B"/>
    <w:rsid w:val="007739C3"/>
    <w:rsid w:val="00773B2F"/>
    <w:rsid w:val="00773C03"/>
    <w:rsid w:val="00773C34"/>
    <w:rsid w:val="00773DB6"/>
    <w:rsid w:val="00773EFE"/>
    <w:rsid w:val="007744BB"/>
    <w:rsid w:val="007747B5"/>
    <w:rsid w:val="007748A6"/>
    <w:rsid w:val="007748DA"/>
    <w:rsid w:val="00774962"/>
    <w:rsid w:val="00774A8A"/>
    <w:rsid w:val="00774C8E"/>
    <w:rsid w:val="00774EB0"/>
    <w:rsid w:val="00774F66"/>
    <w:rsid w:val="00775066"/>
    <w:rsid w:val="00775098"/>
    <w:rsid w:val="007750B7"/>
    <w:rsid w:val="00775344"/>
    <w:rsid w:val="0077563A"/>
    <w:rsid w:val="0077564B"/>
    <w:rsid w:val="0077567C"/>
    <w:rsid w:val="007756CB"/>
    <w:rsid w:val="007757F2"/>
    <w:rsid w:val="007758B6"/>
    <w:rsid w:val="007759B7"/>
    <w:rsid w:val="00775CA5"/>
    <w:rsid w:val="00775D95"/>
    <w:rsid w:val="00775DB0"/>
    <w:rsid w:val="00776226"/>
    <w:rsid w:val="0077663B"/>
    <w:rsid w:val="0077670A"/>
    <w:rsid w:val="00776B4C"/>
    <w:rsid w:val="0077723F"/>
    <w:rsid w:val="00777306"/>
    <w:rsid w:val="0077762A"/>
    <w:rsid w:val="00777657"/>
    <w:rsid w:val="007777B2"/>
    <w:rsid w:val="0077785D"/>
    <w:rsid w:val="00777CB6"/>
    <w:rsid w:val="00780169"/>
    <w:rsid w:val="0078023C"/>
    <w:rsid w:val="007807D4"/>
    <w:rsid w:val="00780828"/>
    <w:rsid w:val="00780DB3"/>
    <w:rsid w:val="00781760"/>
    <w:rsid w:val="007818F2"/>
    <w:rsid w:val="00781977"/>
    <w:rsid w:val="007819E8"/>
    <w:rsid w:val="00781A8A"/>
    <w:rsid w:val="00781ABC"/>
    <w:rsid w:val="00781B04"/>
    <w:rsid w:val="00781E7D"/>
    <w:rsid w:val="0078254A"/>
    <w:rsid w:val="00782600"/>
    <w:rsid w:val="007829A8"/>
    <w:rsid w:val="00782B11"/>
    <w:rsid w:val="00782BBE"/>
    <w:rsid w:val="00783071"/>
    <w:rsid w:val="007831B1"/>
    <w:rsid w:val="00783353"/>
    <w:rsid w:val="00783659"/>
    <w:rsid w:val="00783668"/>
    <w:rsid w:val="007836C4"/>
    <w:rsid w:val="00783C08"/>
    <w:rsid w:val="00783C29"/>
    <w:rsid w:val="00783D5A"/>
    <w:rsid w:val="00783D9D"/>
    <w:rsid w:val="007840B4"/>
    <w:rsid w:val="007844C6"/>
    <w:rsid w:val="00784509"/>
    <w:rsid w:val="00784600"/>
    <w:rsid w:val="007846E2"/>
    <w:rsid w:val="00784C57"/>
    <w:rsid w:val="00784D8F"/>
    <w:rsid w:val="00785021"/>
    <w:rsid w:val="0078517F"/>
    <w:rsid w:val="007852FE"/>
    <w:rsid w:val="007853C1"/>
    <w:rsid w:val="00785641"/>
    <w:rsid w:val="00785A1C"/>
    <w:rsid w:val="00785A98"/>
    <w:rsid w:val="00785DB1"/>
    <w:rsid w:val="00785E2B"/>
    <w:rsid w:val="00786A83"/>
    <w:rsid w:val="00786F4D"/>
    <w:rsid w:val="0078708C"/>
    <w:rsid w:val="00787102"/>
    <w:rsid w:val="0078725D"/>
    <w:rsid w:val="00787503"/>
    <w:rsid w:val="00787625"/>
    <w:rsid w:val="00787661"/>
    <w:rsid w:val="00787670"/>
    <w:rsid w:val="007879E3"/>
    <w:rsid w:val="00787B98"/>
    <w:rsid w:val="00787E25"/>
    <w:rsid w:val="00787FE0"/>
    <w:rsid w:val="0079023C"/>
    <w:rsid w:val="007903B7"/>
    <w:rsid w:val="00790556"/>
    <w:rsid w:val="00790694"/>
    <w:rsid w:val="007906BC"/>
    <w:rsid w:val="0079099B"/>
    <w:rsid w:val="00790A01"/>
    <w:rsid w:val="00790A4C"/>
    <w:rsid w:val="00790BF4"/>
    <w:rsid w:val="00790DBB"/>
    <w:rsid w:val="00790F8C"/>
    <w:rsid w:val="0079105D"/>
    <w:rsid w:val="00791271"/>
    <w:rsid w:val="00791286"/>
    <w:rsid w:val="007915D9"/>
    <w:rsid w:val="007916ED"/>
    <w:rsid w:val="007916EF"/>
    <w:rsid w:val="007917E6"/>
    <w:rsid w:val="0079184A"/>
    <w:rsid w:val="00791E06"/>
    <w:rsid w:val="007920C0"/>
    <w:rsid w:val="00792324"/>
    <w:rsid w:val="0079247A"/>
    <w:rsid w:val="0079259D"/>
    <w:rsid w:val="00792762"/>
    <w:rsid w:val="0079286C"/>
    <w:rsid w:val="0079287B"/>
    <w:rsid w:val="007928E0"/>
    <w:rsid w:val="00792C52"/>
    <w:rsid w:val="00792DD0"/>
    <w:rsid w:val="00792EEF"/>
    <w:rsid w:val="00792F0C"/>
    <w:rsid w:val="00792F88"/>
    <w:rsid w:val="00793259"/>
    <w:rsid w:val="007936AB"/>
    <w:rsid w:val="00793812"/>
    <w:rsid w:val="00793902"/>
    <w:rsid w:val="007939AE"/>
    <w:rsid w:val="00793BA6"/>
    <w:rsid w:val="00793F48"/>
    <w:rsid w:val="00793F4A"/>
    <w:rsid w:val="007940F2"/>
    <w:rsid w:val="00794113"/>
    <w:rsid w:val="00794215"/>
    <w:rsid w:val="0079440A"/>
    <w:rsid w:val="0079440B"/>
    <w:rsid w:val="00794556"/>
    <w:rsid w:val="0079495C"/>
    <w:rsid w:val="00794D9B"/>
    <w:rsid w:val="00794E33"/>
    <w:rsid w:val="00795249"/>
    <w:rsid w:val="00795551"/>
    <w:rsid w:val="0079580D"/>
    <w:rsid w:val="0079586D"/>
    <w:rsid w:val="0079588D"/>
    <w:rsid w:val="007958D7"/>
    <w:rsid w:val="0079592F"/>
    <w:rsid w:val="00795A99"/>
    <w:rsid w:val="00795B49"/>
    <w:rsid w:val="007963A4"/>
    <w:rsid w:val="007968A3"/>
    <w:rsid w:val="00796E86"/>
    <w:rsid w:val="00796F44"/>
    <w:rsid w:val="007972C8"/>
    <w:rsid w:val="00797357"/>
    <w:rsid w:val="007975CC"/>
    <w:rsid w:val="00797716"/>
    <w:rsid w:val="00797A0B"/>
    <w:rsid w:val="00797A6B"/>
    <w:rsid w:val="00797B0E"/>
    <w:rsid w:val="00797DB6"/>
    <w:rsid w:val="00797E07"/>
    <w:rsid w:val="00797E34"/>
    <w:rsid w:val="00797EE4"/>
    <w:rsid w:val="007A0812"/>
    <w:rsid w:val="007A0BC9"/>
    <w:rsid w:val="007A0CAF"/>
    <w:rsid w:val="007A0F6F"/>
    <w:rsid w:val="007A0FE2"/>
    <w:rsid w:val="007A1207"/>
    <w:rsid w:val="007A17E7"/>
    <w:rsid w:val="007A1F07"/>
    <w:rsid w:val="007A201B"/>
    <w:rsid w:val="007A23B7"/>
    <w:rsid w:val="007A2AD3"/>
    <w:rsid w:val="007A2BC5"/>
    <w:rsid w:val="007A2E52"/>
    <w:rsid w:val="007A2EAD"/>
    <w:rsid w:val="007A3016"/>
    <w:rsid w:val="007A3133"/>
    <w:rsid w:val="007A31C3"/>
    <w:rsid w:val="007A31D2"/>
    <w:rsid w:val="007A3218"/>
    <w:rsid w:val="007A3426"/>
    <w:rsid w:val="007A350B"/>
    <w:rsid w:val="007A352C"/>
    <w:rsid w:val="007A3692"/>
    <w:rsid w:val="007A38F8"/>
    <w:rsid w:val="007A3B84"/>
    <w:rsid w:val="007A3D90"/>
    <w:rsid w:val="007A3F6A"/>
    <w:rsid w:val="007A3FB8"/>
    <w:rsid w:val="007A40DA"/>
    <w:rsid w:val="007A40F6"/>
    <w:rsid w:val="007A41C1"/>
    <w:rsid w:val="007A431D"/>
    <w:rsid w:val="007A4508"/>
    <w:rsid w:val="007A45A3"/>
    <w:rsid w:val="007A4639"/>
    <w:rsid w:val="007A4650"/>
    <w:rsid w:val="007A47F6"/>
    <w:rsid w:val="007A4858"/>
    <w:rsid w:val="007A4AAD"/>
    <w:rsid w:val="007A4C7B"/>
    <w:rsid w:val="007A4CED"/>
    <w:rsid w:val="007A4D58"/>
    <w:rsid w:val="007A4F01"/>
    <w:rsid w:val="007A4F86"/>
    <w:rsid w:val="007A5187"/>
    <w:rsid w:val="007A51D3"/>
    <w:rsid w:val="007A5387"/>
    <w:rsid w:val="007A5396"/>
    <w:rsid w:val="007A5417"/>
    <w:rsid w:val="007A550A"/>
    <w:rsid w:val="007A551B"/>
    <w:rsid w:val="007A5699"/>
    <w:rsid w:val="007A584C"/>
    <w:rsid w:val="007A588A"/>
    <w:rsid w:val="007A5971"/>
    <w:rsid w:val="007A599A"/>
    <w:rsid w:val="007A5D84"/>
    <w:rsid w:val="007A6027"/>
    <w:rsid w:val="007A644A"/>
    <w:rsid w:val="007A6719"/>
    <w:rsid w:val="007A7029"/>
    <w:rsid w:val="007A707F"/>
    <w:rsid w:val="007A71FD"/>
    <w:rsid w:val="007A74CE"/>
    <w:rsid w:val="007A7A3E"/>
    <w:rsid w:val="007A7AB1"/>
    <w:rsid w:val="007A7C64"/>
    <w:rsid w:val="007A7E3F"/>
    <w:rsid w:val="007B0123"/>
    <w:rsid w:val="007B01D2"/>
    <w:rsid w:val="007B042B"/>
    <w:rsid w:val="007B04E7"/>
    <w:rsid w:val="007B051F"/>
    <w:rsid w:val="007B05E5"/>
    <w:rsid w:val="007B07B7"/>
    <w:rsid w:val="007B0869"/>
    <w:rsid w:val="007B093E"/>
    <w:rsid w:val="007B0B25"/>
    <w:rsid w:val="007B0C29"/>
    <w:rsid w:val="007B0C56"/>
    <w:rsid w:val="007B0CD2"/>
    <w:rsid w:val="007B0E20"/>
    <w:rsid w:val="007B113F"/>
    <w:rsid w:val="007B1156"/>
    <w:rsid w:val="007B1240"/>
    <w:rsid w:val="007B134F"/>
    <w:rsid w:val="007B1373"/>
    <w:rsid w:val="007B1538"/>
    <w:rsid w:val="007B1539"/>
    <w:rsid w:val="007B17C1"/>
    <w:rsid w:val="007B1BC0"/>
    <w:rsid w:val="007B1D69"/>
    <w:rsid w:val="007B1EDC"/>
    <w:rsid w:val="007B1F59"/>
    <w:rsid w:val="007B2105"/>
    <w:rsid w:val="007B2409"/>
    <w:rsid w:val="007B24A7"/>
    <w:rsid w:val="007B262E"/>
    <w:rsid w:val="007B291C"/>
    <w:rsid w:val="007B2E90"/>
    <w:rsid w:val="007B2FB0"/>
    <w:rsid w:val="007B31A5"/>
    <w:rsid w:val="007B326F"/>
    <w:rsid w:val="007B333E"/>
    <w:rsid w:val="007B359F"/>
    <w:rsid w:val="007B3688"/>
    <w:rsid w:val="007B384A"/>
    <w:rsid w:val="007B3935"/>
    <w:rsid w:val="007B3A2A"/>
    <w:rsid w:val="007B3AB6"/>
    <w:rsid w:val="007B3C14"/>
    <w:rsid w:val="007B3CD8"/>
    <w:rsid w:val="007B3E64"/>
    <w:rsid w:val="007B3E82"/>
    <w:rsid w:val="007B41C8"/>
    <w:rsid w:val="007B42B0"/>
    <w:rsid w:val="007B438E"/>
    <w:rsid w:val="007B43B2"/>
    <w:rsid w:val="007B44AF"/>
    <w:rsid w:val="007B458A"/>
    <w:rsid w:val="007B45DF"/>
    <w:rsid w:val="007B474A"/>
    <w:rsid w:val="007B4E54"/>
    <w:rsid w:val="007B4E7C"/>
    <w:rsid w:val="007B4EA3"/>
    <w:rsid w:val="007B4EB9"/>
    <w:rsid w:val="007B54DB"/>
    <w:rsid w:val="007B5876"/>
    <w:rsid w:val="007B58C1"/>
    <w:rsid w:val="007B5D77"/>
    <w:rsid w:val="007B600A"/>
    <w:rsid w:val="007B6325"/>
    <w:rsid w:val="007B65F2"/>
    <w:rsid w:val="007B6FFD"/>
    <w:rsid w:val="007B75FC"/>
    <w:rsid w:val="007B7849"/>
    <w:rsid w:val="007B7A38"/>
    <w:rsid w:val="007B7C73"/>
    <w:rsid w:val="007B7D88"/>
    <w:rsid w:val="007B7F49"/>
    <w:rsid w:val="007B7FA5"/>
    <w:rsid w:val="007B7FAF"/>
    <w:rsid w:val="007C0326"/>
    <w:rsid w:val="007C04C2"/>
    <w:rsid w:val="007C05A5"/>
    <w:rsid w:val="007C0707"/>
    <w:rsid w:val="007C0B66"/>
    <w:rsid w:val="007C0D44"/>
    <w:rsid w:val="007C1170"/>
    <w:rsid w:val="007C1218"/>
    <w:rsid w:val="007C15F7"/>
    <w:rsid w:val="007C18B3"/>
    <w:rsid w:val="007C1A16"/>
    <w:rsid w:val="007C1C81"/>
    <w:rsid w:val="007C1CDA"/>
    <w:rsid w:val="007C1EEE"/>
    <w:rsid w:val="007C209F"/>
    <w:rsid w:val="007C2185"/>
    <w:rsid w:val="007C21AB"/>
    <w:rsid w:val="007C24EF"/>
    <w:rsid w:val="007C2715"/>
    <w:rsid w:val="007C2805"/>
    <w:rsid w:val="007C289E"/>
    <w:rsid w:val="007C29BF"/>
    <w:rsid w:val="007C29C5"/>
    <w:rsid w:val="007C2B8E"/>
    <w:rsid w:val="007C2BB1"/>
    <w:rsid w:val="007C2FAB"/>
    <w:rsid w:val="007C329B"/>
    <w:rsid w:val="007C359D"/>
    <w:rsid w:val="007C380F"/>
    <w:rsid w:val="007C3B4A"/>
    <w:rsid w:val="007C3B85"/>
    <w:rsid w:val="007C3D8C"/>
    <w:rsid w:val="007C4229"/>
    <w:rsid w:val="007C434E"/>
    <w:rsid w:val="007C4393"/>
    <w:rsid w:val="007C472C"/>
    <w:rsid w:val="007C49B9"/>
    <w:rsid w:val="007C49DB"/>
    <w:rsid w:val="007C4F15"/>
    <w:rsid w:val="007C4FFD"/>
    <w:rsid w:val="007C50F6"/>
    <w:rsid w:val="007C566A"/>
    <w:rsid w:val="007C57DA"/>
    <w:rsid w:val="007C5F61"/>
    <w:rsid w:val="007C61B9"/>
    <w:rsid w:val="007C6348"/>
    <w:rsid w:val="007C65CD"/>
    <w:rsid w:val="007C6988"/>
    <w:rsid w:val="007C6A0E"/>
    <w:rsid w:val="007C6AE4"/>
    <w:rsid w:val="007C6B0C"/>
    <w:rsid w:val="007C6C30"/>
    <w:rsid w:val="007C6F04"/>
    <w:rsid w:val="007C70A1"/>
    <w:rsid w:val="007C72B3"/>
    <w:rsid w:val="007C734C"/>
    <w:rsid w:val="007C763F"/>
    <w:rsid w:val="007C769F"/>
    <w:rsid w:val="007C7792"/>
    <w:rsid w:val="007C7C11"/>
    <w:rsid w:val="007D00C2"/>
    <w:rsid w:val="007D01D0"/>
    <w:rsid w:val="007D0228"/>
    <w:rsid w:val="007D03A8"/>
    <w:rsid w:val="007D057C"/>
    <w:rsid w:val="007D07E3"/>
    <w:rsid w:val="007D07EF"/>
    <w:rsid w:val="007D0C60"/>
    <w:rsid w:val="007D0DF9"/>
    <w:rsid w:val="007D0F45"/>
    <w:rsid w:val="007D1527"/>
    <w:rsid w:val="007D16B2"/>
    <w:rsid w:val="007D1720"/>
    <w:rsid w:val="007D185D"/>
    <w:rsid w:val="007D18B7"/>
    <w:rsid w:val="007D1B63"/>
    <w:rsid w:val="007D1B7D"/>
    <w:rsid w:val="007D1DF2"/>
    <w:rsid w:val="007D1EEB"/>
    <w:rsid w:val="007D1FC7"/>
    <w:rsid w:val="007D1FF5"/>
    <w:rsid w:val="007D215D"/>
    <w:rsid w:val="007D23F7"/>
    <w:rsid w:val="007D27B1"/>
    <w:rsid w:val="007D299F"/>
    <w:rsid w:val="007D2A46"/>
    <w:rsid w:val="007D2B66"/>
    <w:rsid w:val="007D2B8F"/>
    <w:rsid w:val="007D2CC4"/>
    <w:rsid w:val="007D2D16"/>
    <w:rsid w:val="007D2FA0"/>
    <w:rsid w:val="007D318B"/>
    <w:rsid w:val="007D3928"/>
    <w:rsid w:val="007D3BD6"/>
    <w:rsid w:val="007D3BFC"/>
    <w:rsid w:val="007D3C38"/>
    <w:rsid w:val="007D3C7E"/>
    <w:rsid w:val="007D4291"/>
    <w:rsid w:val="007D45F9"/>
    <w:rsid w:val="007D4660"/>
    <w:rsid w:val="007D48CD"/>
    <w:rsid w:val="007D4AA6"/>
    <w:rsid w:val="007D4BEE"/>
    <w:rsid w:val="007D4CD3"/>
    <w:rsid w:val="007D4EAA"/>
    <w:rsid w:val="007D5126"/>
    <w:rsid w:val="007D5154"/>
    <w:rsid w:val="007D5744"/>
    <w:rsid w:val="007D5889"/>
    <w:rsid w:val="007D59E4"/>
    <w:rsid w:val="007D5A33"/>
    <w:rsid w:val="007D5DBA"/>
    <w:rsid w:val="007D5E1B"/>
    <w:rsid w:val="007D5E9F"/>
    <w:rsid w:val="007D5F6A"/>
    <w:rsid w:val="007D6420"/>
    <w:rsid w:val="007D6546"/>
    <w:rsid w:val="007D6707"/>
    <w:rsid w:val="007D680B"/>
    <w:rsid w:val="007D69F7"/>
    <w:rsid w:val="007D6C0C"/>
    <w:rsid w:val="007D6EC9"/>
    <w:rsid w:val="007D6ED7"/>
    <w:rsid w:val="007D7010"/>
    <w:rsid w:val="007D7221"/>
    <w:rsid w:val="007D72CA"/>
    <w:rsid w:val="007D74BB"/>
    <w:rsid w:val="007D74C3"/>
    <w:rsid w:val="007D74CB"/>
    <w:rsid w:val="007D75D1"/>
    <w:rsid w:val="007D76AE"/>
    <w:rsid w:val="007D7921"/>
    <w:rsid w:val="007D7D4F"/>
    <w:rsid w:val="007D7F2E"/>
    <w:rsid w:val="007D7F57"/>
    <w:rsid w:val="007D7FC6"/>
    <w:rsid w:val="007E038E"/>
    <w:rsid w:val="007E08B7"/>
    <w:rsid w:val="007E0AB3"/>
    <w:rsid w:val="007E0B9D"/>
    <w:rsid w:val="007E0BD6"/>
    <w:rsid w:val="007E0CC1"/>
    <w:rsid w:val="007E0D4F"/>
    <w:rsid w:val="007E1091"/>
    <w:rsid w:val="007E1120"/>
    <w:rsid w:val="007E1627"/>
    <w:rsid w:val="007E167F"/>
    <w:rsid w:val="007E1889"/>
    <w:rsid w:val="007E1A6A"/>
    <w:rsid w:val="007E1C31"/>
    <w:rsid w:val="007E1C86"/>
    <w:rsid w:val="007E1CBA"/>
    <w:rsid w:val="007E1E31"/>
    <w:rsid w:val="007E1F33"/>
    <w:rsid w:val="007E1F9F"/>
    <w:rsid w:val="007E2055"/>
    <w:rsid w:val="007E2118"/>
    <w:rsid w:val="007E2340"/>
    <w:rsid w:val="007E24AE"/>
    <w:rsid w:val="007E261B"/>
    <w:rsid w:val="007E28CE"/>
    <w:rsid w:val="007E2AC7"/>
    <w:rsid w:val="007E2C74"/>
    <w:rsid w:val="007E3061"/>
    <w:rsid w:val="007E326A"/>
    <w:rsid w:val="007E3337"/>
    <w:rsid w:val="007E3454"/>
    <w:rsid w:val="007E348C"/>
    <w:rsid w:val="007E371A"/>
    <w:rsid w:val="007E3951"/>
    <w:rsid w:val="007E3A16"/>
    <w:rsid w:val="007E3B08"/>
    <w:rsid w:val="007E3D84"/>
    <w:rsid w:val="007E41B6"/>
    <w:rsid w:val="007E42C4"/>
    <w:rsid w:val="007E438E"/>
    <w:rsid w:val="007E4409"/>
    <w:rsid w:val="007E45CA"/>
    <w:rsid w:val="007E47B0"/>
    <w:rsid w:val="007E48DE"/>
    <w:rsid w:val="007E4C5B"/>
    <w:rsid w:val="007E5022"/>
    <w:rsid w:val="007E5215"/>
    <w:rsid w:val="007E538B"/>
    <w:rsid w:val="007E552B"/>
    <w:rsid w:val="007E5530"/>
    <w:rsid w:val="007E5694"/>
    <w:rsid w:val="007E571F"/>
    <w:rsid w:val="007E58C1"/>
    <w:rsid w:val="007E5A4B"/>
    <w:rsid w:val="007E6026"/>
    <w:rsid w:val="007E614A"/>
    <w:rsid w:val="007E61ED"/>
    <w:rsid w:val="007E6924"/>
    <w:rsid w:val="007E69BB"/>
    <w:rsid w:val="007E69DF"/>
    <w:rsid w:val="007E6C4E"/>
    <w:rsid w:val="007E6CFF"/>
    <w:rsid w:val="007E6EAF"/>
    <w:rsid w:val="007E6F20"/>
    <w:rsid w:val="007E723C"/>
    <w:rsid w:val="007E7534"/>
    <w:rsid w:val="007E75BF"/>
    <w:rsid w:val="007E7657"/>
    <w:rsid w:val="007E7778"/>
    <w:rsid w:val="007E784A"/>
    <w:rsid w:val="007E78C4"/>
    <w:rsid w:val="007E79CC"/>
    <w:rsid w:val="007E7A3C"/>
    <w:rsid w:val="007E7BB1"/>
    <w:rsid w:val="007E7EBA"/>
    <w:rsid w:val="007E7F64"/>
    <w:rsid w:val="007E7FB9"/>
    <w:rsid w:val="007F0371"/>
    <w:rsid w:val="007F0481"/>
    <w:rsid w:val="007F0A18"/>
    <w:rsid w:val="007F0C55"/>
    <w:rsid w:val="007F0DBF"/>
    <w:rsid w:val="007F0FB5"/>
    <w:rsid w:val="007F0FBB"/>
    <w:rsid w:val="007F123F"/>
    <w:rsid w:val="007F12AE"/>
    <w:rsid w:val="007F130A"/>
    <w:rsid w:val="007F1529"/>
    <w:rsid w:val="007F15E1"/>
    <w:rsid w:val="007F16AF"/>
    <w:rsid w:val="007F1793"/>
    <w:rsid w:val="007F1A7A"/>
    <w:rsid w:val="007F1B38"/>
    <w:rsid w:val="007F1EC6"/>
    <w:rsid w:val="007F1FE1"/>
    <w:rsid w:val="007F209F"/>
    <w:rsid w:val="007F20A0"/>
    <w:rsid w:val="007F2131"/>
    <w:rsid w:val="007F234A"/>
    <w:rsid w:val="007F24EF"/>
    <w:rsid w:val="007F24F6"/>
    <w:rsid w:val="007F28DA"/>
    <w:rsid w:val="007F2937"/>
    <w:rsid w:val="007F2A66"/>
    <w:rsid w:val="007F2E32"/>
    <w:rsid w:val="007F2F15"/>
    <w:rsid w:val="007F309D"/>
    <w:rsid w:val="007F32CA"/>
    <w:rsid w:val="007F34F5"/>
    <w:rsid w:val="007F363B"/>
    <w:rsid w:val="007F36C0"/>
    <w:rsid w:val="007F3AAF"/>
    <w:rsid w:val="007F3C50"/>
    <w:rsid w:val="007F3CAE"/>
    <w:rsid w:val="007F3EDB"/>
    <w:rsid w:val="007F41F3"/>
    <w:rsid w:val="007F4477"/>
    <w:rsid w:val="007F4498"/>
    <w:rsid w:val="007F453D"/>
    <w:rsid w:val="007F487A"/>
    <w:rsid w:val="007F4A5E"/>
    <w:rsid w:val="007F4F81"/>
    <w:rsid w:val="007F50BD"/>
    <w:rsid w:val="007F5332"/>
    <w:rsid w:val="007F5373"/>
    <w:rsid w:val="007F53F4"/>
    <w:rsid w:val="007F594A"/>
    <w:rsid w:val="007F5AA7"/>
    <w:rsid w:val="007F5E26"/>
    <w:rsid w:val="007F6194"/>
    <w:rsid w:val="007F6395"/>
    <w:rsid w:val="007F6541"/>
    <w:rsid w:val="007F6773"/>
    <w:rsid w:val="007F6872"/>
    <w:rsid w:val="007F6C74"/>
    <w:rsid w:val="007F6DDD"/>
    <w:rsid w:val="007F6EFE"/>
    <w:rsid w:val="007F7042"/>
    <w:rsid w:val="007F70D5"/>
    <w:rsid w:val="007F74B1"/>
    <w:rsid w:val="007F76FF"/>
    <w:rsid w:val="007F7758"/>
    <w:rsid w:val="007F7E29"/>
    <w:rsid w:val="007F7FF1"/>
    <w:rsid w:val="008001AC"/>
    <w:rsid w:val="008005FB"/>
    <w:rsid w:val="008006E3"/>
    <w:rsid w:val="00800817"/>
    <w:rsid w:val="00800825"/>
    <w:rsid w:val="008008FE"/>
    <w:rsid w:val="00800962"/>
    <w:rsid w:val="00800CC5"/>
    <w:rsid w:val="00800E37"/>
    <w:rsid w:val="00800EA8"/>
    <w:rsid w:val="00800F08"/>
    <w:rsid w:val="008011B0"/>
    <w:rsid w:val="0080124C"/>
    <w:rsid w:val="00801676"/>
    <w:rsid w:val="00801931"/>
    <w:rsid w:val="00801B63"/>
    <w:rsid w:val="00802002"/>
    <w:rsid w:val="00802052"/>
    <w:rsid w:val="008020B0"/>
    <w:rsid w:val="00802113"/>
    <w:rsid w:val="008021DE"/>
    <w:rsid w:val="00802564"/>
    <w:rsid w:val="0080286D"/>
    <w:rsid w:val="00802A13"/>
    <w:rsid w:val="00802C47"/>
    <w:rsid w:val="00802EB5"/>
    <w:rsid w:val="00803047"/>
    <w:rsid w:val="008030E5"/>
    <w:rsid w:val="00803147"/>
    <w:rsid w:val="00803194"/>
    <w:rsid w:val="00803499"/>
    <w:rsid w:val="0080353C"/>
    <w:rsid w:val="008035DF"/>
    <w:rsid w:val="008036D6"/>
    <w:rsid w:val="00803921"/>
    <w:rsid w:val="00803BFC"/>
    <w:rsid w:val="00803F12"/>
    <w:rsid w:val="00804094"/>
    <w:rsid w:val="008042D9"/>
    <w:rsid w:val="00804766"/>
    <w:rsid w:val="00804944"/>
    <w:rsid w:val="00804C47"/>
    <w:rsid w:val="008050BD"/>
    <w:rsid w:val="00805225"/>
    <w:rsid w:val="00805317"/>
    <w:rsid w:val="00805496"/>
    <w:rsid w:val="008058AC"/>
    <w:rsid w:val="00805A63"/>
    <w:rsid w:val="00805B31"/>
    <w:rsid w:val="00805C7C"/>
    <w:rsid w:val="00806067"/>
    <w:rsid w:val="008061EA"/>
    <w:rsid w:val="0080624A"/>
    <w:rsid w:val="008066CF"/>
    <w:rsid w:val="0080672F"/>
    <w:rsid w:val="008068BC"/>
    <w:rsid w:val="00806A1F"/>
    <w:rsid w:val="00806AFA"/>
    <w:rsid w:val="00806B32"/>
    <w:rsid w:val="00806C91"/>
    <w:rsid w:val="00806D74"/>
    <w:rsid w:val="00806F25"/>
    <w:rsid w:val="0080736F"/>
    <w:rsid w:val="0080747F"/>
    <w:rsid w:val="00807786"/>
    <w:rsid w:val="00807BDE"/>
    <w:rsid w:val="00807C9C"/>
    <w:rsid w:val="00807D69"/>
    <w:rsid w:val="00807FC9"/>
    <w:rsid w:val="0081001C"/>
    <w:rsid w:val="008100D9"/>
    <w:rsid w:val="008104C9"/>
    <w:rsid w:val="00810532"/>
    <w:rsid w:val="008105D9"/>
    <w:rsid w:val="00810601"/>
    <w:rsid w:val="0081075D"/>
    <w:rsid w:val="0081081D"/>
    <w:rsid w:val="00810883"/>
    <w:rsid w:val="00810947"/>
    <w:rsid w:val="008109CB"/>
    <w:rsid w:val="008109E5"/>
    <w:rsid w:val="008109FB"/>
    <w:rsid w:val="00810D25"/>
    <w:rsid w:val="00810D67"/>
    <w:rsid w:val="00810E80"/>
    <w:rsid w:val="00810EA4"/>
    <w:rsid w:val="00811358"/>
    <w:rsid w:val="00811447"/>
    <w:rsid w:val="0081150C"/>
    <w:rsid w:val="008117BB"/>
    <w:rsid w:val="0081192D"/>
    <w:rsid w:val="00811B2A"/>
    <w:rsid w:val="00812016"/>
    <w:rsid w:val="008124B0"/>
    <w:rsid w:val="0081251C"/>
    <w:rsid w:val="00812615"/>
    <w:rsid w:val="00812731"/>
    <w:rsid w:val="00812763"/>
    <w:rsid w:val="00812978"/>
    <w:rsid w:val="00812981"/>
    <w:rsid w:val="00812A1B"/>
    <w:rsid w:val="00812AFB"/>
    <w:rsid w:val="00812B55"/>
    <w:rsid w:val="00812B60"/>
    <w:rsid w:val="00812B9D"/>
    <w:rsid w:val="00812DE3"/>
    <w:rsid w:val="00812E97"/>
    <w:rsid w:val="0081314E"/>
    <w:rsid w:val="008131A2"/>
    <w:rsid w:val="008132F6"/>
    <w:rsid w:val="00813370"/>
    <w:rsid w:val="00813372"/>
    <w:rsid w:val="008134E8"/>
    <w:rsid w:val="008135C3"/>
    <w:rsid w:val="0081382D"/>
    <w:rsid w:val="0081383D"/>
    <w:rsid w:val="008139D8"/>
    <w:rsid w:val="00813E1A"/>
    <w:rsid w:val="00814012"/>
    <w:rsid w:val="00814019"/>
    <w:rsid w:val="00814531"/>
    <w:rsid w:val="00814574"/>
    <w:rsid w:val="008145F5"/>
    <w:rsid w:val="00814781"/>
    <w:rsid w:val="008147D4"/>
    <w:rsid w:val="008148A3"/>
    <w:rsid w:val="00814A27"/>
    <w:rsid w:val="00814ACB"/>
    <w:rsid w:val="00814B0E"/>
    <w:rsid w:val="00814B46"/>
    <w:rsid w:val="00814B54"/>
    <w:rsid w:val="00814C12"/>
    <w:rsid w:val="00814D63"/>
    <w:rsid w:val="00815145"/>
    <w:rsid w:val="008151D9"/>
    <w:rsid w:val="0081522B"/>
    <w:rsid w:val="008154E9"/>
    <w:rsid w:val="00815736"/>
    <w:rsid w:val="0081594F"/>
    <w:rsid w:val="008159B2"/>
    <w:rsid w:val="00815A3B"/>
    <w:rsid w:val="00815AB6"/>
    <w:rsid w:val="00815DF9"/>
    <w:rsid w:val="0081600C"/>
    <w:rsid w:val="0081614E"/>
    <w:rsid w:val="0081619B"/>
    <w:rsid w:val="008163DE"/>
    <w:rsid w:val="0081664F"/>
    <w:rsid w:val="00816688"/>
    <w:rsid w:val="00816709"/>
    <w:rsid w:val="008169DB"/>
    <w:rsid w:val="00816C15"/>
    <w:rsid w:val="008170E9"/>
    <w:rsid w:val="00817363"/>
    <w:rsid w:val="008173EB"/>
    <w:rsid w:val="008174E0"/>
    <w:rsid w:val="008175B7"/>
    <w:rsid w:val="00817993"/>
    <w:rsid w:val="00817D82"/>
    <w:rsid w:val="00817F1C"/>
    <w:rsid w:val="00817F27"/>
    <w:rsid w:val="00817FC3"/>
    <w:rsid w:val="00820262"/>
    <w:rsid w:val="008202FA"/>
    <w:rsid w:val="0082032A"/>
    <w:rsid w:val="0082076F"/>
    <w:rsid w:val="008207DB"/>
    <w:rsid w:val="008207EF"/>
    <w:rsid w:val="00820801"/>
    <w:rsid w:val="00820815"/>
    <w:rsid w:val="00820995"/>
    <w:rsid w:val="00820AEB"/>
    <w:rsid w:val="00820D40"/>
    <w:rsid w:val="00820DA5"/>
    <w:rsid w:val="00820DA9"/>
    <w:rsid w:val="00821299"/>
    <w:rsid w:val="008212EF"/>
    <w:rsid w:val="0082144D"/>
    <w:rsid w:val="008215D8"/>
    <w:rsid w:val="008217B3"/>
    <w:rsid w:val="008218FC"/>
    <w:rsid w:val="00821AB0"/>
    <w:rsid w:val="00821D01"/>
    <w:rsid w:val="00821DF2"/>
    <w:rsid w:val="00821F87"/>
    <w:rsid w:val="00821FEA"/>
    <w:rsid w:val="0082221E"/>
    <w:rsid w:val="00822309"/>
    <w:rsid w:val="0082253A"/>
    <w:rsid w:val="00822696"/>
    <w:rsid w:val="008226AC"/>
    <w:rsid w:val="008227A2"/>
    <w:rsid w:val="008228AB"/>
    <w:rsid w:val="008229A0"/>
    <w:rsid w:val="008229F5"/>
    <w:rsid w:val="00822A20"/>
    <w:rsid w:val="00822B29"/>
    <w:rsid w:val="00822B78"/>
    <w:rsid w:val="00822EC5"/>
    <w:rsid w:val="0082300C"/>
    <w:rsid w:val="008232B8"/>
    <w:rsid w:val="00823304"/>
    <w:rsid w:val="0082336F"/>
    <w:rsid w:val="0082373B"/>
    <w:rsid w:val="0082373D"/>
    <w:rsid w:val="008237EB"/>
    <w:rsid w:val="00823901"/>
    <w:rsid w:val="00823AA5"/>
    <w:rsid w:val="00823C98"/>
    <w:rsid w:val="00823D91"/>
    <w:rsid w:val="00823E8B"/>
    <w:rsid w:val="00823F93"/>
    <w:rsid w:val="00824324"/>
    <w:rsid w:val="0082439B"/>
    <w:rsid w:val="0082441D"/>
    <w:rsid w:val="00824436"/>
    <w:rsid w:val="008244F7"/>
    <w:rsid w:val="0082455F"/>
    <w:rsid w:val="008247BD"/>
    <w:rsid w:val="008247E5"/>
    <w:rsid w:val="00824870"/>
    <w:rsid w:val="008249E2"/>
    <w:rsid w:val="00824B45"/>
    <w:rsid w:val="00824C2C"/>
    <w:rsid w:val="00824C95"/>
    <w:rsid w:val="00825192"/>
    <w:rsid w:val="00825227"/>
    <w:rsid w:val="008254BA"/>
    <w:rsid w:val="008256BD"/>
    <w:rsid w:val="00825799"/>
    <w:rsid w:val="00825BDE"/>
    <w:rsid w:val="00825DBB"/>
    <w:rsid w:val="00825EFF"/>
    <w:rsid w:val="0082603E"/>
    <w:rsid w:val="0082609B"/>
    <w:rsid w:val="00826239"/>
    <w:rsid w:val="00826362"/>
    <w:rsid w:val="008268FF"/>
    <w:rsid w:val="00826A0E"/>
    <w:rsid w:val="00826D9A"/>
    <w:rsid w:val="00826DE3"/>
    <w:rsid w:val="00826E2C"/>
    <w:rsid w:val="00826FA7"/>
    <w:rsid w:val="008271B8"/>
    <w:rsid w:val="0082761C"/>
    <w:rsid w:val="0082795D"/>
    <w:rsid w:val="00827CF6"/>
    <w:rsid w:val="00827D77"/>
    <w:rsid w:val="00827DD8"/>
    <w:rsid w:val="00830066"/>
    <w:rsid w:val="00830199"/>
    <w:rsid w:val="00830216"/>
    <w:rsid w:val="008302B0"/>
    <w:rsid w:val="008304D9"/>
    <w:rsid w:val="0083092F"/>
    <w:rsid w:val="00830981"/>
    <w:rsid w:val="008309E3"/>
    <w:rsid w:val="00830D37"/>
    <w:rsid w:val="00830F72"/>
    <w:rsid w:val="00831279"/>
    <w:rsid w:val="008313C6"/>
    <w:rsid w:val="00831952"/>
    <w:rsid w:val="00831B60"/>
    <w:rsid w:val="00831D08"/>
    <w:rsid w:val="00831D7C"/>
    <w:rsid w:val="00831E0E"/>
    <w:rsid w:val="00831EAC"/>
    <w:rsid w:val="0083207C"/>
    <w:rsid w:val="008322C0"/>
    <w:rsid w:val="008323FB"/>
    <w:rsid w:val="00832444"/>
    <w:rsid w:val="00832453"/>
    <w:rsid w:val="00832620"/>
    <w:rsid w:val="00832714"/>
    <w:rsid w:val="0083284C"/>
    <w:rsid w:val="008328D7"/>
    <w:rsid w:val="00832958"/>
    <w:rsid w:val="00832965"/>
    <w:rsid w:val="00832A20"/>
    <w:rsid w:val="00832A60"/>
    <w:rsid w:val="00832EC7"/>
    <w:rsid w:val="00833149"/>
    <w:rsid w:val="008334EC"/>
    <w:rsid w:val="008336FE"/>
    <w:rsid w:val="0083372E"/>
    <w:rsid w:val="008337BD"/>
    <w:rsid w:val="00833AE6"/>
    <w:rsid w:val="00833C27"/>
    <w:rsid w:val="00833C90"/>
    <w:rsid w:val="00833DEF"/>
    <w:rsid w:val="00833F57"/>
    <w:rsid w:val="00833FC1"/>
    <w:rsid w:val="0083400E"/>
    <w:rsid w:val="008340BF"/>
    <w:rsid w:val="00834470"/>
    <w:rsid w:val="008346AE"/>
    <w:rsid w:val="008348C5"/>
    <w:rsid w:val="00834BB4"/>
    <w:rsid w:val="00834DFE"/>
    <w:rsid w:val="00834F12"/>
    <w:rsid w:val="0083541B"/>
    <w:rsid w:val="00835456"/>
    <w:rsid w:val="0083594E"/>
    <w:rsid w:val="00835999"/>
    <w:rsid w:val="008359C3"/>
    <w:rsid w:val="00835BBA"/>
    <w:rsid w:val="00835C03"/>
    <w:rsid w:val="00835FB8"/>
    <w:rsid w:val="008366D6"/>
    <w:rsid w:val="00836827"/>
    <w:rsid w:val="00836B21"/>
    <w:rsid w:val="00836B8E"/>
    <w:rsid w:val="00836DED"/>
    <w:rsid w:val="00837051"/>
    <w:rsid w:val="008374A0"/>
    <w:rsid w:val="008374FB"/>
    <w:rsid w:val="00837735"/>
    <w:rsid w:val="00837AA5"/>
    <w:rsid w:val="00840111"/>
    <w:rsid w:val="008401B7"/>
    <w:rsid w:val="0084051A"/>
    <w:rsid w:val="00840A41"/>
    <w:rsid w:val="00840B77"/>
    <w:rsid w:val="00840C81"/>
    <w:rsid w:val="00840D25"/>
    <w:rsid w:val="00840E63"/>
    <w:rsid w:val="00840FCB"/>
    <w:rsid w:val="0084119D"/>
    <w:rsid w:val="00841226"/>
    <w:rsid w:val="00841E14"/>
    <w:rsid w:val="00841E22"/>
    <w:rsid w:val="00841E5F"/>
    <w:rsid w:val="00841FCB"/>
    <w:rsid w:val="008422DB"/>
    <w:rsid w:val="00842663"/>
    <w:rsid w:val="00842BAE"/>
    <w:rsid w:val="00842BBE"/>
    <w:rsid w:val="00842F4E"/>
    <w:rsid w:val="00842FEA"/>
    <w:rsid w:val="00843034"/>
    <w:rsid w:val="00843126"/>
    <w:rsid w:val="00843193"/>
    <w:rsid w:val="0084335F"/>
    <w:rsid w:val="008435A7"/>
    <w:rsid w:val="008435FB"/>
    <w:rsid w:val="0084390D"/>
    <w:rsid w:val="008439B9"/>
    <w:rsid w:val="00843AFA"/>
    <w:rsid w:val="00843EAB"/>
    <w:rsid w:val="008440BA"/>
    <w:rsid w:val="0084413B"/>
    <w:rsid w:val="008444FA"/>
    <w:rsid w:val="008445EC"/>
    <w:rsid w:val="00844698"/>
    <w:rsid w:val="00844854"/>
    <w:rsid w:val="00844961"/>
    <w:rsid w:val="008449BC"/>
    <w:rsid w:val="00844A6C"/>
    <w:rsid w:val="00844A6F"/>
    <w:rsid w:val="00844AA6"/>
    <w:rsid w:val="00844D25"/>
    <w:rsid w:val="00844E5B"/>
    <w:rsid w:val="00844F41"/>
    <w:rsid w:val="00845823"/>
    <w:rsid w:val="00845B6A"/>
    <w:rsid w:val="00845D21"/>
    <w:rsid w:val="00845D23"/>
    <w:rsid w:val="00845FE3"/>
    <w:rsid w:val="008462EC"/>
    <w:rsid w:val="00846308"/>
    <w:rsid w:val="0084643E"/>
    <w:rsid w:val="008467DD"/>
    <w:rsid w:val="00846992"/>
    <w:rsid w:val="00846CD7"/>
    <w:rsid w:val="00846E9F"/>
    <w:rsid w:val="00846F54"/>
    <w:rsid w:val="00847027"/>
    <w:rsid w:val="0084741B"/>
    <w:rsid w:val="00847644"/>
    <w:rsid w:val="0084788C"/>
    <w:rsid w:val="00847908"/>
    <w:rsid w:val="0084799F"/>
    <w:rsid w:val="00847C00"/>
    <w:rsid w:val="00847C04"/>
    <w:rsid w:val="00847EFD"/>
    <w:rsid w:val="00850167"/>
    <w:rsid w:val="008502DC"/>
    <w:rsid w:val="00850449"/>
    <w:rsid w:val="008504D1"/>
    <w:rsid w:val="008504DE"/>
    <w:rsid w:val="00850610"/>
    <w:rsid w:val="008506D7"/>
    <w:rsid w:val="008509BE"/>
    <w:rsid w:val="00850AB4"/>
    <w:rsid w:val="00850C3B"/>
    <w:rsid w:val="00850C57"/>
    <w:rsid w:val="00850CFA"/>
    <w:rsid w:val="00850E70"/>
    <w:rsid w:val="00850ED2"/>
    <w:rsid w:val="00850F7F"/>
    <w:rsid w:val="00851051"/>
    <w:rsid w:val="008512F3"/>
    <w:rsid w:val="008513CF"/>
    <w:rsid w:val="00851403"/>
    <w:rsid w:val="0085146C"/>
    <w:rsid w:val="00851587"/>
    <w:rsid w:val="008517A0"/>
    <w:rsid w:val="00851A24"/>
    <w:rsid w:val="00851BE2"/>
    <w:rsid w:val="00851E5D"/>
    <w:rsid w:val="00851EC1"/>
    <w:rsid w:val="00851F28"/>
    <w:rsid w:val="00852068"/>
    <w:rsid w:val="0085216F"/>
    <w:rsid w:val="008521CF"/>
    <w:rsid w:val="008524E2"/>
    <w:rsid w:val="0085264E"/>
    <w:rsid w:val="0085294B"/>
    <w:rsid w:val="00852A86"/>
    <w:rsid w:val="00852F39"/>
    <w:rsid w:val="00853127"/>
    <w:rsid w:val="0085318D"/>
    <w:rsid w:val="0085323A"/>
    <w:rsid w:val="0085358F"/>
    <w:rsid w:val="00853679"/>
    <w:rsid w:val="00853746"/>
    <w:rsid w:val="00853750"/>
    <w:rsid w:val="00853B25"/>
    <w:rsid w:val="00853D77"/>
    <w:rsid w:val="00853ED3"/>
    <w:rsid w:val="00853ED6"/>
    <w:rsid w:val="0085419D"/>
    <w:rsid w:val="00854283"/>
    <w:rsid w:val="008542EB"/>
    <w:rsid w:val="00854328"/>
    <w:rsid w:val="0085464D"/>
    <w:rsid w:val="0085474A"/>
    <w:rsid w:val="008547ED"/>
    <w:rsid w:val="00854F98"/>
    <w:rsid w:val="008552D4"/>
    <w:rsid w:val="00855354"/>
    <w:rsid w:val="008554AE"/>
    <w:rsid w:val="00855577"/>
    <w:rsid w:val="008557A6"/>
    <w:rsid w:val="00855A06"/>
    <w:rsid w:val="00855B54"/>
    <w:rsid w:val="00855B5F"/>
    <w:rsid w:val="00855D6F"/>
    <w:rsid w:val="00855E37"/>
    <w:rsid w:val="00855E3F"/>
    <w:rsid w:val="00855E65"/>
    <w:rsid w:val="00855E77"/>
    <w:rsid w:val="008561B5"/>
    <w:rsid w:val="00856332"/>
    <w:rsid w:val="0085642F"/>
    <w:rsid w:val="008565A2"/>
    <w:rsid w:val="0085694E"/>
    <w:rsid w:val="00856F0C"/>
    <w:rsid w:val="00857114"/>
    <w:rsid w:val="00857257"/>
    <w:rsid w:val="008572E6"/>
    <w:rsid w:val="008574C3"/>
    <w:rsid w:val="00857584"/>
    <w:rsid w:val="008576D1"/>
    <w:rsid w:val="0085782D"/>
    <w:rsid w:val="00857BCF"/>
    <w:rsid w:val="00857C0B"/>
    <w:rsid w:val="00857C45"/>
    <w:rsid w:val="00857C86"/>
    <w:rsid w:val="00857EAC"/>
    <w:rsid w:val="00857EFD"/>
    <w:rsid w:val="00860128"/>
    <w:rsid w:val="00860156"/>
    <w:rsid w:val="0086026E"/>
    <w:rsid w:val="008602C6"/>
    <w:rsid w:val="00860462"/>
    <w:rsid w:val="00860619"/>
    <w:rsid w:val="00860C69"/>
    <w:rsid w:val="00860CBE"/>
    <w:rsid w:val="00860DFD"/>
    <w:rsid w:val="00860F90"/>
    <w:rsid w:val="00860FBB"/>
    <w:rsid w:val="00861056"/>
    <w:rsid w:val="0086107C"/>
    <w:rsid w:val="0086113C"/>
    <w:rsid w:val="0086156E"/>
    <w:rsid w:val="00861769"/>
    <w:rsid w:val="008617A3"/>
    <w:rsid w:val="00861A3E"/>
    <w:rsid w:val="00861B78"/>
    <w:rsid w:val="00861D93"/>
    <w:rsid w:val="00862229"/>
    <w:rsid w:val="008622FA"/>
    <w:rsid w:val="00862305"/>
    <w:rsid w:val="00862346"/>
    <w:rsid w:val="008623BB"/>
    <w:rsid w:val="008625E9"/>
    <w:rsid w:val="008626D8"/>
    <w:rsid w:val="008628B7"/>
    <w:rsid w:val="00862994"/>
    <w:rsid w:val="008629B0"/>
    <w:rsid w:val="00862BA2"/>
    <w:rsid w:val="00862C53"/>
    <w:rsid w:val="00862E94"/>
    <w:rsid w:val="00862FCC"/>
    <w:rsid w:val="0086342A"/>
    <w:rsid w:val="008637C4"/>
    <w:rsid w:val="00863CAF"/>
    <w:rsid w:val="00863D1C"/>
    <w:rsid w:val="00863EDC"/>
    <w:rsid w:val="00863EF5"/>
    <w:rsid w:val="00863F30"/>
    <w:rsid w:val="00863F42"/>
    <w:rsid w:val="00864177"/>
    <w:rsid w:val="008642A0"/>
    <w:rsid w:val="008643AB"/>
    <w:rsid w:val="0086440F"/>
    <w:rsid w:val="00864467"/>
    <w:rsid w:val="008644D3"/>
    <w:rsid w:val="008647B5"/>
    <w:rsid w:val="00864868"/>
    <w:rsid w:val="008649BB"/>
    <w:rsid w:val="00864D74"/>
    <w:rsid w:val="00865142"/>
    <w:rsid w:val="0086520D"/>
    <w:rsid w:val="00865293"/>
    <w:rsid w:val="00865329"/>
    <w:rsid w:val="00865334"/>
    <w:rsid w:val="008653AA"/>
    <w:rsid w:val="008653AE"/>
    <w:rsid w:val="008653C5"/>
    <w:rsid w:val="00865410"/>
    <w:rsid w:val="00865691"/>
    <w:rsid w:val="0086581B"/>
    <w:rsid w:val="00865E1A"/>
    <w:rsid w:val="00865F56"/>
    <w:rsid w:val="00866288"/>
    <w:rsid w:val="00866351"/>
    <w:rsid w:val="008663CE"/>
    <w:rsid w:val="00866406"/>
    <w:rsid w:val="00866875"/>
    <w:rsid w:val="00866B5C"/>
    <w:rsid w:val="00866C2C"/>
    <w:rsid w:val="00866D85"/>
    <w:rsid w:val="00866DF9"/>
    <w:rsid w:val="00866E04"/>
    <w:rsid w:val="00866FA9"/>
    <w:rsid w:val="0086706E"/>
    <w:rsid w:val="00867403"/>
    <w:rsid w:val="0086777A"/>
    <w:rsid w:val="0086784A"/>
    <w:rsid w:val="008678B6"/>
    <w:rsid w:val="008679BE"/>
    <w:rsid w:val="00867A71"/>
    <w:rsid w:val="00867AE1"/>
    <w:rsid w:val="00867C55"/>
    <w:rsid w:val="00867D3C"/>
    <w:rsid w:val="00867FAF"/>
    <w:rsid w:val="0087013E"/>
    <w:rsid w:val="008702D2"/>
    <w:rsid w:val="008705CC"/>
    <w:rsid w:val="0087067B"/>
    <w:rsid w:val="008709A2"/>
    <w:rsid w:val="00870A09"/>
    <w:rsid w:val="00870A0A"/>
    <w:rsid w:val="00870DB5"/>
    <w:rsid w:val="00870DEC"/>
    <w:rsid w:val="00870F31"/>
    <w:rsid w:val="00870FC6"/>
    <w:rsid w:val="008711A3"/>
    <w:rsid w:val="008712F8"/>
    <w:rsid w:val="008713CB"/>
    <w:rsid w:val="0087175A"/>
    <w:rsid w:val="00871C24"/>
    <w:rsid w:val="00871ECB"/>
    <w:rsid w:val="00872249"/>
    <w:rsid w:val="00872439"/>
    <w:rsid w:val="0087296A"/>
    <w:rsid w:val="00872AE3"/>
    <w:rsid w:val="00872BD9"/>
    <w:rsid w:val="00872BE0"/>
    <w:rsid w:val="00872DB1"/>
    <w:rsid w:val="00872ECB"/>
    <w:rsid w:val="00872EE8"/>
    <w:rsid w:val="00872F13"/>
    <w:rsid w:val="00873982"/>
    <w:rsid w:val="00873D1C"/>
    <w:rsid w:val="00873D25"/>
    <w:rsid w:val="00873D2C"/>
    <w:rsid w:val="00873F29"/>
    <w:rsid w:val="0087416B"/>
    <w:rsid w:val="008745D3"/>
    <w:rsid w:val="0087469E"/>
    <w:rsid w:val="008747FE"/>
    <w:rsid w:val="0087480C"/>
    <w:rsid w:val="00874891"/>
    <w:rsid w:val="0087495A"/>
    <w:rsid w:val="008749C7"/>
    <w:rsid w:val="00874A3D"/>
    <w:rsid w:val="00874B1F"/>
    <w:rsid w:val="00874B38"/>
    <w:rsid w:val="00874B5B"/>
    <w:rsid w:val="00874C45"/>
    <w:rsid w:val="00874C5A"/>
    <w:rsid w:val="00874D53"/>
    <w:rsid w:val="00874DCD"/>
    <w:rsid w:val="00875158"/>
    <w:rsid w:val="00875585"/>
    <w:rsid w:val="00875734"/>
    <w:rsid w:val="0087593C"/>
    <w:rsid w:val="008759FA"/>
    <w:rsid w:val="00875BF9"/>
    <w:rsid w:val="00875C48"/>
    <w:rsid w:val="00875CFB"/>
    <w:rsid w:val="00875E5A"/>
    <w:rsid w:val="00875E6E"/>
    <w:rsid w:val="00875EAD"/>
    <w:rsid w:val="008765FF"/>
    <w:rsid w:val="0087699E"/>
    <w:rsid w:val="00876CF0"/>
    <w:rsid w:val="00876FFE"/>
    <w:rsid w:val="00877360"/>
    <w:rsid w:val="00877428"/>
    <w:rsid w:val="00877490"/>
    <w:rsid w:val="008774CA"/>
    <w:rsid w:val="00877680"/>
    <w:rsid w:val="00877B4D"/>
    <w:rsid w:val="00877C37"/>
    <w:rsid w:val="00877E7B"/>
    <w:rsid w:val="00877EC1"/>
    <w:rsid w:val="00877EE6"/>
    <w:rsid w:val="00877EF6"/>
    <w:rsid w:val="00877FC3"/>
    <w:rsid w:val="008800C1"/>
    <w:rsid w:val="0088039A"/>
    <w:rsid w:val="00880989"/>
    <w:rsid w:val="00880EFF"/>
    <w:rsid w:val="00880F7F"/>
    <w:rsid w:val="00881040"/>
    <w:rsid w:val="00881547"/>
    <w:rsid w:val="00881571"/>
    <w:rsid w:val="008817BD"/>
    <w:rsid w:val="00881913"/>
    <w:rsid w:val="008819C2"/>
    <w:rsid w:val="008819F6"/>
    <w:rsid w:val="00881CE4"/>
    <w:rsid w:val="00882414"/>
    <w:rsid w:val="00882631"/>
    <w:rsid w:val="00882638"/>
    <w:rsid w:val="0088276A"/>
    <w:rsid w:val="00882BBA"/>
    <w:rsid w:val="00882E0E"/>
    <w:rsid w:val="00882E11"/>
    <w:rsid w:val="008831A9"/>
    <w:rsid w:val="00883234"/>
    <w:rsid w:val="00883413"/>
    <w:rsid w:val="0088378D"/>
    <w:rsid w:val="008837EF"/>
    <w:rsid w:val="00883807"/>
    <w:rsid w:val="00883ACB"/>
    <w:rsid w:val="00883B8A"/>
    <w:rsid w:val="00883E71"/>
    <w:rsid w:val="00884095"/>
    <w:rsid w:val="008842F9"/>
    <w:rsid w:val="00884340"/>
    <w:rsid w:val="00884470"/>
    <w:rsid w:val="0088447D"/>
    <w:rsid w:val="008844C5"/>
    <w:rsid w:val="00884644"/>
    <w:rsid w:val="00884777"/>
    <w:rsid w:val="008849DD"/>
    <w:rsid w:val="00884C8E"/>
    <w:rsid w:val="00884FCD"/>
    <w:rsid w:val="00885207"/>
    <w:rsid w:val="0088557A"/>
    <w:rsid w:val="008856CE"/>
    <w:rsid w:val="00885886"/>
    <w:rsid w:val="00885B40"/>
    <w:rsid w:val="00885C21"/>
    <w:rsid w:val="00885D2A"/>
    <w:rsid w:val="00885EC4"/>
    <w:rsid w:val="00885ECF"/>
    <w:rsid w:val="00885FF9"/>
    <w:rsid w:val="00886280"/>
    <w:rsid w:val="00886339"/>
    <w:rsid w:val="008865B0"/>
    <w:rsid w:val="00886663"/>
    <w:rsid w:val="00886A6C"/>
    <w:rsid w:val="00886BEB"/>
    <w:rsid w:val="00886F34"/>
    <w:rsid w:val="00886F71"/>
    <w:rsid w:val="00887194"/>
    <w:rsid w:val="00887223"/>
    <w:rsid w:val="00887227"/>
    <w:rsid w:val="00887757"/>
    <w:rsid w:val="00887AEC"/>
    <w:rsid w:val="008901D0"/>
    <w:rsid w:val="00890295"/>
    <w:rsid w:val="0089050A"/>
    <w:rsid w:val="00890906"/>
    <w:rsid w:val="00890C8A"/>
    <w:rsid w:val="00890D62"/>
    <w:rsid w:val="00890E9C"/>
    <w:rsid w:val="0089129E"/>
    <w:rsid w:val="008912A0"/>
    <w:rsid w:val="008912E8"/>
    <w:rsid w:val="008913F8"/>
    <w:rsid w:val="008919FB"/>
    <w:rsid w:val="00891A00"/>
    <w:rsid w:val="00891ABE"/>
    <w:rsid w:val="00891B3A"/>
    <w:rsid w:val="00891F15"/>
    <w:rsid w:val="00892025"/>
    <w:rsid w:val="00892466"/>
    <w:rsid w:val="00892650"/>
    <w:rsid w:val="008929D0"/>
    <w:rsid w:val="008929D2"/>
    <w:rsid w:val="00892C93"/>
    <w:rsid w:val="008930C6"/>
    <w:rsid w:val="00893215"/>
    <w:rsid w:val="00893331"/>
    <w:rsid w:val="00893428"/>
    <w:rsid w:val="0089374F"/>
    <w:rsid w:val="00893A3B"/>
    <w:rsid w:val="00893AC6"/>
    <w:rsid w:val="00893C48"/>
    <w:rsid w:val="00893D89"/>
    <w:rsid w:val="00893EB3"/>
    <w:rsid w:val="00893F87"/>
    <w:rsid w:val="00894050"/>
    <w:rsid w:val="008940D6"/>
    <w:rsid w:val="008940FB"/>
    <w:rsid w:val="00894294"/>
    <w:rsid w:val="008942F6"/>
    <w:rsid w:val="00894528"/>
    <w:rsid w:val="00894A51"/>
    <w:rsid w:val="00894A90"/>
    <w:rsid w:val="00894B62"/>
    <w:rsid w:val="00894D39"/>
    <w:rsid w:val="0089503F"/>
    <w:rsid w:val="00895065"/>
    <w:rsid w:val="00895241"/>
    <w:rsid w:val="008953F1"/>
    <w:rsid w:val="00895727"/>
    <w:rsid w:val="0089575F"/>
    <w:rsid w:val="00895932"/>
    <w:rsid w:val="00895DB1"/>
    <w:rsid w:val="00895DED"/>
    <w:rsid w:val="0089605C"/>
    <w:rsid w:val="0089607C"/>
    <w:rsid w:val="0089644E"/>
    <w:rsid w:val="008964E5"/>
    <w:rsid w:val="00896568"/>
    <w:rsid w:val="00896715"/>
    <w:rsid w:val="00896A2D"/>
    <w:rsid w:val="00896A86"/>
    <w:rsid w:val="00896A8A"/>
    <w:rsid w:val="00896B2B"/>
    <w:rsid w:val="00896E32"/>
    <w:rsid w:val="00896F94"/>
    <w:rsid w:val="00897063"/>
    <w:rsid w:val="00897539"/>
    <w:rsid w:val="008976D4"/>
    <w:rsid w:val="0089779E"/>
    <w:rsid w:val="0089782C"/>
    <w:rsid w:val="00897AE2"/>
    <w:rsid w:val="008A00E6"/>
    <w:rsid w:val="008A0547"/>
    <w:rsid w:val="008A0640"/>
    <w:rsid w:val="008A089D"/>
    <w:rsid w:val="008A0CA7"/>
    <w:rsid w:val="008A0FAB"/>
    <w:rsid w:val="008A1297"/>
    <w:rsid w:val="008A1385"/>
    <w:rsid w:val="008A13FE"/>
    <w:rsid w:val="008A14F4"/>
    <w:rsid w:val="008A1747"/>
    <w:rsid w:val="008A1AAB"/>
    <w:rsid w:val="008A1B1E"/>
    <w:rsid w:val="008A1C56"/>
    <w:rsid w:val="008A1D87"/>
    <w:rsid w:val="008A1DD6"/>
    <w:rsid w:val="008A1DE3"/>
    <w:rsid w:val="008A1E0B"/>
    <w:rsid w:val="008A225A"/>
    <w:rsid w:val="008A244A"/>
    <w:rsid w:val="008A24B7"/>
    <w:rsid w:val="008A24F2"/>
    <w:rsid w:val="008A26A4"/>
    <w:rsid w:val="008A2727"/>
    <w:rsid w:val="008A2C24"/>
    <w:rsid w:val="008A2CEC"/>
    <w:rsid w:val="008A2D5E"/>
    <w:rsid w:val="008A2D86"/>
    <w:rsid w:val="008A2EC0"/>
    <w:rsid w:val="008A3628"/>
    <w:rsid w:val="008A3793"/>
    <w:rsid w:val="008A37EA"/>
    <w:rsid w:val="008A393C"/>
    <w:rsid w:val="008A3C96"/>
    <w:rsid w:val="008A3F95"/>
    <w:rsid w:val="008A4018"/>
    <w:rsid w:val="008A403D"/>
    <w:rsid w:val="008A4063"/>
    <w:rsid w:val="008A4112"/>
    <w:rsid w:val="008A41F2"/>
    <w:rsid w:val="008A449C"/>
    <w:rsid w:val="008A450B"/>
    <w:rsid w:val="008A45E0"/>
    <w:rsid w:val="008A45E8"/>
    <w:rsid w:val="008A45F7"/>
    <w:rsid w:val="008A47C0"/>
    <w:rsid w:val="008A486B"/>
    <w:rsid w:val="008A48D9"/>
    <w:rsid w:val="008A49B0"/>
    <w:rsid w:val="008A4A4F"/>
    <w:rsid w:val="008A4A9D"/>
    <w:rsid w:val="008A4C68"/>
    <w:rsid w:val="008A4CF0"/>
    <w:rsid w:val="008A4F91"/>
    <w:rsid w:val="008A50FA"/>
    <w:rsid w:val="008A514D"/>
    <w:rsid w:val="008A5223"/>
    <w:rsid w:val="008A54ED"/>
    <w:rsid w:val="008A5564"/>
    <w:rsid w:val="008A55D9"/>
    <w:rsid w:val="008A574F"/>
    <w:rsid w:val="008A5934"/>
    <w:rsid w:val="008A5967"/>
    <w:rsid w:val="008A5C35"/>
    <w:rsid w:val="008A5C54"/>
    <w:rsid w:val="008A5F18"/>
    <w:rsid w:val="008A657A"/>
    <w:rsid w:val="008A66B4"/>
    <w:rsid w:val="008A6C88"/>
    <w:rsid w:val="008A6CE8"/>
    <w:rsid w:val="008A7389"/>
    <w:rsid w:val="008A73C3"/>
    <w:rsid w:val="008A74D2"/>
    <w:rsid w:val="008A772E"/>
    <w:rsid w:val="008A77CF"/>
    <w:rsid w:val="008A78B5"/>
    <w:rsid w:val="008A7946"/>
    <w:rsid w:val="008A7A18"/>
    <w:rsid w:val="008A7CA2"/>
    <w:rsid w:val="008A7EAE"/>
    <w:rsid w:val="008B0657"/>
    <w:rsid w:val="008B082B"/>
    <w:rsid w:val="008B0A1D"/>
    <w:rsid w:val="008B0DD6"/>
    <w:rsid w:val="008B0F3B"/>
    <w:rsid w:val="008B0F4D"/>
    <w:rsid w:val="008B1016"/>
    <w:rsid w:val="008B1166"/>
    <w:rsid w:val="008B11F0"/>
    <w:rsid w:val="008B139B"/>
    <w:rsid w:val="008B160D"/>
    <w:rsid w:val="008B16AE"/>
    <w:rsid w:val="008B16C8"/>
    <w:rsid w:val="008B1821"/>
    <w:rsid w:val="008B1831"/>
    <w:rsid w:val="008B1AA8"/>
    <w:rsid w:val="008B1D99"/>
    <w:rsid w:val="008B1DBE"/>
    <w:rsid w:val="008B2190"/>
    <w:rsid w:val="008B221F"/>
    <w:rsid w:val="008B23F2"/>
    <w:rsid w:val="008B2408"/>
    <w:rsid w:val="008B249F"/>
    <w:rsid w:val="008B2505"/>
    <w:rsid w:val="008B25A0"/>
    <w:rsid w:val="008B2672"/>
    <w:rsid w:val="008B2685"/>
    <w:rsid w:val="008B2781"/>
    <w:rsid w:val="008B290D"/>
    <w:rsid w:val="008B2C25"/>
    <w:rsid w:val="008B2D60"/>
    <w:rsid w:val="008B2E4B"/>
    <w:rsid w:val="008B2FB7"/>
    <w:rsid w:val="008B33EA"/>
    <w:rsid w:val="008B38A6"/>
    <w:rsid w:val="008B38E9"/>
    <w:rsid w:val="008B3A82"/>
    <w:rsid w:val="008B3A93"/>
    <w:rsid w:val="008B3AF4"/>
    <w:rsid w:val="008B3B68"/>
    <w:rsid w:val="008B3B9F"/>
    <w:rsid w:val="008B3BE7"/>
    <w:rsid w:val="008B3CF1"/>
    <w:rsid w:val="008B3F2F"/>
    <w:rsid w:val="008B41AC"/>
    <w:rsid w:val="008B41DF"/>
    <w:rsid w:val="008B4716"/>
    <w:rsid w:val="008B47EE"/>
    <w:rsid w:val="008B481E"/>
    <w:rsid w:val="008B4C1F"/>
    <w:rsid w:val="008B4CB4"/>
    <w:rsid w:val="008B4CB6"/>
    <w:rsid w:val="008B4FC0"/>
    <w:rsid w:val="008B4FDC"/>
    <w:rsid w:val="008B549E"/>
    <w:rsid w:val="008B55B1"/>
    <w:rsid w:val="008B5719"/>
    <w:rsid w:val="008B5785"/>
    <w:rsid w:val="008B5983"/>
    <w:rsid w:val="008B5AD7"/>
    <w:rsid w:val="008B5CFB"/>
    <w:rsid w:val="008B5E82"/>
    <w:rsid w:val="008B6018"/>
    <w:rsid w:val="008B6205"/>
    <w:rsid w:val="008B62B6"/>
    <w:rsid w:val="008B6554"/>
    <w:rsid w:val="008B675E"/>
    <w:rsid w:val="008B6A3E"/>
    <w:rsid w:val="008B6A87"/>
    <w:rsid w:val="008B6B55"/>
    <w:rsid w:val="008B6C4C"/>
    <w:rsid w:val="008B6E2A"/>
    <w:rsid w:val="008B6EA5"/>
    <w:rsid w:val="008B7086"/>
    <w:rsid w:val="008B70A0"/>
    <w:rsid w:val="008B72EB"/>
    <w:rsid w:val="008B72F2"/>
    <w:rsid w:val="008B761D"/>
    <w:rsid w:val="008B795F"/>
    <w:rsid w:val="008B7D59"/>
    <w:rsid w:val="008B7E79"/>
    <w:rsid w:val="008C0097"/>
    <w:rsid w:val="008C021C"/>
    <w:rsid w:val="008C03E4"/>
    <w:rsid w:val="008C05B7"/>
    <w:rsid w:val="008C0A39"/>
    <w:rsid w:val="008C0B20"/>
    <w:rsid w:val="008C0C84"/>
    <w:rsid w:val="008C0DDA"/>
    <w:rsid w:val="008C0EAA"/>
    <w:rsid w:val="008C104F"/>
    <w:rsid w:val="008C1345"/>
    <w:rsid w:val="008C1431"/>
    <w:rsid w:val="008C1490"/>
    <w:rsid w:val="008C1706"/>
    <w:rsid w:val="008C18CF"/>
    <w:rsid w:val="008C1939"/>
    <w:rsid w:val="008C1A2E"/>
    <w:rsid w:val="008C1C66"/>
    <w:rsid w:val="008C1DDA"/>
    <w:rsid w:val="008C1DF5"/>
    <w:rsid w:val="008C1E44"/>
    <w:rsid w:val="008C229F"/>
    <w:rsid w:val="008C2346"/>
    <w:rsid w:val="008C239B"/>
    <w:rsid w:val="008C25B5"/>
    <w:rsid w:val="008C270D"/>
    <w:rsid w:val="008C2851"/>
    <w:rsid w:val="008C2B0E"/>
    <w:rsid w:val="008C2C67"/>
    <w:rsid w:val="008C2D8C"/>
    <w:rsid w:val="008C2F25"/>
    <w:rsid w:val="008C3175"/>
    <w:rsid w:val="008C318B"/>
    <w:rsid w:val="008C3351"/>
    <w:rsid w:val="008C3546"/>
    <w:rsid w:val="008C3656"/>
    <w:rsid w:val="008C36EF"/>
    <w:rsid w:val="008C38EB"/>
    <w:rsid w:val="008C3981"/>
    <w:rsid w:val="008C3ACD"/>
    <w:rsid w:val="008C3BDC"/>
    <w:rsid w:val="008C4089"/>
    <w:rsid w:val="008C4124"/>
    <w:rsid w:val="008C4291"/>
    <w:rsid w:val="008C4558"/>
    <w:rsid w:val="008C471C"/>
    <w:rsid w:val="008C499D"/>
    <w:rsid w:val="008C4DEC"/>
    <w:rsid w:val="008C5028"/>
    <w:rsid w:val="008C5440"/>
    <w:rsid w:val="008C544C"/>
    <w:rsid w:val="008C54A2"/>
    <w:rsid w:val="008C55B9"/>
    <w:rsid w:val="008C564A"/>
    <w:rsid w:val="008C587F"/>
    <w:rsid w:val="008C5B5B"/>
    <w:rsid w:val="008C5DC0"/>
    <w:rsid w:val="008C5DF8"/>
    <w:rsid w:val="008C5E03"/>
    <w:rsid w:val="008C6231"/>
    <w:rsid w:val="008C641A"/>
    <w:rsid w:val="008C644C"/>
    <w:rsid w:val="008C6785"/>
    <w:rsid w:val="008C6958"/>
    <w:rsid w:val="008C6D76"/>
    <w:rsid w:val="008C6F63"/>
    <w:rsid w:val="008C7264"/>
    <w:rsid w:val="008C768B"/>
    <w:rsid w:val="008C7694"/>
    <w:rsid w:val="008D0082"/>
    <w:rsid w:val="008D05DA"/>
    <w:rsid w:val="008D06D6"/>
    <w:rsid w:val="008D0878"/>
    <w:rsid w:val="008D0901"/>
    <w:rsid w:val="008D0AC1"/>
    <w:rsid w:val="008D0C88"/>
    <w:rsid w:val="008D0D3C"/>
    <w:rsid w:val="008D0D5B"/>
    <w:rsid w:val="008D0E42"/>
    <w:rsid w:val="008D0E90"/>
    <w:rsid w:val="008D1180"/>
    <w:rsid w:val="008D12E9"/>
    <w:rsid w:val="008D1353"/>
    <w:rsid w:val="008D1414"/>
    <w:rsid w:val="008D16BF"/>
    <w:rsid w:val="008D16C9"/>
    <w:rsid w:val="008D1B0B"/>
    <w:rsid w:val="008D1C4C"/>
    <w:rsid w:val="008D1E4D"/>
    <w:rsid w:val="008D1F69"/>
    <w:rsid w:val="008D1FC9"/>
    <w:rsid w:val="008D216F"/>
    <w:rsid w:val="008D22CB"/>
    <w:rsid w:val="008D24AF"/>
    <w:rsid w:val="008D2528"/>
    <w:rsid w:val="008D262A"/>
    <w:rsid w:val="008D28E1"/>
    <w:rsid w:val="008D2945"/>
    <w:rsid w:val="008D2964"/>
    <w:rsid w:val="008D2A86"/>
    <w:rsid w:val="008D2B9C"/>
    <w:rsid w:val="008D2E43"/>
    <w:rsid w:val="008D2E7B"/>
    <w:rsid w:val="008D2FF6"/>
    <w:rsid w:val="008D300B"/>
    <w:rsid w:val="008D3097"/>
    <w:rsid w:val="008D31D6"/>
    <w:rsid w:val="008D340B"/>
    <w:rsid w:val="008D375D"/>
    <w:rsid w:val="008D3A55"/>
    <w:rsid w:val="008D3B85"/>
    <w:rsid w:val="008D3C2A"/>
    <w:rsid w:val="008D3DE6"/>
    <w:rsid w:val="008D414B"/>
    <w:rsid w:val="008D4189"/>
    <w:rsid w:val="008D443F"/>
    <w:rsid w:val="008D48F6"/>
    <w:rsid w:val="008D4936"/>
    <w:rsid w:val="008D4A1A"/>
    <w:rsid w:val="008D4A75"/>
    <w:rsid w:val="008D4BBE"/>
    <w:rsid w:val="008D4BE1"/>
    <w:rsid w:val="008D4EED"/>
    <w:rsid w:val="008D540D"/>
    <w:rsid w:val="008D5498"/>
    <w:rsid w:val="008D54F9"/>
    <w:rsid w:val="008D5695"/>
    <w:rsid w:val="008D57DD"/>
    <w:rsid w:val="008D58DE"/>
    <w:rsid w:val="008D5D65"/>
    <w:rsid w:val="008D5E54"/>
    <w:rsid w:val="008D5FD6"/>
    <w:rsid w:val="008D617D"/>
    <w:rsid w:val="008D6240"/>
    <w:rsid w:val="008D62C6"/>
    <w:rsid w:val="008D62E5"/>
    <w:rsid w:val="008D6416"/>
    <w:rsid w:val="008D6464"/>
    <w:rsid w:val="008D68A3"/>
    <w:rsid w:val="008D6C5B"/>
    <w:rsid w:val="008D6CBE"/>
    <w:rsid w:val="008D6D88"/>
    <w:rsid w:val="008D6E40"/>
    <w:rsid w:val="008D6F28"/>
    <w:rsid w:val="008D6F31"/>
    <w:rsid w:val="008D71F2"/>
    <w:rsid w:val="008D768F"/>
    <w:rsid w:val="008D7ADD"/>
    <w:rsid w:val="008D7B62"/>
    <w:rsid w:val="008D7E95"/>
    <w:rsid w:val="008D7F37"/>
    <w:rsid w:val="008D7FB1"/>
    <w:rsid w:val="008E0018"/>
    <w:rsid w:val="008E0073"/>
    <w:rsid w:val="008E0115"/>
    <w:rsid w:val="008E017A"/>
    <w:rsid w:val="008E01CA"/>
    <w:rsid w:val="008E038B"/>
    <w:rsid w:val="008E058C"/>
    <w:rsid w:val="008E071C"/>
    <w:rsid w:val="008E09B0"/>
    <w:rsid w:val="008E0ECC"/>
    <w:rsid w:val="008E14C2"/>
    <w:rsid w:val="008E1679"/>
    <w:rsid w:val="008E1700"/>
    <w:rsid w:val="008E1950"/>
    <w:rsid w:val="008E1C49"/>
    <w:rsid w:val="008E1CFF"/>
    <w:rsid w:val="008E201A"/>
    <w:rsid w:val="008E208D"/>
    <w:rsid w:val="008E2090"/>
    <w:rsid w:val="008E20A4"/>
    <w:rsid w:val="008E20E0"/>
    <w:rsid w:val="008E22BA"/>
    <w:rsid w:val="008E22BF"/>
    <w:rsid w:val="008E22EB"/>
    <w:rsid w:val="008E2447"/>
    <w:rsid w:val="008E2577"/>
    <w:rsid w:val="008E267B"/>
    <w:rsid w:val="008E290C"/>
    <w:rsid w:val="008E2A05"/>
    <w:rsid w:val="008E2A0D"/>
    <w:rsid w:val="008E2D00"/>
    <w:rsid w:val="008E2DC0"/>
    <w:rsid w:val="008E2F4F"/>
    <w:rsid w:val="008E33C0"/>
    <w:rsid w:val="008E357B"/>
    <w:rsid w:val="008E3723"/>
    <w:rsid w:val="008E395C"/>
    <w:rsid w:val="008E3ABE"/>
    <w:rsid w:val="008E3AE2"/>
    <w:rsid w:val="008E3AF9"/>
    <w:rsid w:val="008E3DAF"/>
    <w:rsid w:val="008E3E82"/>
    <w:rsid w:val="008E3F37"/>
    <w:rsid w:val="008E3F62"/>
    <w:rsid w:val="008E42F2"/>
    <w:rsid w:val="008E47AE"/>
    <w:rsid w:val="008E4B44"/>
    <w:rsid w:val="008E4E5F"/>
    <w:rsid w:val="008E4F9B"/>
    <w:rsid w:val="008E4FCB"/>
    <w:rsid w:val="008E545A"/>
    <w:rsid w:val="008E55C6"/>
    <w:rsid w:val="008E568A"/>
    <w:rsid w:val="008E5773"/>
    <w:rsid w:val="008E57BB"/>
    <w:rsid w:val="008E589B"/>
    <w:rsid w:val="008E58C5"/>
    <w:rsid w:val="008E5933"/>
    <w:rsid w:val="008E59D9"/>
    <w:rsid w:val="008E5A76"/>
    <w:rsid w:val="008E5E65"/>
    <w:rsid w:val="008E62C8"/>
    <w:rsid w:val="008E62CC"/>
    <w:rsid w:val="008E672E"/>
    <w:rsid w:val="008E6865"/>
    <w:rsid w:val="008E6879"/>
    <w:rsid w:val="008E6AEE"/>
    <w:rsid w:val="008E719D"/>
    <w:rsid w:val="008E71B1"/>
    <w:rsid w:val="008E71C0"/>
    <w:rsid w:val="008E73EC"/>
    <w:rsid w:val="008E759B"/>
    <w:rsid w:val="008E76C5"/>
    <w:rsid w:val="008E770E"/>
    <w:rsid w:val="008E7A9A"/>
    <w:rsid w:val="008E7ABE"/>
    <w:rsid w:val="008E7C3E"/>
    <w:rsid w:val="008E7FDD"/>
    <w:rsid w:val="008F01D4"/>
    <w:rsid w:val="008F020F"/>
    <w:rsid w:val="008F0296"/>
    <w:rsid w:val="008F045C"/>
    <w:rsid w:val="008F06C2"/>
    <w:rsid w:val="008F0774"/>
    <w:rsid w:val="008F0A21"/>
    <w:rsid w:val="008F0A90"/>
    <w:rsid w:val="008F0B11"/>
    <w:rsid w:val="008F0D21"/>
    <w:rsid w:val="008F0E19"/>
    <w:rsid w:val="008F0E8E"/>
    <w:rsid w:val="008F0E9F"/>
    <w:rsid w:val="008F1B74"/>
    <w:rsid w:val="008F1BAF"/>
    <w:rsid w:val="008F1F52"/>
    <w:rsid w:val="008F1F8A"/>
    <w:rsid w:val="008F226D"/>
    <w:rsid w:val="008F2356"/>
    <w:rsid w:val="008F248F"/>
    <w:rsid w:val="008F2725"/>
    <w:rsid w:val="008F274A"/>
    <w:rsid w:val="008F274C"/>
    <w:rsid w:val="008F27B9"/>
    <w:rsid w:val="008F2900"/>
    <w:rsid w:val="008F29E2"/>
    <w:rsid w:val="008F2A9A"/>
    <w:rsid w:val="008F2CD9"/>
    <w:rsid w:val="008F2D50"/>
    <w:rsid w:val="008F3282"/>
    <w:rsid w:val="008F3494"/>
    <w:rsid w:val="008F3550"/>
    <w:rsid w:val="008F35D5"/>
    <w:rsid w:val="008F3658"/>
    <w:rsid w:val="008F387D"/>
    <w:rsid w:val="008F3A51"/>
    <w:rsid w:val="008F3AC4"/>
    <w:rsid w:val="008F3B76"/>
    <w:rsid w:val="008F3E9E"/>
    <w:rsid w:val="008F3FFA"/>
    <w:rsid w:val="008F4082"/>
    <w:rsid w:val="008F4193"/>
    <w:rsid w:val="008F473D"/>
    <w:rsid w:val="008F4A1F"/>
    <w:rsid w:val="008F4B2F"/>
    <w:rsid w:val="008F5162"/>
    <w:rsid w:val="008F53CE"/>
    <w:rsid w:val="008F54DC"/>
    <w:rsid w:val="008F579A"/>
    <w:rsid w:val="008F5AFE"/>
    <w:rsid w:val="008F5EA8"/>
    <w:rsid w:val="008F5F76"/>
    <w:rsid w:val="008F62E3"/>
    <w:rsid w:val="008F6493"/>
    <w:rsid w:val="008F6591"/>
    <w:rsid w:val="008F65D5"/>
    <w:rsid w:val="008F6666"/>
    <w:rsid w:val="008F6BE4"/>
    <w:rsid w:val="008F6F6C"/>
    <w:rsid w:val="008F71E2"/>
    <w:rsid w:val="008F74C1"/>
    <w:rsid w:val="008F75AD"/>
    <w:rsid w:val="008F764C"/>
    <w:rsid w:val="008F7728"/>
    <w:rsid w:val="008F79A6"/>
    <w:rsid w:val="008F7B21"/>
    <w:rsid w:val="008F7F85"/>
    <w:rsid w:val="009000F8"/>
    <w:rsid w:val="00900235"/>
    <w:rsid w:val="00900277"/>
    <w:rsid w:val="009002D6"/>
    <w:rsid w:val="00900409"/>
    <w:rsid w:val="00900779"/>
    <w:rsid w:val="0090080F"/>
    <w:rsid w:val="00900815"/>
    <w:rsid w:val="009008EE"/>
    <w:rsid w:val="00900ABE"/>
    <w:rsid w:val="00900F8F"/>
    <w:rsid w:val="00900FA8"/>
    <w:rsid w:val="0090101A"/>
    <w:rsid w:val="00901078"/>
    <w:rsid w:val="00901096"/>
    <w:rsid w:val="00901124"/>
    <w:rsid w:val="00901196"/>
    <w:rsid w:val="00901572"/>
    <w:rsid w:val="009015FC"/>
    <w:rsid w:val="0090186B"/>
    <w:rsid w:val="009018E0"/>
    <w:rsid w:val="00901A73"/>
    <w:rsid w:val="00901AF7"/>
    <w:rsid w:val="00901BFE"/>
    <w:rsid w:val="00901D34"/>
    <w:rsid w:val="00901D8B"/>
    <w:rsid w:val="00902015"/>
    <w:rsid w:val="00902201"/>
    <w:rsid w:val="00902408"/>
    <w:rsid w:val="00902441"/>
    <w:rsid w:val="00902537"/>
    <w:rsid w:val="0090268B"/>
    <w:rsid w:val="009026AD"/>
    <w:rsid w:val="009026E5"/>
    <w:rsid w:val="00902782"/>
    <w:rsid w:val="00902BA0"/>
    <w:rsid w:val="00902CA0"/>
    <w:rsid w:val="00902D15"/>
    <w:rsid w:val="00902D19"/>
    <w:rsid w:val="00902D97"/>
    <w:rsid w:val="00902E08"/>
    <w:rsid w:val="00902FC3"/>
    <w:rsid w:val="009031D0"/>
    <w:rsid w:val="00903296"/>
    <w:rsid w:val="0090384C"/>
    <w:rsid w:val="00903A0E"/>
    <w:rsid w:val="00903AB5"/>
    <w:rsid w:val="00903E29"/>
    <w:rsid w:val="00903E2E"/>
    <w:rsid w:val="009040D1"/>
    <w:rsid w:val="009041D4"/>
    <w:rsid w:val="00904485"/>
    <w:rsid w:val="00904570"/>
    <w:rsid w:val="00904690"/>
    <w:rsid w:val="0090498B"/>
    <w:rsid w:val="00904D2E"/>
    <w:rsid w:val="00904D90"/>
    <w:rsid w:val="00904E37"/>
    <w:rsid w:val="009051E9"/>
    <w:rsid w:val="00905318"/>
    <w:rsid w:val="00905334"/>
    <w:rsid w:val="00905408"/>
    <w:rsid w:val="009058D2"/>
    <w:rsid w:val="00905938"/>
    <w:rsid w:val="00905967"/>
    <w:rsid w:val="00905B86"/>
    <w:rsid w:val="00905BAB"/>
    <w:rsid w:val="00905E79"/>
    <w:rsid w:val="009062F7"/>
    <w:rsid w:val="00906639"/>
    <w:rsid w:val="00906783"/>
    <w:rsid w:val="00906C22"/>
    <w:rsid w:val="00906C26"/>
    <w:rsid w:val="00906D8E"/>
    <w:rsid w:val="00906F9A"/>
    <w:rsid w:val="0090703C"/>
    <w:rsid w:val="0090706E"/>
    <w:rsid w:val="00907101"/>
    <w:rsid w:val="00907123"/>
    <w:rsid w:val="0090718D"/>
    <w:rsid w:val="009077EA"/>
    <w:rsid w:val="00907901"/>
    <w:rsid w:val="00907B62"/>
    <w:rsid w:val="00907D2E"/>
    <w:rsid w:val="00907E76"/>
    <w:rsid w:val="00907F23"/>
    <w:rsid w:val="00910078"/>
    <w:rsid w:val="0091007E"/>
    <w:rsid w:val="00910194"/>
    <w:rsid w:val="009101DD"/>
    <w:rsid w:val="00910569"/>
    <w:rsid w:val="00910837"/>
    <w:rsid w:val="00910A0E"/>
    <w:rsid w:val="00910A33"/>
    <w:rsid w:val="00910C28"/>
    <w:rsid w:val="00910C42"/>
    <w:rsid w:val="00911006"/>
    <w:rsid w:val="0091102C"/>
    <w:rsid w:val="00911096"/>
    <w:rsid w:val="00911167"/>
    <w:rsid w:val="009114D9"/>
    <w:rsid w:val="00911588"/>
    <w:rsid w:val="00911664"/>
    <w:rsid w:val="00911735"/>
    <w:rsid w:val="009117D1"/>
    <w:rsid w:val="009118C7"/>
    <w:rsid w:val="009119AF"/>
    <w:rsid w:val="00911A78"/>
    <w:rsid w:val="00911ED1"/>
    <w:rsid w:val="00911EE0"/>
    <w:rsid w:val="0091237B"/>
    <w:rsid w:val="009123EA"/>
    <w:rsid w:val="0091256B"/>
    <w:rsid w:val="0091289D"/>
    <w:rsid w:val="00912927"/>
    <w:rsid w:val="00912C1C"/>
    <w:rsid w:val="00912FF7"/>
    <w:rsid w:val="00913188"/>
    <w:rsid w:val="0091321B"/>
    <w:rsid w:val="009132F6"/>
    <w:rsid w:val="00913656"/>
    <w:rsid w:val="009136D0"/>
    <w:rsid w:val="009136D3"/>
    <w:rsid w:val="00913890"/>
    <w:rsid w:val="0091390E"/>
    <w:rsid w:val="00913FFC"/>
    <w:rsid w:val="00914105"/>
    <w:rsid w:val="0091461F"/>
    <w:rsid w:val="00914623"/>
    <w:rsid w:val="009147F1"/>
    <w:rsid w:val="00914C00"/>
    <w:rsid w:val="00914D72"/>
    <w:rsid w:val="00914E99"/>
    <w:rsid w:val="0091500D"/>
    <w:rsid w:val="00915198"/>
    <w:rsid w:val="0091533B"/>
    <w:rsid w:val="009153C6"/>
    <w:rsid w:val="009154E7"/>
    <w:rsid w:val="0091560E"/>
    <w:rsid w:val="0091589C"/>
    <w:rsid w:val="00915B89"/>
    <w:rsid w:val="00915F61"/>
    <w:rsid w:val="009160DD"/>
    <w:rsid w:val="00916244"/>
    <w:rsid w:val="00916444"/>
    <w:rsid w:val="009164AF"/>
    <w:rsid w:val="00916513"/>
    <w:rsid w:val="00916A59"/>
    <w:rsid w:val="00916A9B"/>
    <w:rsid w:val="00916C84"/>
    <w:rsid w:val="00916CFB"/>
    <w:rsid w:val="00917D61"/>
    <w:rsid w:val="009204E7"/>
    <w:rsid w:val="009207B7"/>
    <w:rsid w:val="00920ADF"/>
    <w:rsid w:val="00920AF4"/>
    <w:rsid w:val="00920CE7"/>
    <w:rsid w:val="00920E3D"/>
    <w:rsid w:val="00920EC4"/>
    <w:rsid w:val="0092113D"/>
    <w:rsid w:val="00921290"/>
    <w:rsid w:val="0092146D"/>
    <w:rsid w:val="009214C6"/>
    <w:rsid w:val="00921553"/>
    <w:rsid w:val="009217F1"/>
    <w:rsid w:val="009218F0"/>
    <w:rsid w:val="00921A0F"/>
    <w:rsid w:val="00921A7A"/>
    <w:rsid w:val="00921BB1"/>
    <w:rsid w:val="00921C0D"/>
    <w:rsid w:val="00922163"/>
    <w:rsid w:val="009221EB"/>
    <w:rsid w:val="009222F0"/>
    <w:rsid w:val="00922326"/>
    <w:rsid w:val="00922331"/>
    <w:rsid w:val="009223E9"/>
    <w:rsid w:val="00922596"/>
    <w:rsid w:val="00922644"/>
    <w:rsid w:val="00922732"/>
    <w:rsid w:val="00922BA2"/>
    <w:rsid w:val="00922C01"/>
    <w:rsid w:val="00922E35"/>
    <w:rsid w:val="00922E6E"/>
    <w:rsid w:val="00922EB5"/>
    <w:rsid w:val="00922F4C"/>
    <w:rsid w:val="00922F96"/>
    <w:rsid w:val="00923185"/>
    <w:rsid w:val="00923249"/>
    <w:rsid w:val="009233DD"/>
    <w:rsid w:val="00923441"/>
    <w:rsid w:val="009234D9"/>
    <w:rsid w:val="0092357E"/>
    <w:rsid w:val="0092359A"/>
    <w:rsid w:val="0092364E"/>
    <w:rsid w:val="0092388D"/>
    <w:rsid w:val="009239BE"/>
    <w:rsid w:val="00923A7E"/>
    <w:rsid w:val="00923F6B"/>
    <w:rsid w:val="00923FAD"/>
    <w:rsid w:val="00924734"/>
    <w:rsid w:val="0092496D"/>
    <w:rsid w:val="00924B0A"/>
    <w:rsid w:val="00924C0A"/>
    <w:rsid w:val="00924CF5"/>
    <w:rsid w:val="00924E8A"/>
    <w:rsid w:val="00924EE6"/>
    <w:rsid w:val="00925160"/>
    <w:rsid w:val="009252E7"/>
    <w:rsid w:val="0092532C"/>
    <w:rsid w:val="00925507"/>
    <w:rsid w:val="009255B6"/>
    <w:rsid w:val="009255DE"/>
    <w:rsid w:val="00925856"/>
    <w:rsid w:val="0092586B"/>
    <w:rsid w:val="0092591B"/>
    <w:rsid w:val="009259EA"/>
    <w:rsid w:val="00925C5A"/>
    <w:rsid w:val="00925DC5"/>
    <w:rsid w:val="00926505"/>
    <w:rsid w:val="00926523"/>
    <w:rsid w:val="00926576"/>
    <w:rsid w:val="00926A3B"/>
    <w:rsid w:val="00926A5D"/>
    <w:rsid w:val="00926AB9"/>
    <w:rsid w:val="00926B25"/>
    <w:rsid w:val="00926D07"/>
    <w:rsid w:val="00926D9B"/>
    <w:rsid w:val="00926DEE"/>
    <w:rsid w:val="00927321"/>
    <w:rsid w:val="00927451"/>
    <w:rsid w:val="00927559"/>
    <w:rsid w:val="00927640"/>
    <w:rsid w:val="009279C2"/>
    <w:rsid w:val="00927D08"/>
    <w:rsid w:val="00927D4D"/>
    <w:rsid w:val="00927E42"/>
    <w:rsid w:val="00927F7A"/>
    <w:rsid w:val="0093012B"/>
    <w:rsid w:val="009301ED"/>
    <w:rsid w:val="009303B4"/>
    <w:rsid w:val="009306C6"/>
    <w:rsid w:val="0093087D"/>
    <w:rsid w:val="0093095B"/>
    <w:rsid w:val="009309B4"/>
    <w:rsid w:val="00930A4B"/>
    <w:rsid w:val="00930A9D"/>
    <w:rsid w:val="00930AED"/>
    <w:rsid w:val="00930B8A"/>
    <w:rsid w:val="00930CE4"/>
    <w:rsid w:val="00930D65"/>
    <w:rsid w:val="00930F01"/>
    <w:rsid w:val="009310A9"/>
    <w:rsid w:val="009310B7"/>
    <w:rsid w:val="00931449"/>
    <w:rsid w:val="00931577"/>
    <w:rsid w:val="0093172E"/>
    <w:rsid w:val="00931770"/>
    <w:rsid w:val="00931860"/>
    <w:rsid w:val="009318AF"/>
    <w:rsid w:val="00931B02"/>
    <w:rsid w:val="00931DB9"/>
    <w:rsid w:val="00931F0E"/>
    <w:rsid w:val="0093203A"/>
    <w:rsid w:val="00932241"/>
    <w:rsid w:val="009323CC"/>
    <w:rsid w:val="009325A3"/>
    <w:rsid w:val="00932B9E"/>
    <w:rsid w:val="00932C41"/>
    <w:rsid w:val="00932C79"/>
    <w:rsid w:val="00932E96"/>
    <w:rsid w:val="00932FA5"/>
    <w:rsid w:val="00933099"/>
    <w:rsid w:val="009330F2"/>
    <w:rsid w:val="00933177"/>
    <w:rsid w:val="009331B4"/>
    <w:rsid w:val="009335E6"/>
    <w:rsid w:val="009335F9"/>
    <w:rsid w:val="00933832"/>
    <w:rsid w:val="00933949"/>
    <w:rsid w:val="00933960"/>
    <w:rsid w:val="009339E0"/>
    <w:rsid w:val="00933A8B"/>
    <w:rsid w:val="00933B03"/>
    <w:rsid w:val="00933B50"/>
    <w:rsid w:val="0093400A"/>
    <w:rsid w:val="00934060"/>
    <w:rsid w:val="00934154"/>
    <w:rsid w:val="009343D1"/>
    <w:rsid w:val="00934426"/>
    <w:rsid w:val="0093447A"/>
    <w:rsid w:val="009345EB"/>
    <w:rsid w:val="00934781"/>
    <w:rsid w:val="009348F5"/>
    <w:rsid w:val="0093492F"/>
    <w:rsid w:val="00934937"/>
    <w:rsid w:val="009349C9"/>
    <w:rsid w:val="00934ABF"/>
    <w:rsid w:val="00934AE4"/>
    <w:rsid w:val="00934BF2"/>
    <w:rsid w:val="00934D6A"/>
    <w:rsid w:val="00934E9F"/>
    <w:rsid w:val="00934F2D"/>
    <w:rsid w:val="009351C6"/>
    <w:rsid w:val="00935214"/>
    <w:rsid w:val="0093538A"/>
    <w:rsid w:val="00935629"/>
    <w:rsid w:val="0093599E"/>
    <w:rsid w:val="00935A02"/>
    <w:rsid w:val="00935CA0"/>
    <w:rsid w:val="00935E20"/>
    <w:rsid w:val="00935E42"/>
    <w:rsid w:val="00935F1B"/>
    <w:rsid w:val="00935F6F"/>
    <w:rsid w:val="00935FD7"/>
    <w:rsid w:val="009360F7"/>
    <w:rsid w:val="009363CF"/>
    <w:rsid w:val="00936869"/>
    <w:rsid w:val="00936A61"/>
    <w:rsid w:val="00936B52"/>
    <w:rsid w:val="00936C78"/>
    <w:rsid w:val="00936D4C"/>
    <w:rsid w:val="00936E0A"/>
    <w:rsid w:val="00936E6A"/>
    <w:rsid w:val="0093727D"/>
    <w:rsid w:val="0093729D"/>
    <w:rsid w:val="00937644"/>
    <w:rsid w:val="00937676"/>
    <w:rsid w:val="00937686"/>
    <w:rsid w:val="0093773C"/>
    <w:rsid w:val="0093777E"/>
    <w:rsid w:val="009377AF"/>
    <w:rsid w:val="009378A0"/>
    <w:rsid w:val="00937BEE"/>
    <w:rsid w:val="00937C44"/>
    <w:rsid w:val="00937D15"/>
    <w:rsid w:val="00937D56"/>
    <w:rsid w:val="00937F5F"/>
    <w:rsid w:val="00940255"/>
    <w:rsid w:val="0094042E"/>
    <w:rsid w:val="009405A7"/>
    <w:rsid w:val="00940D4F"/>
    <w:rsid w:val="00940D51"/>
    <w:rsid w:val="00940D54"/>
    <w:rsid w:val="00940F5D"/>
    <w:rsid w:val="00941176"/>
    <w:rsid w:val="009412B4"/>
    <w:rsid w:val="009412D0"/>
    <w:rsid w:val="009419F8"/>
    <w:rsid w:val="00941B41"/>
    <w:rsid w:val="00941B74"/>
    <w:rsid w:val="00941C38"/>
    <w:rsid w:val="00941CC1"/>
    <w:rsid w:val="00941D63"/>
    <w:rsid w:val="00941DDA"/>
    <w:rsid w:val="009421E8"/>
    <w:rsid w:val="00942571"/>
    <w:rsid w:val="00942AA3"/>
    <w:rsid w:val="00942AD9"/>
    <w:rsid w:val="00942B16"/>
    <w:rsid w:val="00942B57"/>
    <w:rsid w:val="00942BC5"/>
    <w:rsid w:val="00942DAD"/>
    <w:rsid w:val="00943284"/>
    <w:rsid w:val="00943320"/>
    <w:rsid w:val="009433AC"/>
    <w:rsid w:val="00943487"/>
    <w:rsid w:val="00943537"/>
    <w:rsid w:val="00943672"/>
    <w:rsid w:val="00943786"/>
    <w:rsid w:val="00943A77"/>
    <w:rsid w:val="00943EFC"/>
    <w:rsid w:val="0094406A"/>
    <w:rsid w:val="009443C1"/>
    <w:rsid w:val="009443F8"/>
    <w:rsid w:val="00944514"/>
    <w:rsid w:val="0094460F"/>
    <w:rsid w:val="009447A9"/>
    <w:rsid w:val="0094480A"/>
    <w:rsid w:val="00944907"/>
    <w:rsid w:val="00944A00"/>
    <w:rsid w:val="00944A66"/>
    <w:rsid w:val="00944A68"/>
    <w:rsid w:val="00944B94"/>
    <w:rsid w:val="00944C50"/>
    <w:rsid w:val="00944FB3"/>
    <w:rsid w:val="009450C6"/>
    <w:rsid w:val="009453FE"/>
    <w:rsid w:val="00945515"/>
    <w:rsid w:val="009455B3"/>
    <w:rsid w:val="00945B57"/>
    <w:rsid w:val="00945BCE"/>
    <w:rsid w:val="00945D53"/>
    <w:rsid w:val="00945F4A"/>
    <w:rsid w:val="00945FE8"/>
    <w:rsid w:val="00946082"/>
    <w:rsid w:val="00946399"/>
    <w:rsid w:val="0094647C"/>
    <w:rsid w:val="00946769"/>
    <w:rsid w:val="009467F6"/>
    <w:rsid w:val="00946822"/>
    <w:rsid w:val="00946A88"/>
    <w:rsid w:val="00946ACB"/>
    <w:rsid w:val="00946B1A"/>
    <w:rsid w:val="00947211"/>
    <w:rsid w:val="00947245"/>
    <w:rsid w:val="009472CD"/>
    <w:rsid w:val="0094730A"/>
    <w:rsid w:val="009474D6"/>
    <w:rsid w:val="00947559"/>
    <w:rsid w:val="0094776F"/>
    <w:rsid w:val="0094784B"/>
    <w:rsid w:val="009479D5"/>
    <w:rsid w:val="00947BDA"/>
    <w:rsid w:val="00947C09"/>
    <w:rsid w:val="00947D97"/>
    <w:rsid w:val="00950004"/>
    <w:rsid w:val="00950119"/>
    <w:rsid w:val="0095020A"/>
    <w:rsid w:val="00950283"/>
    <w:rsid w:val="0095037C"/>
    <w:rsid w:val="009506F7"/>
    <w:rsid w:val="00950726"/>
    <w:rsid w:val="00950896"/>
    <w:rsid w:val="00950B1D"/>
    <w:rsid w:val="00950D65"/>
    <w:rsid w:val="00950ED6"/>
    <w:rsid w:val="00950F4C"/>
    <w:rsid w:val="00950FEC"/>
    <w:rsid w:val="00951394"/>
    <w:rsid w:val="00951517"/>
    <w:rsid w:val="0095153A"/>
    <w:rsid w:val="00951920"/>
    <w:rsid w:val="00951B5B"/>
    <w:rsid w:val="00951CE5"/>
    <w:rsid w:val="00951D43"/>
    <w:rsid w:val="00951E0D"/>
    <w:rsid w:val="0095224E"/>
    <w:rsid w:val="00952320"/>
    <w:rsid w:val="00952445"/>
    <w:rsid w:val="00952484"/>
    <w:rsid w:val="00952ACE"/>
    <w:rsid w:val="00952B82"/>
    <w:rsid w:val="00952C2E"/>
    <w:rsid w:val="0095325E"/>
    <w:rsid w:val="00953317"/>
    <w:rsid w:val="009534FC"/>
    <w:rsid w:val="009534FE"/>
    <w:rsid w:val="009536C1"/>
    <w:rsid w:val="009537AE"/>
    <w:rsid w:val="0095387E"/>
    <w:rsid w:val="00953B54"/>
    <w:rsid w:val="00953BD9"/>
    <w:rsid w:val="00953BE7"/>
    <w:rsid w:val="00953DD9"/>
    <w:rsid w:val="00954125"/>
    <w:rsid w:val="009541AB"/>
    <w:rsid w:val="00954256"/>
    <w:rsid w:val="00954261"/>
    <w:rsid w:val="00954263"/>
    <w:rsid w:val="00954321"/>
    <w:rsid w:val="009543A1"/>
    <w:rsid w:val="00954463"/>
    <w:rsid w:val="00954554"/>
    <w:rsid w:val="009546BC"/>
    <w:rsid w:val="0095484C"/>
    <w:rsid w:val="00954A6B"/>
    <w:rsid w:val="00954B83"/>
    <w:rsid w:val="00954BCB"/>
    <w:rsid w:val="00954C26"/>
    <w:rsid w:val="00954D20"/>
    <w:rsid w:val="00954DB0"/>
    <w:rsid w:val="00954E98"/>
    <w:rsid w:val="00954EC5"/>
    <w:rsid w:val="00954F4B"/>
    <w:rsid w:val="00954FC7"/>
    <w:rsid w:val="00955026"/>
    <w:rsid w:val="0095526A"/>
    <w:rsid w:val="009555CF"/>
    <w:rsid w:val="009557D2"/>
    <w:rsid w:val="0095593F"/>
    <w:rsid w:val="00955B3C"/>
    <w:rsid w:val="00955B4B"/>
    <w:rsid w:val="00955B4D"/>
    <w:rsid w:val="00955D0A"/>
    <w:rsid w:val="00955F17"/>
    <w:rsid w:val="009560EB"/>
    <w:rsid w:val="009562DE"/>
    <w:rsid w:val="00956420"/>
    <w:rsid w:val="00956421"/>
    <w:rsid w:val="0095653C"/>
    <w:rsid w:val="0095670A"/>
    <w:rsid w:val="0095683B"/>
    <w:rsid w:val="009569E0"/>
    <w:rsid w:val="009569F7"/>
    <w:rsid w:val="00956A7F"/>
    <w:rsid w:val="00956CC5"/>
    <w:rsid w:val="00956DBB"/>
    <w:rsid w:val="00956E56"/>
    <w:rsid w:val="00956E86"/>
    <w:rsid w:val="00956EEB"/>
    <w:rsid w:val="00956FAE"/>
    <w:rsid w:val="00957006"/>
    <w:rsid w:val="009570B4"/>
    <w:rsid w:val="009574BC"/>
    <w:rsid w:val="009574DB"/>
    <w:rsid w:val="009574DD"/>
    <w:rsid w:val="009575F3"/>
    <w:rsid w:val="009579F5"/>
    <w:rsid w:val="00957AFD"/>
    <w:rsid w:val="00957DC6"/>
    <w:rsid w:val="0096003D"/>
    <w:rsid w:val="00960040"/>
    <w:rsid w:val="00960202"/>
    <w:rsid w:val="009604D0"/>
    <w:rsid w:val="00960554"/>
    <w:rsid w:val="009606AF"/>
    <w:rsid w:val="009608E0"/>
    <w:rsid w:val="00960C0C"/>
    <w:rsid w:val="00960D6E"/>
    <w:rsid w:val="0096107E"/>
    <w:rsid w:val="00961690"/>
    <w:rsid w:val="009616B2"/>
    <w:rsid w:val="009617E8"/>
    <w:rsid w:val="009617FC"/>
    <w:rsid w:val="0096183D"/>
    <w:rsid w:val="00961847"/>
    <w:rsid w:val="00961B1E"/>
    <w:rsid w:val="00961C1F"/>
    <w:rsid w:val="00961D6A"/>
    <w:rsid w:val="00961E19"/>
    <w:rsid w:val="00961EDB"/>
    <w:rsid w:val="009620E2"/>
    <w:rsid w:val="0096215C"/>
    <w:rsid w:val="009621A6"/>
    <w:rsid w:val="00962667"/>
    <w:rsid w:val="0096280D"/>
    <w:rsid w:val="0096281A"/>
    <w:rsid w:val="009628A6"/>
    <w:rsid w:val="00962B09"/>
    <w:rsid w:val="00962B89"/>
    <w:rsid w:val="00962C8B"/>
    <w:rsid w:val="0096339A"/>
    <w:rsid w:val="009633A0"/>
    <w:rsid w:val="009633A8"/>
    <w:rsid w:val="0096354D"/>
    <w:rsid w:val="0096373F"/>
    <w:rsid w:val="009637D7"/>
    <w:rsid w:val="009638D9"/>
    <w:rsid w:val="0096391C"/>
    <w:rsid w:val="0096391E"/>
    <w:rsid w:val="009639E3"/>
    <w:rsid w:val="00963A21"/>
    <w:rsid w:val="00963A8B"/>
    <w:rsid w:val="00963B17"/>
    <w:rsid w:val="00963FCF"/>
    <w:rsid w:val="00964466"/>
    <w:rsid w:val="0096446D"/>
    <w:rsid w:val="00964492"/>
    <w:rsid w:val="009644DD"/>
    <w:rsid w:val="00964AE3"/>
    <w:rsid w:val="00964D24"/>
    <w:rsid w:val="00964FF5"/>
    <w:rsid w:val="009650AB"/>
    <w:rsid w:val="009651FD"/>
    <w:rsid w:val="009654FF"/>
    <w:rsid w:val="0096567C"/>
    <w:rsid w:val="009658E2"/>
    <w:rsid w:val="00965928"/>
    <w:rsid w:val="00965957"/>
    <w:rsid w:val="00965A13"/>
    <w:rsid w:val="00965D72"/>
    <w:rsid w:val="00965E20"/>
    <w:rsid w:val="00965ED2"/>
    <w:rsid w:val="00966165"/>
    <w:rsid w:val="0096630D"/>
    <w:rsid w:val="009663EE"/>
    <w:rsid w:val="0096649D"/>
    <w:rsid w:val="00966A79"/>
    <w:rsid w:val="00966B4E"/>
    <w:rsid w:val="00966C88"/>
    <w:rsid w:val="00966D2F"/>
    <w:rsid w:val="00966EC8"/>
    <w:rsid w:val="00967041"/>
    <w:rsid w:val="00967245"/>
    <w:rsid w:val="009672FB"/>
    <w:rsid w:val="009676B7"/>
    <w:rsid w:val="0096795A"/>
    <w:rsid w:val="00967A0F"/>
    <w:rsid w:val="00967C5D"/>
    <w:rsid w:val="009701E3"/>
    <w:rsid w:val="009704E5"/>
    <w:rsid w:val="00970C6E"/>
    <w:rsid w:val="00970D10"/>
    <w:rsid w:val="00970D2D"/>
    <w:rsid w:val="009711B6"/>
    <w:rsid w:val="00971733"/>
    <w:rsid w:val="00971991"/>
    <w:rsid w:val="00971A71"/>
    <w:rsid w:val="00971B64"/>
    <w:rsid w:val="00971C29"/>
    <w:rsid w:val="00971EF4"/>
    <w:rsid w:val="0097218C"/>
    <w:rsid w:val="0097237B"/>
    <w:rsid w:val="009724ED"/>
    <w:rsid w:val="0097278E"/>
    <w:rsid w:val="009727A0"/>
    <w:rsid w:val="009728CB"/>
    <w:rsid w:val="00972A93"/>
    <w:rsid w:val="00972B98"/>
    <w:rsid w:val="00972D02"/>
    <w:rsid w:val="0097316B"/>
    <w:rsid w:val="0097338E"/>
    <w:rsid w:val="009733F3"/>
    <w:rsid w:val="009734A4"/>
    <w:rsid w:val="009734FC"/>
    <w:rsid w:val="009735F5"/>
    <w:rsid w:val="009742C7"/>
    <w:rsid w:val="009743FD"/>
    <w:rsid w:val="0097440C"/>
    <w:rsid w:val="0097445C"/>
    <w:rsid w:val="00974532"/>
    <w:rsid w:val="009745B0"/>
    <w:rsid w:val="00974779"/>
    <w:rsid w:val="0097480E"/>
    <w:rsid w:val="009748AE"/>
    <w:rsid w:val="00974F54"/>
    <w:rsid w:val="009750D5"/>
    <w:rsid w:val="009751C2"/>
    <w:rsid w:val="009754CF"/>
    <w:rsid w:val="009755CF"/>
    <w:rsid w:val="00975A37"/>
    <w:rsid w:val="00975C41"/>
    <w:rsid w:val="00975DF7"/>
    <w:rsid w:val="00976033"/>
    <w:rsid w:val="00976157"/>
    <w:rsid w:val="009764AC"/>
    <w:rsid w:val="00976788"/>
    <w:rsid w:val="00976910"/>
    <w:rsid w:val="00976985"/>
    <w:rsid w:val="00976C15"/>
    <w:rsid w:val="00976DFE"/>
    <w:rsid w:val="00976E49"/>
    <w:rsid w:val="00976F30"/>
    <w:rsid w:val="0097706D"/>
    <w:rsid w:val="009773BA"/>
    <w:rsid w:val="009774DA"/>
    <w:rsid w:val="0097768C"/>
    <w:rsid w:val="00977A3D"/>
    <w:rsid w:val="00980144"/>
    <w:rsid w:val="00980692"/>
    <w:rsid w:val="009807EC"/>
    <w:rsid w:val="00980DCF"/>
    <w:rsid w:val="00980EBE"/>
    <w:rsid w:val="00980F3B"/>
    <w:rsid w:val="00981285"/>
    <w:rsid w:val="0098165C"/>
    <w:rsid w:val="009817ED"/>
    <w:rsid w:val="00981816"/>
    <w:rsid w:val="009818B7"/>
    <w:rsid w:val="00981A0D"/>
    <w:rsid w:val="00981C3F"/>
    <w:rsid w:val="00981CC6"/>
    <w:rsid w:val="00982112"/>
    <w:rsid w:val="0098211F"/>
    <w:rsid w:val="00982386"/>
    <w:rsid w:val="00982498"/>
    <w:rsid w:val="00982A01"/>
    <w:rsid w:val="00982A9D"/>
    <w:rsid w:val="00982CE0"/>
    <w:rsid w:val="00982D14"/>
    <w:rsid w:val="00982F42"/>
    <w:rsid w:val="00982F58"/>
    <w:rsid w:val="00983111"/>
    <w:rsid w:val="009832DA"/>
    <w:rsid w:val="0098340D"/>
    <w:rsid w:val="009835D8"/>
    <w:rsid w:val="00983788"/>
    <w:rsid w:val="00983790"/>
    <w:rsid w:val="00983900"/>
    <w:rsid w:val="00983C07"/>
    <w:rsid w:val="00983E43"/>
    <w:rsid w:val="00983F3A"/>
    <w:rsid w:val="00984075"/>
    <w:rsid w:val="00984122"/>
    <w:rsid w:val="00984681"/>
    <w:rsid w:val="00984754"/>
    <w:rsid w:val="00984A0E"/>
    <w:rsid w:val="00984DAA"/>
    <w:rsid w:val="00984DF2"/>
    <w:rsid w:val="00984E7A"/>
    <w:rsid w:val="00985316"/>
    <w:rsid w:val="009855CC"/>
    <w:rsid w:val="009855D6"/>
    <w:rsid w:val="0098561A"/>
    <w:rsid w:val="009856FF"/>
    <w:rsid w:val="00985A1B"/>
    <w:rsid w:val="00985B19"/>
    <w:rsid w:val="00985CD0"/>
    <w:rsid w:val="00985CEE"/>
    <w:rsid w:val="00986296"/>
    <w:rsid w:val="00986386"/>
    <w:rsid w:val="00986484"/>
    <w:rsid w:val="009864F7"/>
    <w:rsid w:val="0098650C"/>
    <w:rsid w:val="00986709"/>
    <w:rsid w:val="00986728"/>
    <w:rsid w:val="00986EBC"/>
    <w:rsid w:val="00986EEE"/>
    <w:rsid w:val="009872A8"/>
    <w:rsid w:val="00987398"/>
    <w:rsid w:val="00987595"/>
    <w:rsid w:val="00987874"/>
    <w:rsid w:val="009879B1"/>
    <w:rsid w:val="009879D1"/>
    <w:rsid w:val="00987A38"/>
    <w:rsid w:val="00987B2F"/>
    <w:rsid w:val="00987CDC"/>
    <w:rsid w:val="00987F8D"/>
    <w:rsid w:val="00990A15"/>
    <w:rsid w:val="00990B47"/>
    <w:rsid w:val="00990CAE"/>
    <w:rsid w:val="00990D47"/>
    <w:rsid w:val="00990D6C"/>
    <w:rsid w:val="00990D99"/>
    <w:rsid w:val="00990F35"/>
    <w:rsid w:val="00991037"/>
    <w:rsid w:val="0099107D"/>
    <w:rsid w:val="00991141"/>
    <w:rsid w:val="00991284"/>
    <w:rsid w:val="009914DB"/>
    <w:rsid w:val="0099162F"/>
    <w:rsid w:val="0099185C"/>
    <w:rsid w:val="00991BDC"/>
    <w:rsid w:val="00991E08"/>
    <w:rsid w:val="00991E25"/>
    <w:rsid w:val="00992095"/>
    <w:rsid w:val="00992204"/>
    <w:rsid w:val="00992240"/>
    <w:rsid w:val="00992319"/>
    <w:rsid w:val="00992445"/>
    <w:rsid w:val="009925C1"/>
    <w:rsid w:val="009926C4"/>
    <w:rsid w:val="00992966"/>
    <w:rsid w:val="00992BF9"/>
    <w:rsid w:val="00992DF8"/>
    <w:rsid w:val="00992F43"/>
    <w:rsid w:val="00992FCE"/>
    <w:rsid w:val="00993155"/>
    <w:rsid w:val="00993241"/>
    <w:rsid w:val="0099331D"/>
    <w:rsid w:val="00993420"/>
    <w:rsid w:val="00993664"/>
    <w:rsid w:val="00993A9D"/>
    <w:rsid w:val="00993AA2"/>
    <w:rsid w:val="00993BFE"/>
    <w:rsid w:val="00993CD5"/>
    <w:rsid w:val="00993D61"/>
    <w:rsid w:val="00994350"/>
    <w:rsid w:val="009945B3"/>
    <w:rsid w:val="00994674"/>
    <w:rsid w:val="00994716"/>
    <w:rsid w:val="00994BA9"/>
    <w:rsid w:val="00994D90"/>
    <w:rsid w:val="00994E04"/>
    <w:rsid w:val="00995005"/>
    <w:rsid w:val="0099505E"/>
    <w:rsid w:val="009950CB"/>
    <w:rsid w:val="009951C1"/>
    <w:rsid w:val="009952FF"/>
    <w:rsid w:val="009954C6"/>
    <w:rsid w:val="0099564C"/>
    <w:rsid w:val="009956AA"/>
    <w:rsid w:val="00995785"/>
    <w:rsid w:val="009958AF"/>
    <w:rsid w:val="00995A43"/>
    <w:rsid w:val="00995A4D"/>
    <w:rsid w:val="00995CCC"/>
    <w:rsid w:val="00995F0E"/>
    <w:rsid w:val="00995F4C"/>
    <w:rsid w:val="009960BC"/>
    <w:rsid w:val="00996247"/>
    <w:rsid w:val="009962D2"/>
    <w:rsid w:val="00996372"/>
    <w:rsid w:val="00996521"/>
    <w:rsid w:val="009965FB"/>
    <w:rsid w:val="0099668D"/>
    <w:rsid w:val="009966C0"/>
    <w:rsid w:val="009966D8"/>
    <w:rsid w:val="009968B3"/>
    <w:rsid w:val="009969B9"/>
    <w:rsid w:val="00996E44"/>
    <w:rsid w:val="00996EE9"/>
    <w:rsid w:val="00997092"/>
    <w:rsid w:val="00997246"/>
    <w:rsid w:val="00997321"/>
    <w:rsid w:val="00997329"/>
    <w:rsid w:val="0099789E"/>
    <w:rsid w:val="00997A95"/>
    <w:rsid w:val="009A0298"/>
    <w:rsid w:val="009A04BC"/>
    <w:rsid w:val="009A0529"/>
    <w:rsid w:val="009A0A4E"/>
    <w:rsid w:val="009A0BF9"/>
    <w:rsid w:val="009A0CCD"/>
    <w:rsid w:val="009A0D18"/>
    <w:rsid w:val="009A0D3E"/>
    <w:rsid w:val="009A0E86"/>
    <w:rsid w:val="009A0FF7"/>
    <w:rsid w:val="009A105D"/>
    <w:rsid w:val="009A111F"/>
    <w:rsid w:val="009A1227"/>
    <w:rsid w:val="009A1254"/>
    <w:rsid w:val="009A12EE"/>
    <w:rsid w:val="009A12F1"/>
    <w:rsid w:val="009A15C9"/>
    <w:rsid w:val="009A162C"/>
    <w:rsid w:val="009A1666"/>
    <w:rsid w:val="009A166B"/>
    <w:rsid w:val="009A16F3"/>
    <w:rsid w:val="009A1937"/>
    <w:rsid w:val="009A1ED3"/>
    <w:rsid w:val="009A214C"/>
    <w:rsid w:val="009A226C"/>
    <w:rsid w:val="009A2353"/>
    <w:rsid w:val="009A23FA"/>
    <w:rsid w:val="009A295D"/>
    <w:rsid w:val="009A2B91"/>
    <w:rsid w:val="009A2D49"/>
    <w:rsid w:val="009A2FB5"/>
    <w:rsid w:val="009A307E"/>
    <w:rsid w:val="009A30C1"/>
    <w:rsid w:val="009A3530"/>
    <w:rsid w:val="009A3924"/>
    <w:rsid w:val="009A394E"/>
    <w:rsid w:val="009A3B31"/>
    <w:rsid w:val="009A3C0B"/>
    <w:rsid w:val="009A3E7D"/>
    <w:rsid w:val="009A4217"/>
    <w:rsid w:val="009A467D"/>
    <w:rsid w:val="009A46E4"/>
    <w:rsid w:val="009A478D"/>
    <w:rsid w:val="009A4819"/>
    <w:rsid w:val="009A4A0E"/>
    <w:rsid w:val="009A4A6C"/>
    <w:rsid w:val="009A4B0B"/>
    <w:rsid w:val="009A4BBE"/>
    <w:rsid w:val="009A4BE0"/>
    <w:rsid w:val="009A4C8B"/>
    <w:rsid w:val="009A4E72"/>
    <w:rsid w:val="009A5105"/>
    <w:rsid w:val="009A52C4"/>
    <w:rsid w:val="009A53E4"/>
    <w:rsid w:val="009A55B8"/>
    <w:rsid w:val="009A5699"/>
    <w:rsid w:val="009A5735"/>
    <w:rsid w:val="009A57AF"/>
    <w:rsid w:val="009A57C0"/>
    <w:rsid w:val="009A5CD3"/>
    <w:rsid w:val="009A61BD"/>
    <w:rsid w:val="009A61D0"/>
    <w:rsid w:val="009A6263"/>
    <w:rsid w:val="009A62ED"/>
    <w:rsid w:val="009A66FB"/>
    <w:rsid w:val="009A67C4"/>
    <w:rsid w:val="009A6873"/>
    <w:rsid w:val="009A6A21"/>
    <w:rsid w:val="009A6A38"/>
    <w:rsid w:val="009A6CE5"/>
    <w:rsid w:val="009A6DC0"/>
    <w:rsid w:val="009A6F43"/>
    <w:rsid w:val="009A72B9"/>
    <w:rsid w:val="009A7564"/>
    <w:rsid w:val="009A7984"/>
    <w:rsid w:val="009A79E7"/>
    <w:rsid w:val="009A7A09"/>
    <w:rsid w:val="009A7A25"/>
    <w:rsid w:val="009A7B54"/>
    <w:rsid w:val="009A7E1D"/>
    <w:rsid w:val="009B0245"/>
    <w:rsid w:val="009B0271"/>
    <w:rsid w:val="009B045F"/>
    <w:rsid w:val="009B0574"/>
    <w:rsid w:val="009B06C0"/>
    <w:rsid w:val="009B08D5"/>
    <w:rsid w:val="009B0B30"/>
    <w:rsid w:val="009B0F2D"/>
    <w:rsid w:val="009B104F"/>
    <w:rsid w:val="009B171B"/>
    <w:rsid w:val="009B1BBD"/>
    <w:rsid w:val="009B1E55"/>
    <w:rsid w:val="009B1EB2"/>
    <w:rsid w:val="009B2396"/>
    <w:rsid w:val="009B2685"/>
    <w:rsid w:val="009B29C2"/>
    <w:rsid w:val="009B2A6C"/>
    <w:rsid w:val="009B2C56"/>
    <w:rsid w:val="009B2D5F"/>
    <w:rsid w:val="009B3060"/>
    <w:rsid w:val="009B30C0"/>
    <w:rsid w:val="009B355B"/>
    <w:rsid w:val="009B3570"/>
    <w:rsid w:val="009B36C9"/>
    <w:rsid w:val="009B3762"/>
    <w:rsid w:val="009B3AC0"/>
    <w:rsid w:val="009B3C2A"/>
    <w:rsid w:val="009B3DEC"/>
    <w:rsid w:val="009B3EF7"/>
    <w:rsid w:val="009B3F0C"/>
    <w:rsid w:val="009B3F98"/>
    <w:rsid w:val="009B4298"/>
    <w:rsid w:val="009B4387"/>
    <w:rsid w:val="009B43CE"/>
    <w:rsid w:val="009B43E7"/>
    <w:rsid w:val="009B4457"/>
    <w:rsid w:val="009B471C"/>
    <w:rsid w:val="009B4814"/>
    <w:rsid w:val="009B49F7"/>
    <w:rsid w:val="009B4F04"/>
    <w:rsid w:val="009B5460"/>
    <w:rsid w:val="009B555A"/>
    <w:rsid w:val="009B5855"/>
    <w:rsid w:val="009B5BCB"/>
    <w:rsid w:val="009B5D3F"/>
    <w:rsid w:val="009B5E67"/>
    <w:rsid w:val="009B624F"/>
    <w:rsid w:val="009B646F"/>
    <w:rsid w:val="009B64E1"/>
    <w:rsid w:val="009B65CD"/>
    <w:rsid w:val="009B669E"/>
    <w:rsid w:val="009B67EE"/>
    <w:rsid w:val="009B6895"/>
    <w:rsid w:val="009B68DB"/>
    <w:rsid w:val="009B6C2D"/>
    <w:rsid w:val="009B6EA1"/>
    <w:rsid w:val="009B6EE2"/>
    <w:rsid w:val="009B70E6"/>
    <w:rsid w:val="009B7455"/>
    <w:rsid w:val="009B751B"/>
    <w:rsid w:val="009B7597"/>
    <w:rsid w:val="009B75C0"/>
    <w:rsid w:val="009B776C"/>
    <w:rsid w:val="009B7BEA"/>
    <w:rsid w:val="009B7CB9"/>
    <w:rsid w:val="009B7E68"/>
    <w:rsid w:val="009B7F5D"/>
    <w:rsid w:val="009B7FA1"/>
    <w:rsid w:val="009C009A"/>
    <w:rsid w:val="009C016E"/>
    <w:rsid w:val="009C0461"/>
    <w:rsid w:val="009C0626"/>
    <w:rsid w:val="009C0634"/>
    <w:rsid w:val="009C0746"/>
    <w:rsid w:val="009C0944"/>
    <w:rsid w:val="009C0C14"/>
    <w:rsid w:val="009C0DB2"/>
    <w:rsid w:val="009C0DF7"/>
    <w:rsid w:val="009C0F1F"/>
    <w:rsid w:val="009C1378"/>
    <w:rsid w:val="009C14CE"/>
    <w:rsid w:val="009C165E"/>
    <w:rsid w:val="009C18B2"/>
    <w:rsid w:val="009C19C6"/>
    <w:rsid w:val="009C221F"/>
    <w:rsid w:val="009C22F5"/>
    <w:rsid w:val="009C25AE"/>
    <w:rsid w:val="009C2753"/>
    <w:rsid w:val="009C29BB"/>
    <w:rsid w:val="009C2A07"/>
    <w:rsid w:val="009C2C4E"/>
    <w:rsid w:val="009C2CA0"/>
    <w:rsid w:val="009C2D3A"/>
    <w:rsid w:val="009C2E82"/>
    <w:rsid w:val="009C343A"/>
    <w:rsid w:val="009C3466"/>
    <w:rsid w:val="009C3580"/>
    <w:rsid w:val="009C35DC"/>
    <w:rsid w:val="009C36E9"/>
    <w:rsid w:val="009C372B"/>
    <w:rsid w:val="009C38FC"/>
    <w:rsid w:val="009C391C"/>
    <w:rsid w:val="009C3F4F"/>
    <w:rsid w:val="009C415C"/>
    <w:rsid w:val="009C42DF"/>
    <w:rsid w:val="009C4363"/>
    <w:rsid w:val="009C466C"/>
    <w:rsid w:val="009C4754"/>
    <w:rsid w:val="009C4811"/>
    <w:rsid w:val="009C4FF3"/>
    <w:rsid w:val="009C50F7"/>
    <w:rsid w:val="009C52DB"/>
    <w:rsid w:val="009C537C"/>
    <w:rsid w:val="009C55A0"/>
    <w:rsid w:val="009C56E8"/>
    <w:rsid w:val="009C58F7"/>
    <w:rsid w:val="009C5908"/>
    <w:rsid w:val="009C596A"/>
    <w:rsid w:val="009C5A1E"/>
    <w:rsid w:val="009C5C6D"/>
    <w:rsid w:val="009C5CE1"/>
    <w:rsid w:val="009C5DD1"/>
    <w:rsid w:val="009C5E08"/>
    <w:rsid w:val="009C5E0B"/>
    <w:rsid w:val="009C6066"/>
    <w:rsid w:val="009C61FE"/>
    <w:rsid w:val="009C629D"/>
    <w:rsid w:val="009C637C"/>
    <w:rsid w:val="009C6553"/>
    <w:rsid w:val="009C6617"/>
    <w:rsid w:val="009C6781"/>
    <w:rsid w:val="009C678C"/>
    <w:rsid w:val="009C6A01"/>
    <w:rsid w:val="009C6C03"/>
    <w:rsid w:val="009C6D8F"/>
    <w:rsid w:val="009C710A"/>
    <w:rsid w:val="009C7163"/>
    <w:rsid w:val="009C73A7"/>
    <w:rsid w:val="009C73D3"/>
    <w:rsid w:val="009C73EB"/>
    <w:rsid w:val="009C7419"/>
    <w:rsid w:val="009C7516"/>
    <w:rsid w:val="009C76FE"/>
    <w:rsid w:val="009C778A"/>
    <w:rsid w:val="009C77CB"/>
    <w:rsid w:val="009C77F0"/>
    <w:rsid w:val="009C7948"/>
    <w:rsid w:val="009C7B0E"/>
    <w:rsid w:val="009C7C0C"/>
    <w:rsid w:val="009C7FAA"/>
    <w:rsid w:val="009D0313"/>
    <w:rsid w:val="009D0341"/>
    <w:rsid w:val="009D0407"/>
    <w:rsid w:val="009D07E8"/>
    <w:rsid w:val="009D0B8D"/>
    <w:rsid w:val="009D0C1F"/>
    <w:rsid w:val="009D0CB8"/>
    <w:rsid w:val="009D0DC6"/>
    <w:rsid w:val="009D0E66"/>
    <w:rsid w:val="009D0F66"/>
    <w:rsid w:val="009D1182"/>
    <w:rsid w:val="009D122E"/>
    <w:rsid w:val="009D124E"/>
    <w:rsid w:val="009D12A9"/>
    <w:rsid w:val="009D157C"/>
    <w:rsid w:val="009D18DD"/>
    <w:rsid w:val="009D1A24"/>
    <w:rsid w:val="009D1BA6"/>
    <w:rsid w:val="009D1CEE"/>
    <w:rsid w:val="009D1E57"/>
    <w:rsid w:val="009D1E85"/>
    <w:rsid w:val="009D1ED3"/>
    <w:rsid w:val="009D1F56"/>
    <w:rsid w:val="009D2189"/>
    <w:rsid w:val="009D22A1"/>
    <w:rsid w:val="009D26FD"/>
    <w:rsid w:val="009D28B0"/>
    <w:rsid w:val="009D2FE8"/>
    <w:rsid w:val="009D31BD"/>
    <w:rsid w:val="009D3229"/>
    <w:rsid w:val="009D3254"/>
    <w:rsid w:val="009D345B"/>
    <w:rsid w:val="009D353B"/>
    <w:rsid w:val="009D3706"/>
    <w:rsid w:val="009D3728"/>
    <w:rsid w:val="009D3A7C"/>
    <w:rsid w:val="009D3B4C"/>
    <w:rsid w:val="009D3EFF"/>
    <w:rsid w:val="009D3F81"/>
    <w:rsid w:val="009D414B"/>
    <w:rsid w:val="009D4158"/>
    <w:rsid w:val="009D4215"/>
    <w:rsid w:val="009D454D"/>
    <w:rsid w:val="009D4832"/>
    <w:rsid w:val="009D48AD"/>
    <w:rsid w:val="009D4A10"/>
    <w:rsid w:val="009D4A27"/>
    <w:rsid w:val="009D4D02"/>
    <w:rsid w:val="009D4D38"/>
    <w:rsid w:val="009D4D7A"/>
    <w:rsid w:val="009D4F0D"/>
    <w:rsid w:val="009D50AD"/>
    <w:rsid w:val="009D515B"/>
    <w:rsid w:val="009D5187"/>
    <w:rsid w:val="009D5327"/>
    <w:rsid w:val="009D5820"/>
    <w:rsid w:val="009D59C6"/>
    <w:rsid w:val="009D5D2E"/>
    <w:rsid w:val="009D5D9F"/>
    <w:rsid w:val="009D620E"/>
    <w:rsid w:val="009D6743"/>
    <w:rsid w:val="009D7080"/>
    <w:rsid w:val="009D72A8"/>
    <w:rsid w:val="009D72B2"/>
    <w:rsid w:val="009D7415"/>
    <w:rsid w:val="009D7465"/>
    <w:rsid w:val="009D789B"/>
    <w:rsid w:val="009D7993"/>
    <w:rsid w:val="009D7A59"/>
    <w:rsid w:val="009D7B05"/>
    <w:rsid w:val="009E0053"/>
    <w:rsid w:val="009E01A8"/>
    <w:rsid w:val="009E02E6"/>
    <w:rsid w:val="009E04B5"/>
    <w:rsid w:val="009E06DF"/>
    <w:rsid w:val="009E073B"/>
    <w:rsid w:val="009E076B"/>
    <w:rsid w:val="009E0798"/>
    <w:rsid w:val="009E09BE"/>
    <w:rsid w:val="009E0D3B"/>
    <w:rsid w:val="009E0E20"/>
    <w:rsid w:val="009E118D"/>
    <w:rsid w:val="009E149F"/>
    <w:rsid w:val="009E173A"/>
    <w:rsid w:val="009E18BF"/>
    <w:rsid w:val="009E1C06"/>
    <w:rsid w:val="009E1DB7"/>
    <w:rsid w:val="009E1DC5"/>
    <w:rsid w:val="009E1EA8"/>
    <w:rsid w:val="009E1F38"/>
    <w:rsid w:val="009E222F"/>
    <w:rsid w:val="009E2330"/>
    <w:rsid w:val="009E26B8"/>
    <w:rsid w:val="009E290B"/>
    <w:rsid w:val="009E2935"/>
    <w:rsid w:val="009E2B94"/>
    <w:rsid w:val="009E2C78"/>
    <w:rsid w:val="009E3026"/>
    <w:rsid w:val="009E30DC"/>
    <w:rsid w:val="009E33FE"/>
    <w:rsid w:val="009E34E8"/>
    <w:rsid w:val="009E3503"/>
    <w:rsid w:val="009E3677"/>
    <w:rsid w:val="009E3A73"/>
    <w:rsid w:val="009E3E9B"/>
    <w:rsid w:val="009E42CE"/>
    <w:rsid w:val="009E47CB"/>
    <w:rsid w:val="009E489C"/>
    <w:rsid w:val="009E4BE5"/>
    <w:rsid w:val="009E4E6B"/>
    <w:rsid w:val="009E5146"/>
    <w:rsid w:val="009E51FD"/>
    <w:rsid w:val="009E549A"/>
    <w:rsid w:val="009E54EA"/>
    <w:rsid w:val="009E58EE"/>
    <w:rsid w:val="009E590D"/>
    <w:rsid w:val="009E5AB7"/>
    <w:rsid w:val="009E5BEE"/>
    <w:rsid w:val="009E64B7"/>
    <w:rsid w:val="009E64C6"/>
    <w:rsid w:val="009E66A0"/>
    <w:rsid w:val="009E66E9"/>
    <w:rsid w:val="009E697A"/>
    <w:rsid w:val="009E6A95"/>
    <w:rsid w:val="009E6BC6"/>
    <w:rsid w:val="009E6CD3"/>
    <w:rsid w:val="009E6D06"/>
    <w:rsid w:val="009E6EED"/>
    <w:rsid w:val="009E74C5"/>
    <w:rsid w:val="009E75C8"/>
    <w:rsid w:val="009E7600"/>
    <w:rsid w:val="009E7A34"/>
    <w:rsid w:val="009E7D39"/>
    <w:rsid w:val="009F0248"/>
    <w:rsid w:val="009F03E0"/>
    <w:rsid w:val="009F048D"/>
    <w:rsid w:val="009F0582"/>
    <w:rsid w:val="009F0669"/>
    <w:rsid w:val="009F07F7"/>
    <w:rsid w:val="009F08C6"/>
    <w:rsid w:val="009F0D29"/>
    <w:rsid w:val="009F10B2"/>
    <w:rsid w:val="009F11AE"/>
    <w:rsid w:val="009F1771"/>
    <w:rsid w:val="009F1E61"/>
    <w:rsid w:val="009F1E92"/>
    <w:rsid w:val="009F1EFD"/>
    <w:rsid w:val="009F21A2"/>
    <w:rsid w:val="009F220C"/>
    <w:rsid w:val="009F227C"/>
    <w:rsid w:val="009F239A"/>
    <w:rsid w:val="009F26A0"/>
    <w:rsid w:val="009F27FA"/>
    <w:rsid w:val="009F2B42"/>
    <w:rsid w:val="009F2D3E"/>
    <w:rsid w:val="009F2F21"/>
    <w:rsid w:val="009F3231"/>
    <w:rsid w:val="009F3265"/>
    <w:rsid w:val="009F346C"/>
    <w:rsid w:val="009F354F"/>
    <w:rsid w:val="009F3991"/>
    <w:rsid w:val="009F3A51"/>
    <w:rsid w:val="009F3AAD"/>
    <w:rsid w:val="009F3CF1"/>
    <w:rsid w:val="009F3F8F"/>
    <w:rsid w:val="009F405B"/>
    <w:rsid w:val="009F40FD"/>
    <w:rsid w:val="009F4129"/>
    <w:rsid w:val="009F4393"/>
    <w:rsid w:val="009F448B"/>
    <w:rsid w:val="009F4721"/>
    <w:rsid w:val="009F47FD"/>
    <w:rsid w:val="009F4D38"/>
    <w:rsid w:val="009F4D56"/>
    <w:rsid w:val="009F4E5A"/>
    <w:rsid w:val="009F4E9D"/>
    <w:rsid w:val="009F5105"/>
    <w:rsid w:val="009F52C6"/>
    <w:rsid w:val="009F52FE"/>
    <w:rsid w:val="009F530B"/>
    <w:rsid w:val="009F5736"/>
    <w:rsid w:val="009F581F"/>
    <w:rsid w:val="009F5854"/>
    <w:rsid w:val="009F58E7"/>
    <w:rsid w:val="009F5927"/>
    <w:rsid w:val="009F5976"/>
    <w:rsid w:val="009F5ACE"/>
    <w:rsid w:val="009F5B6A"/>
    <w:rsid w:val="009F5BE9"/>
    <w:rsid w:val="009F5D4E"/>
    <w:rsid w:val="009F63F9"/>
    <w:rsid w:val="009F6515"/>
    <w:rsid w:val="009F6868"/>
    <w:rsid w:val="009F69F7"/>
    <w:rsid w:val="009F6A0C"/>
    <w:rsid w:val="009F6B30"/>
    <w:rsid w:val="009F6E15"/>
    <w:rsid w:val="009F7225"/>
    <w:rsid w:val="009F73A4"/>
    <w:rsid w:val="009F7593"/>
    <w:rsid w:val="009F760D"/>
    <w:rsid w:val="009F772E"/>
    <w:rsid w:val="009F785B"/>
    <w:rsid w:val="009F7B22"/>
    <w:rsid w:val="009F7B41"/>
    <w:rsid w:val="009F7B44"/>
    <w:rsid w:val="009F7D07"/>
    <w:rsid w:val="009F7DD3"/>
    <w:rsid w:val="00A00047"/>
    <w:rsid w:val="00A0016F"/>
    <w:rsid w:val="00A001D9"/>
    <w:rsid w:val="00A00226"/>
    <w:rsid w:val="00A005A7"/>
    <w:rsid w:val="00A00730"/>
    <w:rsid w:val="00A00A32"/>
    <w:rsid w:val="00A00A46"/>
    <w:rsid w:val="00A00D52"/>
    <w:rsid w:val="00A01193"/>
    <w:rsid w:val="00A01333"/>
    <w:rsid w:val="00A0133C"/>
    <w:rsid w:val="00A01358"/>
    <w:rsid w:val="00A014A7"/>
    <w:rsid w:val="00A016A7"/>
    <w:rsid w:val="00A01771"/>
    <w:rsid w:val="00A01814"/>
    <w:rsid w:val="00A018B5"/>
    <w:rsid w:val="00A01BE4"/>
    <w:rsid w:val="00A01C51"/>
    <w:rsid w:val="00A0211F"/>
    <w:rsid w:val="00A0231F"/>
    <w:rsid w:val="00A02497"/>
    <w:rsid w:val="00A025B9"/>
    <w:rsid w:val="00A028C1"/>
    <w:rsid w:val="00A0290C"/>
    <w:rsid w:val="00A02A45"/>
    <w:rsid w:val="00A02A4A"/>
    <w:rsid w:val="00A02D17"/>
    <w:rsid w:val="00A02DB9"/>
    <w:rsid w:val="00A02F75"/>
    <w:rsid w:val="00A0321A"/>
    <w:rsid w:val="00A032F0"/>
    <w:rsid w:val="00A033FD"/>
    <w:rsid w:val="00A03460"/>
    <w:rsid w:val="00A03965"/>
    <w:rsid w:val="00A03ABC"/>
    <w:rsid w:val="00A03C13"/>
    <w:rsid w:val="00A03ED5"/>
    <w:rsid w:val="00A03FEE"/>
    <w:rsid w:val="00A0406B"/>
    <w:rsid w:val="00A04565"/>
    <w:rsid w:val="00A04690"/>
    <w:rsid w:val="00A04830"/>
    <w:rsid w:val="00A04C19"/>
    <w:rsid w:val="00A04C4D"/>
    <w:rsid w:val="00A04FD9"/>
    <w:rsid w:val="00A0509E"/>
    <w:rsid w:val="00A05244"/>
    <w:rsid w:val="00A052D6"/>
    <w:rsid w:val="00A053DF"/>
    <w:rsid w:val="00A057B9"/>
    <w:rsid w:val="00A058DD"/>
    <w:rsid w:val="00A059D4"/>
    <w:rsid w:val="00A05B1A"/>
    <w:rsid w:val="00A05F73"/>
    <w:rsid w:val="00A0609D"/>
    <w:rsid w:val="00A060DE"/>
    <w:rsid w:val="00A0611C"/>
    <w:rsid w:val="00A064EB"/>
    <w:rsid w:val="00A066A8"/>
    <w:rsid w:val="00A067FC"/>
    <w:rsid w:val="00A06BCB"/>
    <w:rsid w:val="00A06C95"/>
    <w:rsid w:val="00A06F0F"/>
    <w:rsid w:val="00A07011"/>
    <w:rsid w:val="00A07142"/>
    <w:rsid w:val="00A071CB"/>
    <w:rsid w:val="00A07457"/>
    <w:rsid w:val="00A07495"/>
    <w:rsid w:val="00A0749A"/>
    <w:rsid w:val="00A074C4"/>
    <w:rsid w:val="00A075EF"/>
    <w:rsid w:val="00A07607"/>
    <w:rsid w:val="00A07726"/>
    <w:rsid w:val="00A07A23"/>
    <w:rsid w:val="00A07A34"/>
    <w:rsid w:val="00A07B69"/>
    <w:rsid w:val="00A07D44"/>
    <w:rsid w:val="00A10113"/>
    <w:rsid w:val="00A1014D"/>
    <w:rsid w:val="00A103AD"/>
    <w:rsid w:val="00A1071F"/>
    <w:rsid w:val="00A1088A"/>
    <w:rsid w:val="00A109F9"/>
    <w:rsid w:val="00A10CD8"/>
    <w:rsid w:val="00A111D3"/>
    <w:rsid w:val="00A11419"/>
    <w:rsid w:val="00A114C7"/>
    <w:rsid w:val="00A115B7"/>
    <w:rsid w:val="00A11C04"/>
    <w:rsid w:val="00A11CFE"/>
    <w:rsid w:val="00A11D70"/>
    <w:rsid w:val="00A12198"/>
    <w:rsid w:val="00A12300"/>
    <w:rsid w:val="00A127BB"/>
    <w:rsid w:val="00A12C8F"/>
    <w:rsid w:val="00A12E9E"/>
    <w:rsid w:val="00A12EC2"/>
    <w:rsid w:val="00A13377"/>
    <w:rsid w:val="00A135DE"/>
    <w:rsid w:val="00A137DA"/>
    <w:rsid w:val="00A139C6"/>
    <w:rsid w:val="00A13B03"/>
    <w:rsid w:val="00A13B6D"/>
    <w:rsid w:val="00A13D30"/>
    <w:rsid w:val="00A13DE6"/>
    <w:rsid w:val="00A14009"/>
    <w:rsid w:val="00A14084"/>
    <w:rsid w:val="00A14278"/>
    <w:rsid w:val="00A14380"/>
    <w:rsid w:val="00A143C2"/>
    <w:rsid w:val="00A1447E"/>
    <w:rsid w:val="00A146A1"/>
    <w:rsid w:val="00A147A6"/>
    <w:rsid w:val="00A14824"/>
    <w:rsid w:val="00A14927"/>
    <w:rsid w:val="00A14B26"/>
    <w:rsid w:val="00A14B43"/>
    <w:rsid w:val="00A14C35"/>
    <w:rsid w:val="00A1500E"/>
    <w:rsid w:val="00A15014"/>
    <w:rsid w:val="00A15081"/>
    <w:rsid w:val="00A1527E"/>
    <w:rsid w:val="00A15371"/>
    <w:rsid w:val="00A15601"/>
    <w:rsid w:val="00A15C3E"/>
    <w:rsid w:val="00A15D1C"/>
    <w:rsid w:val="00A15EF0"/>
    <w:rsid w:val="00A16148"/>
    <w:rsid w:val="00A1639B"/>
    <w:rsid w:val="00A164F4"/>
    <w:rsid w:val="00A16B51"/>
    <w:rsid w:val="00A16CFA"/>
    <w:rsid w:val="00A16EF6"/>
    <w:rsid w:val="00A16F1E"/>
    <w:rsid w:val="00A17088"/>
    <w:rsid w:val="00A170FE"/>
    <w:rsid w:val="00A17600"/>
    <w:rsid w:val="00A17692"/>
    <w:rsid w:val="00A17968"/>
    <w:rsid w:val="00A17AFC"/>
    <w:rsid w:val="00A17C54"/>
    <w:rsid w:val="00A17D05"/>
    <w:rsid w:val="00A17D37"/>
    <w:rsid w:val="00A17DFE"/>
    <w:rsid w:val="00A17EDD"/>
    <w:rsid w:val="00A20277"/>
    <w:rsid w:val="00A2027C"/>
    <w:rsid w:val="00A20321"/>
    <w:rsid w:val="00A203AC"/>
    <w:rsid w:val="00A204C9"/>
    <w:rsid w:val="00A20571"/>
    <w:rsid w:val="00A20A7A"/>
    <w:rsid w:val="00A20D2E"/>
    <w:rsid w:val="00A2134A"/>
    <w:rsid w:val="00A215AC"/>
    <w:rsid w:val="00A2163E"/>
    <w:rsid w:val="00A217BF"/>
    <w:rsid w:val="00A21A48"/>
    <w:rsid w:val="00A21AE8"/>
    <w:rsid w:val="00A21BC9"/>
    <w:rsid w:val="00A21C18"/>
    <w:rsid w:val="00A21E3B"/>
    <w:rsid w:val="00A221A5"/>
    <w:rsid w:val="00A2221C"/>
    <w:rsid w:val="00A222FF"/>
    <w:rsid w:val="00A2232B"/>
    <w:rsid w:val="00A2255F"/>
    <w:rsid w:val="00A22642"/>
    <w:rsid w:val="00A22842"/>
    <w:rsid w:val="00A22946"/>
    <w:rsid w:val="00A22D06"/>
    <w:rsid w:val="00A232E3"/>
    <w:rsid w:val="00A2343B"/>
    <w:rsid w:val="00A23557"/>
    <w:rsid w:val="00A23641"/>
    <w:rsid w:val="00A2394A"/>
    <w:rsid w:val="00A23A17"/>
    <w:rsid w:val="00A23CD8"/>
    <w:rsid w:val="00A23E6E"/>
    <w:rsid w:val="00A23EE3"/>
    <w:rsid w:val="00A23FC8"/>
    <w:rsid w:val="00A23FF3"/>
    <w:rsid w:val="00A24081"/>
    <w:rsid w:val="00A240E0"/>
    <w:rsid w:val="00A241DA"/>
    <w:rsid w:val="00A2420A"/>
    <w:rsid w:val="00A247FB"/>
    <w:rsid w:val="00A2492E"/>
    <w:rsid w:val="00A2498B"/>
    <w:rsid w:val="00A24B8F"/>
    <w:rsid w:val="00A24C5B"/>
    <w:rsid w:val="00A24FA0"/>
    <w:rsid w:val="00A2516C"/>
    <w:rsid w:val="00A2517D"/>
    <w:rsid w:val="00A25444"/>
    <w:rsid w:val="00A25561"/>
    <w:rsid w:val="00A255A2"/>
    <w:rsid w:val="00A25A21"/>
    <w:rsid w:val="00A25A98"/>
    <w:rsid w:val="00A25C72"/>
    <w:rsid w:val="00A25D3F"/>
    <w:rsid w:val="00A25D6D"/>
    <w:rsid w:val="00A25E78"/>
    <w:rsid w:val="00A26037"/>
    <w:rsid w:val="00A263D2"/>
    <w:rsid w:val="00A26675"/>
    <w:rsid w:val="00A26807"/>
    <w:rsid w:val="00A2686A"/>
    <w:rsid w:val="00A26AFD"/>
    <w:rsid w:val="00A26B8D"/>
    <w:rsid w:val="00A26E27"/>
    <w:rsid w:val="00A26EA7"/>
    <w:rsid w:val="00A27131"/>
    <w:rsid w:val="00A275BF"/>
    <w:rsid w:val="00A27824"/>
    <w:rsid w:val="00A279BA"/>
    <w:rsid w:val="00A27A59"/>
    <w:rsid w:val="00A27B4C"/>
    <w:rsid w:val="00A300F8"/>
    <w:rsid w:val="00A30403"/>
    <w:rsid w:val="00A305B3"/>
    <w:rsid w:val="00A305F3"/>
    <w:rsid w:val="00A307DB"/>
    <w:rsid w:val="00A3083F"/>
    <w:rsid w:val="00A30B26"/>
    <w:rsid w:val="00A30E77"/>
    <w:rsid w:val="00A31054"/>
    <w:rsid w:val="00A313AA"/>
    <w:rsid w:val="00A316DE"/>
    <w:rsid w:val="00A316E8"/>
    <w:rsid w:val="00A31AAA"/>
    <w:rsid w:val="00A31B38"/>
    <w:rsid w:val="00A31E79"/>
    <w:rsid w:val="00A32134"/>
    <w:rsid w:val="00A3242C"/>
    <w:rsid w:val="00A3257F"/>
    <w:rsid w:val="00A32643"/>
    <w:rsid w:val="00A32778"/>
    <w:rsid w:val="00A32847"/>
    <w:rsid w:val="00A32B53"/>
    <w:rsid w:val="00A32C2B"/>
    <w:rsid w:val="00A32D85"/>
    <w:rsid w:val="00A32E58"/>
    <w:rsid w:val="00A3315F"/>
    <w:rsid w:val="00A334B0"/>
    <w:rsid w:val="00A335BC"/>
    <w:rsid w:val="00A336AD"/>
    <w:rsid w:val="00A337C7"/>
    <w:rsid w:val="00A33A24"/>
    <w:rsid w:val="00A33B09"/>
    <w:rsid w:val="00A33BE7"/>
    <w:rsid w:val="00A33CF3"/>
    <w:rsid w:val="00A33D95"/>
    <w:rsid w:val="00A33F1F"/>
    <w:rsid w:val="00A342E4"/>
    <w:rsid w:val="00A3434C"/>
    <w:rsid w:val="00A34604"/>
    <w:rsid w:val="00A34864"/>
    <w:rsid w:val="00A349F8"/>
    <w:rsid w:val="00A34BE3"/>
    <w:rsid w:val="00A34DCD"/>
    <w:rsid w:val="00A34E69"/>
    <w:rsid w:val="00A34E86"/>
    <w:rsid w:val="00A350A2"/>
    <w:rsid w:val="00A356F2"/>
    <w:rsid w:val="00A3579F"/>
    <w:rsid w:val="00A35DF9"/>
    <w:rsid w:val="00A3621F"/>
    <w:rsid w:val="00A36788"/>
    <w:rsid w:val="00A36A0D"/>
    <w:rsid w:val="00A36A7C"/>
    <w:rsid w:val="00A36C4B"/>
    <w:rsid w:val="00A36C6A"/>
    <w:rsid w:val="00A36EED"/>
    <w:rsid w:val="00A37030"/>
    <w:rsid w:val="00A371D9"/>
    <w:rsid w:val="00A37443"/>
    <w:rsid w:val="00A375B3"/>
    <w:rsid w:val="00A3783F"/>
    <w:rsid w:val="00A37929"/>
    <w:rsid w:val="00A37D53"/>
    <w:rsid w:val="00A37E5B"/>
    <w:rsid w:val="00A37FF5"/>
    <w:rsid w:val="00A402F0"/>
    <w:rsid w:val="00A403E6"/>
    <w:rsid w:val="00A40823"/>
    <w:rsid w:val="00A40996"/>
    <w:rsid w:val="00A40BE2"/>
    <w:rsid w:val="00A40C07"/>
    <w:rsid w:val="00A40C6C"/>
    <w:rsid w:val="00A40E4E"/>
    <w:rsid w:val="00A40F38"/>
    <w:rsid w:val="00A415BB"/>
    <w:rsid w:val="00A419C8"/>
    <w:rsid w:val="00A41BB3"/>
    <w:rsid w:val="00A41C8C"/>
    <w:rsid w:val="00A41E2D"/>
    <w:rsid w:val="00A42052"/>
    <w:rsid w:val="00A4206F"/>
    <w:rsid w:val="00A42135"/>
    <w:rsid w:val="00A4233F"/>
    <w:rsid w:val="00A4241E"/>
    <w:rsid w:val="00A424F3"/>
    <w:rsid w:val="00A4271E"/>
    <w:rsid w:val="00A429A3"/>
    <w:rsid w:val="00A42D2F"/>
    <w:rsid w:val="00A42FC7"/>
    <w:rsid w:val="00A43019"/>
    <w:rsid w:val="00A4304D"/>
    <w:rsid w:val="00A43306"/>
    <w:rsid w:val="00A439FD"/>
    <w:rsid w:val="00A43A2F"/>
    <w:rsid w:val="00A43AC8"/>
    <w:rsid w:val="00A43DFC"/>
    <w:rsid w:val="00A43EE4"/>
    <w:rsid w:val="00A44030"/>
    <w:rsid w:val="00A440DD"/>
    <w:rsid w:val="00A44144"/>
    <w:rsid w:val="00A4452A"/>
    <w:rsid w:val="00A445D1"/>
    <w:rsid w:val="00A446F7"/>
    <w:rsid w:val="00A44706"/>
    <w:rsid w:val="00A44E83"/>
    <w:rsid w:val="00A44F69"/>
    <w:rsid w:val="00A453AB"/>
    <w:rsid w:val="00A45458"/>
    <w:rsid w:val="00A454F7"/>
    <w:rsid w:val="00A45773"/>
    <w:rsid w:val="00A45C4D"/>
    <w:rsid w:val="00A45CDE"/>
    <w:rsid w:val="00A45E2C"/>
    <w:rsid w:val="00A46076"/>
    <w:rsid w:val="00A461C4"/>
    <w:rsid w:val="00A462F2"/>
    <w:rsid w:val="00A466E3"/>
    <w:rsid w:val="00A46705"/>
    <w:rsid w:val="00A46815"/>
    <w:rsid w:val="00A46A7C"/>
    <w:rsid w:val="00A46AAC"/>
    <w:rsid w:val="00A46C62"/>
    <w:rsid w:val="00A46C85"/>
    <w:rsid w:val="00A46CB9"/>
    <w:rsid w:val="00A46CFE"/>
    <w:rsid w:val="00A46E23"/>
    <w:rsid w:val="00A470BF"/>
    <w:rsid w:val="00A4786D"/>
    <w:rsid w:val="00A4792C"/>
    <w:rsid w:val="00A47A1F"/>
    <w:rsid w:val="00A47EBD"/>
    <w:rsid w:val="00A47F58"/>
    <w:rsid w:val="00A47F80"/>
    <w:rsid w:val="00A47FFA"/>
    <w:rsid w:val="00A5007E"/>
    <w:rsid w:val="00A502C8"/>
    <w:rsid w:val="00A50443"/>
    <w:rsid w:val="00A50516"/>
    <w:rsid w:val="00A5075F"/>
    <w:rsid w:val="00A50828"/>
    <w:rsid w:val="00A50899"/>
    <w:rsid w:val="00A50A54"/>
    <w:rsid w:val="00A50A6F"/>
    <w:rsid w:val="00A50D6A"/>
    <w:rsid w:val="00A50DC2"/>
    <w:rsid w:val="00A510FD"/>
    <w:rsid w:val="00A511BB"/>
    <w:rsid w:val="00A51274"/>
    <w:rsid w:val="00A512A7"/>
    <w:rsid w:val="00A51314"/>
    <w:rsid w:val="00A51425"/>
    <w:rsid w:val="00A51816"/>
    <w:rsid w:val="00A51868"/>
    <w:rsid w:val="00A51D11"/>
    <w:rsid w:val="00A51F17"/>
    <w:rsid w:val="00A523B4"/>
    <w:rsid w:val="00A525A3"/>
    <w:rsid w:val="00A528C6"/>
    <w:rsid w:val="00A52922"/>
    <w:rsid w:val="00A52AAA"/>
    <w:rsid w:val="00A52D6C"/>
    <w:rsid w:val="00A52DE3"/>
    <w:rsid w:val="00A52EC0"/>
    <w:rsid w:val="00A53240"/>
    <w:rsid w:val="00A533E4"/>
    <w:rsid w:val="00A534B7"/>
    <w:rsid w:val="00A53703"/>
    <w:rsid w:val="00A5379E"/>
    <w:rsid w:val="00A53955"/>
    <w:rsid w:val="00A5396B"/>
    <w:rsid w:val="00A53A03"/>
    <w:rsid w:val="00A53CE1"/>
    <w:rsid w:val="00A53E08"/>
    <w:rsid w:val="00A53E0F"/>
    <w:rsid w:val="00A5417B"/>
    <w:rsid w:val="00A541B2"/>
    <w:rsid w:val="00A541E5"/>
    <w:rsid w:val="00A5469B"/>
    <w:rsid w:val="00A5499B"/>
    <w:rsid w:val="00A54B84"/>
    <w:rsid w:val="00A54C63"/>
    <w:rsid w:val="00A54FD6"/>
    <w:rsid w:val="00A55039"/>
    <w:rsid w:val="00A5508F"/>
    <w:rsid w:val="00A55177"/>
    <w:rsid w:val="00A555EA"/>
    <w:rsid w:val="00A55786"/>
    <w:rsid w:val="00A55854"/>
    <w:rsid w:val="00A55E5D"/>
    <w:rsid w:val="00A56107"/>
    <w:rsid w:val="00A562F9"/>
    <w:rsid w:val="00A56320"/>
    <w:rsid w:val="00A56522"/>
    <w:rsid w:val="00A565F0"/>
    <w:rsid w:val="00A567E7"/>
    <w:rsid w:val="00A5688C"/>
    <w:rsid w:val="00A569C6"/>
    <w:rsid w:val="00A56A97"/>
    <w:rsid w:val="00A56C84"/>
    <w:rsid w:val="00A56F4B"/>
    <w:rsid w:val="00A56F7A"/>
    <w:rsid w:val="00A5700F"/>
    <w:rsid w:val="00A57033"/>
    <w:rsid w:val="00A5758A"/>
    <w:rsid w:val="00A575B5"/>
    <w:rsid w:val="00A57704"/>
    <w:rsid w:val="00A57798"/>
    <w:rsid w:val="00A577A9"/>
    <w:rsid w:val="00A5784C"/>
    <w:rsid w:val="00A579F2"/>
    <w:rsid w:val="00A57A58"/>
    <w:rsid w:val="00A57AA9"/>
    <w:rsid w:val="00A600FF"/>
    <w:rsid w:val="00A6011F"/>
    <w:rsid w:val="00A60253"/>
    <w:rsid w:val="00A60785"/>
    <w:rsid w:val="00A6083A"/>
    <w:rsid w:val="00A60A30"/>
    <w:rsid w:val="00A60A9F"/>
    <w:rsid w:val="00A60C14"/>
    <w:rsid w:val="00A60D63"/>
    <w:rsid w:val="00A61172"/>
    <w:rsid w:val="00A614F5"/>
    <w:rsid w:val="00A61835"/>
    <w:rsid w:val="00A61B96"/>
    <w:rsid w:val="00A61BEF"/>
    <w:rsid w:val="00A61CB1"/>
    <w:rsid w:val="00A61D91"/>
    <w:rsid w:val="00A61E42"/>
    <w:rsid w:val="00A61E6F"/>
    <w:rsid w:val="00A62028"/>
    <w:rsid w:val="00A62085"/>
    <w:rsid w:val="00A6218D"/>
    <w:rsid w:val="00A621BE"/>
    <w:rsid w:val="00A621FD"/>
    <w:rsid w:val="00A62416"/>
    <w:rsid w:val="00A6283A"/>
    <w:rsid w:val="00A62D2C"/>
    <w:rsid w:val="00A62DAB"/>
    <w:rsid w:val="00A6306E"/>
    <w:rsid w:val="00A63330"/>
    <w:rsid w:val="00A63353"/>
    <w:rsid w:val="00A63452"/>
    <w:rsid w:val="00A63801"/>
    <w:rsid w:val="00A63A99"/>
    <w:rsid w:val="00A63B1E"/>
    <w:rsid w:val="00A6400F"/>
    <w:rsid w:val="00A64313"/>
    <w:rsid w:val="00A643C3"/>
    <w:rsid w:val="00A64489"/>
    <w:rsid w:val="00A644DB"/>
    <w:rsid w:val="00A64544"/>
    <w:rsid w:val="00A645D1"/>
    <w:rsid w:val="00A64704"/>
    <w:rsid w:val="00A647A9"/>
    <w:rsid w:val="00A64898"/>
    <w:rsid w:val="00A649C5"/>
    <w:rsid w:val="00A64A36"/>
    <w:rsid w:val="00A64D8A"/>
    <w:rsid w:val="00A64DD0"/>
    <w:rsid w:val="00A64F89"/>
    <w:rsid w:val="00A65370"/>
    <w:rsid w:val="00A65442"/>
    <w:rsid w:val="00A65B05"/>
    <w:rsid w:val="00A65BF2"/>
    <w:rsid w:val="00A65C77"/>
    <w:rsid w:val="00A65D84"/>
    <w:rsid w:val="00A665BE"/>
    <w:rsid w:val="00A66623"/>
    <w:rsid w:val="00A667EE"/>
    <w:rsid w:val="00A6680A"/>
    <w:rsid w:val="00A66B95"/>
    <w:rsid w:val="00A66FC0"/>
    <w:rsid w:val="00A67072"/>
    <w:rsid w:val="00A671A8"/>
    <w:rsid w:val="00A67368"/>
    <w:rsid w:val="00A6750F"/>
    <w:rsid w:val="00A67523"/>
    <w:rsid w:val="00A67684"/>
    <w:rsid w:val="00A67719"/>
    <w:rsid w:val="00A677F3"/>
    <w:rsid w:val="00A679E7"/>
    <w:rsid w:val="00A67F08"/>
    <w:rsid w:val="00A700F7"/>
    <w:rsid w:val="00A702A0"/>
    <w:rsid w:val="00A7033B"/>
    <w:rsid w:val="00A70486"/>
    <w:rsid w:val="00A70776"/>
    <w:rsid w:val="00A70D84"/>
    <w:rsid w:val="00A70DD8"/>
    <w:rsid w:val="00A71203"/>
    <w:rsid w:val="00A7143E"/>
    <w:rsid w:val="00A71703"/>
    <w:rsid w:val="00A717FC"/>
    <w:rsid w:val="00A7196A"/>
    <w:rsid w:val="00A719DF"/>
    <w:rsid w:val="00A71A63"/>
    <w:rsid w:val="00A71ABC"/>
    <w:rsid w:val="00A71AD4"/>
    <w:rsid w:val="00A71B69"/>
    <w:rsid w:val="00A71CA4"/>
    <w:rsid w:val="00A71DE3"/>
    <w:rsid w:val="00A71F83"/>
    <w:rsid w:val="00A721DD"/>
    <w:rsid w:val="00A72265"/>
    <w:rsid w:val="00A72461"/>
    <w:rsid w:val="00A7253A"/>
    <w:rsid w:val="00A7263F"/>
    <w:rsid w:val="00A72750"/>
    <w:rsid w:val="00A7289E"/>
    <w:rsid w:val="00A728A2"/>
    <w:rsid w:val="00A728A8"/>
    <w:rsid w:val="00A72A2F"/>
    <w:rsid w:val="00A72A4D"/>
    <w:rsid w:val="00A72A8C"/>
    <w:rsid w:val="00A72BA4"/>
    <w:rsid w:val="00A72D4E"/>
    <w:rsid w:val="00A72EBD"/>
    <w:rsid w:val="00A72FBD"/>
    <w:rsid w:val="00A730E0"/>
    <w:rsid w:val="00A73238"/>
    <w:rsid w:val="00A7324C"/>
    <w:rsid w:val="00A73317"/>
    <w:rsid w:val="00A73444"/>
    <w:rsid w:val="00A73667"/>
    <w:rsid w:val="00A736A9"/>
    <w:rsid w:val="00A73AF7"/>
    <w:rsid w:val="00A73B86"/>
    <w:rsid w:val="00A73BFE"/>
    <w:rsid w:val="00A73C17"/>
    <w:rsid w:val="00A73D32"/>
    <w:rsid w:val="00A740A3"/>
    <w:rsid w:val="00A74117"/>
    <w:rsid w:val="00A742A2"/>
    <w:rsid w:val="00A74458"/>
    <w:rsid w:val="00A745C2"/>
    <w:rsid w:val="00A7478C"/>
    <w:rsid w:val="00A74A43"/>
    <w:rsid w:val="00A74B70"/>
    <w:rsid w:val="00A74DE9"/>
    <w:rsid w:val="00A74E42"/>
    <w:rsid w:val="00A74E6A"/>
    <w:rsid w:val="00A750B5"/>
    <w:rsid w:val="00A7516F"/>
    <w:rsid w:val="00A752E8"/>
    <w:rsid w:val="00A755C8"/>
    <w:rsid w:val="00A755DD"/>
    <w:rsid w:val="00A7560B"/>
    <w:rsid w:val="00A75A41"/>
    <w:rsid w:val="00A75E2A"/>
    <w:rsid w:val="00A75EDE"/>
    <w:rsid w:val="00A75FDA"/>
    <w:rsid w:val="00A76301"/>
    <w:rsid w:val="00A764A6"/>
    <w:rsid w:val="00A766A0"/>
    <w:rsid w:val="00A767D0"/>
    <w:rsid w:val="00A76849"/>
    <w:rsid w:val="00A76F3C"/>
    <w:rsid w:val="00A76F44"/>
    <w:rsid w:val="00A77147"/>
    <w:rsid w:val="00A77182"/>
    <w:rsid w:val="00A773C5"/>
    <w:rsid w:val="00A77429"/>
    <w:rsid w:val="00A77994"/>
    <w:rsid w:val="00A779EB"/>
    <w:rsid w:val="00A80154"/>
    <w:rsid w:val="00A801AF"/>
    <w:rsid w:val="00A80267"/>
    <w:rsid w:val="00A804A6"/>
    <w:rsid w:val="00A804C9"/>
    <w:rsid w:val="00A805A1"/>
    <w:rsid w:val="00A80841"/>
    <w:rsid w:val="00A808E1"/>
    <w:rsid w:val="00A80B5E"/>
    <w:rsid w:val="00A80D84"/>
    <w:rsid w:val="00A81536"/>
    <w:rsid w:val="00A816B3"/>
    <w:rsid w:val="00A81870"/>
    <w:rsid w:val="00A81AA7"/>
    <w:rsid w:val="00A81AC8"/>
    <w:rsid w:val="00A81B1B"/>
    <w:rsid w:val="00A81E0D"/>
    <w:rsid w:val="00A81E5D"/>
    <w:rsid w:val="00A81EE2"/>
    <w:rsid w:val="00A81EE5"/>
    <w:rsid w:val="00A82392"/>
    <w:rsid w:val="00A82455"/>
    <w:rsid w:val="00A82575"/>
    <w:rsid w:val="00A825B6"/>
    <w:rsid w:val="00A8263C"/>
    <w:rsid w:val="00A82664"/>
    <w:rsid w:val="00A82A6C"/>
    <w:rsid w:val="00A82AAF"/>
    <w:rsid w:val="00A82C24"/>
    <w:rsid w:val="00A82F05"/>
    <w:rsid w:val="00A8307E"/>
    <w:rsid w:val="00A83220"/>
    <w:rsid w:val="00A83473"/>
    <w:rsid w:val="00A8347C"/>
    <w:rsid w:val="00A83641"/>
    <w:rsid w:val="00A83E4C"/>
    <w:rsid w:val="00A83ED1"/>
    <w:rsid w:val="00A8411C"/>
    <w:rsid w:val="00A8448B"/>
    <w:rsid w:val="00A8456F"/>
    <w:rsid w:val="00A84603"/>
    <w:rsid w:val="00A8487A"/>
    <w:rsid w:val="00A84A2C"/>
    <w:rsid w:val="00A84B43"/>
    <w:rsid w:val="00A84B5C"/>
    <w:rsid w:val="00A84BF3"/>
    <w:rsid w:val="00A84CA3"/>
    <w:rsid w:val="00A84F1F"/>
    <w:rsid w:val="00A852E6"/>
    <w:rsid w:val="00A85489"/>
    <w:rsid w:val="00A85B75"/>
    <w:rsid w:val="00A85BA2"/>
    <w:rsid w:val="00A868C2"/>
    <w:rsid w:val="00A869C6"/>
    <w:rsid w:val="00A86CFB"/>
    <w:rsid w:val="00A86D5F"/>
    <w:rsid w:val="00A87444"/>
    <w:rsid w:val="00A876DA"/>
    <w:rsid w:val="00A877ED"/>
    <w:rsid w:val="00A878F1"/>
    <w:rsid w:val="00A879A1"/>
    <w:rsid w:val="00A87AB3"/>
    <w:rsid w:val="00A87BCB"/>
    <w:rsid w:val="00A87D07"/>
    <w:rsid w:val="00A87F18"/>
    <w:rsid w:val="00A90606"/>
    <w:rsid w:val="00A90796"/>
    <w:rsid w:val="00A90939"/>
    <w:rsid w:val="00A90AE1"/>
    <w:rsid w:val="00A90B28"/>
    <w:rsid w:val="00A90B8B"/>
    <w:rsid w:val="00A90BE4"/>
    <w:rsid w:val="00A90C8F"/>
    <w:rsid w:val="00A90CD3"/>
    <w:rsid w:val="00A90F02"/>
    <w:rsid w:val="00A91010"/>
    <w:rsid w:val="00A91166"/>
    <w:rsid w:val="00A911EF"/>
    <w:rsid w:val="00A9121C"/>
    <w:rsid w:val="00A9123F"/>
    <w:rsid w:val="00A9141E"/>
    <w:rsid w:val="00A9147E"/>
    <w:rsid w:val="00A916B7"/>
    <w:rsid w:val="00A919D2"/>
    <w:rsid w:val="00A91EE4"/>
    <w:rsid w:val="00A920E3"/>
    <w:rsid w:val="00A9210B"/>
    <w:rsid w:val="00A92356"/>
    <w:rsid w:val="00A92796"/>
    <w:rsid w:val="00A927CA"/>
    <w:rsid w:val="00A9280E"/>
    <w:rsid w:val="00A92BD4"/>
    <w:rsid w:val="00A933D2"/>
    <w:rsid w:val="00A933F8"/>
    <w:rsid w:val="00A93445"/>
    <w:rsid w:val="00A935B6"/>
    <w:rsid w:val="00A937E5"/>
    <w:rsid w:val="00A93823"/>
    <w:rsid w:val="00A9382D"/>
    <w:rsid w:val="00A93847"/>
    <w:rsid w:val="00A93B00"/>
    <w:rsid w:val="00A93BD6"/>
    <w:rsid w:val="00A93C8D"/>
    <w:rsid w:val="00A93D5E"/>
    <w:rsid w:val="00A93E53"/>
    <w:rsid w:val="00A94079"/>
    <w:rsid w:val="00A941DF"/>
    <w:rsid w:val="00A941F2"/>
    <w:rsid w:val="00A9439D"/>
    <w:rsid w:val="00A943A2"/>
    <w:rsid w:val="00A946B9"/>
    <w:rsid w:val="00A947E7"/>
    <w:rsid w:val="00A94905"/>
    <w:rsid w:val="00A949E8"/>
    <w:rsid w:val="00A94A05"/>
    <w:rsid w:val="00A94A59"/>
    <w:rsid w:val="00A95050"/>
    <w:rsid w:val="00A95174"/>
    <w:rsid w:val="00A951AE"/>
    <w:rsid w:val="00A953DA"/>
    <w:rsid w:val="00A95444"/>
    <w:rsid w:val="00A95598"/>
    <w:rsid w:val="00A95659"/>
    <w:rsid w:val="00A95ADE"/>
    <w:rsid w:val="00A95F29"/>
    <w:rsid w:val="00A96428"/>
    <w:rsid w:val="00A9660F"/>
    <w:rsid w:val="00A96961"/>
    <w:rsid w:val="00A969B5"/>
    <w:rsid w:val="00A96C6A"/>
    <w:rsid w:val="00A96F89"/>
    <w:rsid w:val="00A96F8D"/>
    <w:rsid w:val="00A97040"/>
    <w:rsid w:val="00A97046"/>
    <w:rsid w:val="00A9715D"/>
    <w:rsid w:val="00A971A1"/>
    <w:rsid w:val="00A97284"/>
    <w:rsid w:val="00A9738B"/>
    <w:rsid w:val="00A975C3"/>
    <w:rsid w:val="00A97A3C"/>
    <w:rsid w:val="00A97AD6"/>
    <w:rsid w:val="00A97BA9"/>
    <w:rsid w:val="00A97ED6"/>
    <w:rsid w:val="00AA03A5"/>
    <w:rsid w:val="00AA0772"/>
    <w:rsid w:val="00AA0875"/>
    <w:rsid w:val="00AA092B"/>
    <w:rsid w:val="00AA0BE0"/>
    <w:rsid w:val="00AA0E25"/>
    <w:rsid w:val="00AA1514"/>
    <w:rsid w:val="00AA1B33"/>
    <w:rsid w:val="00AA1C29"/>
    <w:rsid w:val="00AA1FE8"/>
    <w:rsid w:val="00AA2102"/>
    <w:rsid w:val="00AA225E"/>
    <w:rsid w:val="00AA22AD"/>
    <w:rsid w:val="00AA2860"/>
    <w:rsid w:val="00AA2A04"/>
    <w:rsid w:val="00AA2AED"/>
    <w:rsid w:val="00AA2B23"/>
    <w:rsid w:val="00AA2C97"/>
    <w:rsid w:val="00AA2E84"/>
    <w:rsid w:val="00AA2EFD"/>
    <w:rsid w:val="00AA33A9"/>
    <w:rsid w:val="00AA33FE"/>
    <w:rsid w:val="00AA36A8"/>
    <w:rsid w:val="00AA36F7"/>
    <w:rsid w:val="00AA37EA"/>
    <w:rsid w:val="00AA3994"/>
    <w:rsid w:val="00AA3B01"/>
    <w:rsid w:val="00AA408A"/>
    <w:rsid w:val="00AA465F"/>
    <w:rsid w:val="00AA48D6"/>
    <w:rsid w:val="00AA49A5"/>
    <w:rsid w:val="00AA49F6"/>
    <w:rsid w:val="00AA4AA6"/>
    <w:rsid w:val="00AA4ABE"/>
    <w:rsid w:val="00AA4B10"/>
    <w:rsid w:val="00AA4CA9"/>
    <w:rsid w:val="00AA4D42"/>
    <w:rsid w:val="00AA4D9E"/>
    <w:rsid w:val="00AA4EDA"/>
    <w:rsid w:val="00AA4F7C"/>
    <w:rsid w:val="00AA513F"/>
    <w:rsid w:val="00AA52A9"/>
    <w:rsid w:val="00AA547E"/>
    <w:rsid w:val="00AA56FC"/>
    <w:rsid w:val="00AA5710"/>
    <w:rsid w:val="00AA5762"/>
    <w:rsid w:val="00AA57B2"/>
    <w:rsid w:val="00AA5B90"/>
    <w:rsid w:val="00AA5BB4"/>
    <w:rsid w:val="00AA5BC0"/>
    <w:rsid w:val="00AA5C5C"/>
    <w:rsid w:val="00AA5F64"/>
    <w:rsid w:val="00AA5FBC"/>
    <w:rsid w:val="00AA66A5"/>
    <w:rsid w:val="00AA6A0F"/>
    <w:rsid w:val="00AA6D27"/>
    <w:rsid w:val="00AA6D82"/>
    <w:rsid w:val="00AA6E02"/>
    <w:rsid w:val="00AA7186"/>
    <w:rsid w:val="00AA776D"/>
    <w:rsid w:val="00AA77B5"/>
    <w:rsid w:val="00AA79B5"/>
    <w:rsid w:val="00AA7B7D"/>
    <w:rsid w:val="00AA7D82"/>
    <w:rsid w:val="00AA7EC6"/>
    <w:rsid w:val="00AB049E"/>
    <w:rsid w:val="00AB0507"/>
    <w:rsid w:val="00AB0740"/>
    <w:rsid w:val="00AB0752"/>
    <w:rsid w:val="00AB0AFA"/>
    <w:rsid w:val="00AB0C3D"/>
    <w:rsid w:val="00AB0D1C"/>
    <w:rsid w:val="00AB0E0C"/>
    <w:rsid w:val="00AB0EDE"/>
    <w:rsid w:val="00AB0F8E"/>
    <w:rsid w:val="00AB0F93"/>
    <w:rsid w:val="00AB0FDA"/>
    <w:rsid w:val="00AB1039"/>
    <w:rsid w:val="00AB104A"/>
    <w:rsid w:val="00AB12E3"/>
    <w:rsid w:val="00AB12F6"/>
    <w:rsid w:val="00AB1363"/>
    <w:rsid w:val="00AB1421"/>
    <w:rsid w:val="00AB1771"/>
    <w:rsid w:val="00AB18D9"/>
    <w:rsid w:val="00AB1935"/>
    <w:rsid w:val="00AB1A5D"/>
    <w:rsid w:val="00AB1C63"/>
    <w:rsid w:val="00AB1D05"/>
    <w:rsid w:val="00AB2209"/>
    <w:rsid w:val="00AB2559"/>
    <w:rsid w:val="00AB261C"/>
    <w:rsid w:val="00AB2732"/>
    <w:rsid w:val="00AB2B8B"/>
    <w:rsid w:val="00AB2B97"/>
    <w:rsid w:val="00AB2BCA"/>
    <w:rsid w:val="00AB2C50"/>
    <w:rsid w:val="00AB3219"/>
    <w:rsid w:val="00AB35B3"/>
    <w:rsid w:val="00AB37B9"/>
    <w:rsid w:val="00AB3A79"/>
    <w:rsid w:val="00AB3A93"/>
    <w:rsid w:val="00AB40F8"/>
    <w:rsid w:val="00AB4194"/>
    <w:rsid w:val="00AB4225"/>
    <w:rsid w:val="00AB425B"/>
    <w:rsid w:val="00AB4294"/>
    <w:rsid w:val="00AB42FB"/>
    <w:rsid w:val="00AB4417"/>
    <w:rsid w:val="00AB4731"/>
    <w:rsid w:val="00AB49C3"/>
    <w:rsid w:val="00AB4C10"/>
    <w:rsid w:val="00AB4C94"/>
    <w:rsid w:val="00AB4C95"/>
    <w:rsid w:val="00AB4CEC"/>
    <w:rsid w:val="00AB4EB2"/>
    <w:rsid w:val="00AB4EB7"/>
    <w:rsid w:val="00AB500B"/>
    <w:rsid w:val="00AB5085"/>
    <w:rsid w:val="00AB536E"/>
    <w:rsid w:val="00AB5460"/>
    <w:rsid w:val="00AB5542"/>
    <w:rsid w:val="00AB5617"/>
    <w:rsid w:val="00AB59DE"/>
    <w:rsid w:val="00AB5B25"/>
    <w:rsid w:val="00AB5C9F"/>
    <w:rsid w:val="00AB5D23"/>
    <w:rsid w:val="00AB5E56"/>
    <w:rsid w:val="00AB5FBB"/>
    <w:rsid w:val="00AB6059"/>
    <w:rsid w:val="00AB6176"/>
    <w:rsid w:val="00AB61B1"/>
    <w:rsid w:val="00AB64A4"/>
    <w:rsid w:val="00AB651E"/>
    <w:rsid w:val="00AB6906"/>
    <w:rsid w:val="00AB6941"/>
    <w:rsid w:val="00AB6B5A"/>
    <w:rsid w:val="00AB6C00"/>
    <w:rsid w:val="00AB7328"/>
    <w:rsid w:val="00AB76F0"/>
    <w:rsid w:val="00AB7741"/>
    <w:rsid w:val="00AB78D6"/>
    <w:rsid w:val="00AB78EF"/>
    <w:rsid w:val="00AB78FE"/>
    <w:rsid w:val="00AB79F3"/>
    <w:rsid w:val="00AB7A08"/>
    <w:rsid w:val="00AB7A48"/>
    <w:rsid w:val="00AB7B17"/>
    <w:rsid w:val="00AB7C0B"/>
    <w:rsid w:val="00AB7C99"/>
    <w:rsid w:val="00AB7E5A"/>
    <w:rsid w:val="00AB7F8D"/>
    <w:rsid w:val="00AC05E9"/>
    <w:rsid w:val="00AC074B"/>
    <w:rsid w:val="00AC0871"/>
    <w:rsid w:val="00AC0BEB"/>
    <w:rsid w:val="00AC0DB5"/>
    <w:rsid w:val="00AC0DBD"/>
    <w:rsid w:val="00AC0E8D"/>
    <w:rsid w:val="00AC1079"/>
    <w:rsid w:val="00AC10F1"/>
    <w:rsid w:val="00AC1142"/>
    <w:rsid w:val="00AC1364"/>
    <w:rsid w:val="00AC149A"/>
    <w:rsid w:val="00AC1750"/>
    <w:rsid w:val="00AC1932"/>
    <w:rsid w:val="00AC1A06"/>
    <w:rsid w:val="00AC1B03"/>
    <w:rsid w:val="00AC1B5C"/>
    <w:rsid w:val="00AC1CFB"/>
    <w:rsid w:val="00AC21B8"/>
    <w:rsid w:val="00AC21BB"/>
    <w:rsid w:val="00AC2201"/>
    <w:rsid w:val="00AC2205"/>
    <w:rsid w:val="00AC2544"/>
    <w:rsid w:val="00AC2A11"/>
    <w:rsid w:val="00AC2CAF"/>
    <w:rsid w:val="00AC2E6C"/>
    <w:rsid w:val="00AC2F7C"/>
    <w:rsid w:val="00AC306F"/>
    <w:rsid w:val="00AC31E0"/>
    <w:rsid w:val="00AC344F"/>
    <w:rsid w:val="00AC354D"/>
    <w:rsid w:val="00AC35D9"/>
    <w:rsid w:val="00AC3602"/>
    <w:rsid w:val="00AC36BD"/>
    <w:rsid w:val="00AC36E6"/>
    <w:rsid w:val="00AC3AC0"/>
    <w:rsid w:val="00AC3CA8"/>
    <w:rsid w:val="00AC3E0E"/>
    <w:rsid w:val="00AC4057"/>
    <w:rsid w:val="00AC40CD"/>
    <w:rsid w:val="00AC463E"/>
    <w:rsid w:val="00AC5147"/>
    <w:rsid w:val="00AC52E1"/>
    <w:rsid w:val="00AC531A"/>
    <w:rsid w:val="00AC53EA"/>
    <w:rsid w:val="00AC554D"/>
    <w:rsid w:val="00AC55FC"/>
    <w:rsid w:val="00AC59C0"/>
    <w:rsid w:val="00AC59D3"/>
    <w:rsid w:val="00AC5BFC"/>
    <w:rsid w:val="00AC5C09"/>
    <w:rsid w:val="00AC5C1F"/>
    <w:rsid w:val="00AC5C36"/>
    <w:rsid w:val="00AC5FB3"/>
    <w:rsid w:val="00AC6204"/>
    <w:rsid w:val="00AC637E"/>
    <w:rsid w:val="00AC6441"/>
    <w:rsid w:val="00AC64C5"/>
    <w:rsid w:val="00AC64F3"/>
    <w:rsid w:val="00AC6A5E"/>
    <w:rsid w:val="00AC6B96"/>
    <w:rsid w:val="00AC6C6C"/>
    <w:rsid w:val="00AC6DE0"/>
    <w:rsid w:val="00AC700F"/>
    <w:rsid w:val="00AC73DA"/>
    <w:rsid w:val="00AC7478"/>
    <w:rsid w:val="00AC7928"/>
    <w:rsid w:val="00AC7954"/>
    <w:rsid w:val="00AC7C1A"/>
    <w:rsid w:val="00AC7E17"/>
    <w:rsid w:val="00AC7E76"/>
    <w:rsid w:val="00AC7F8A"/>
    <w:rsid w:val="00AC7FA2"/>
    <w:rsid w:val="00AC7FBD"/>
    <w:rsid w:val="00AD01C3"/>
    <w:rsid w:val="00AD02DD"/>
    <w:rsid w:val="00AD03B7"/>
    <w:rsid w:val="00AD03FE"/>
    <w:rsid w:val="00AD0493"/>
    <w:rsid w:val="00AD04A7"/>
    <w:rsid w:val="00AD05E0"/>
    <w:rsid w:val="00AD0649"/>
    <w:rsid w:val="00AD0709"/>
    <w:rsid w:val="00AD0750"/>
    <w:rsid w:val="00AD0885"/>
    <w:rsid w:val="00AD0DEC"/>
    <w:rsid w:val="00AD0FD6"/>
    <w:rsid w:val="00AD108A"/>
    <w:rsid w:val="00AD11A7"/>
    <w:rsid w:val="00AD1264"/>
    <w:rsid w:val="00AD132C"/>
    <w:rsid w:val="00AD1367"/>
    <w:rsid w:val="00AD16D8"/>
    <w:rsid w:val="00AD18CE"/>
    <w:rsid w:val="00AD1CBE"/>
    <w:rsid w:val="00AD1DA1"/>
    <w:rsid w:val="00AD1E42"/>
    <w:rsid w:val="00AD1F9B"/>
    <w:rsid w:val="00AD2589"/>
    <w:rsid w:val="00AD2620"/>
    <w:rsid w:val="00AD2871"/>
    <w:rsid w:val="00AD2B23"/>
    <w:rsid w:val="00AD2B44"/>
    <w:rsid w:val="00AD2E5E"/>
    <w:rsid w:val="00AD31BD"/>
    <w:rsid w:val="00AD3367"/>
    <w:rsid w:val="00AD3398"/>
    <w:rsid w:val="00AD34B8"/>
    <w:rsid w:val="00AD3763"/>
    <w:rsid w:val="00AD39BE"/>
    <w:rsid w:val="00AD3A5B"/>
    <w:rsid w:val="00AD3B39"/>
    <w:rsid w:val="00AD3C1A"/>
    <w:rsid w:val="00AD3C8F"/>
    <w:rsid w:val="00AD3DC2"/>
    <w:rsid w:val="00AD3FEA"/>
    <w:rsid w:val="00AD414D"/>
    <w:rsid w:val="00AD4157"/>
    <w:rsid w:val="00AD4311"/>
    <w:rsid w:val="00AD448B"/>
    <w:rsid w:val="00AD4610"/>
    <w:rsid w:val="00AD4A5C"/>
    <w:rsid w:val="00AD4A73"/>
    <w:rsid w:val="00AD4C8E"/>
    <w:rsid w:val="00AD4D7C"/>
    <w:rsid w:val="00AD4EE6"/>
    <w:rsid w:val="00AD518C"/>
    <w:rsid w:val="00AD5371"/>
    <w:rsid w:val="00AD555D"/>
    <w:rsid w:val="00AD5A0C"/>
    <w:rsid w:val="00AD61F7"/>
    <w:rsid w:val="00AD62A6"/>
    <w:rsid w:val="00AD64BC"/>
    <w:rsid w:val="00AD65B9"/>
    <w:rsid w:val="00AD6720"/>
    <w:rsid w:val="00AD67F0"/>
    <w:rsid w:val="00AD6A11"/>
    <w:rsid w:val="00AD6A47"/>
    <w:rsid w:val="00AD6B19"/>
    <w:rsid w:val="00AD6CAB"/>
    <w:rsid w:val="00AD6D27"/>
    <w:rsid w:val="00AD6DB0"/>
    <w:rsid w:val="00AD6EED"/>
    <w:rsid w:val="00AD6F54"/>
    <w:rsid w:val="00AD7014"/>
    <w:rsid w:val="00AD724E"/>
    <w:rsid w:val="00AD7328"/>
    <w:rsid w:val="00AD7359"/>
    <w:rsid w:val="00AD73E4"/>
    <w:rsid w:val="00AD7400"/>
    <w:rsid w:val="00AD74E7"/>
    <w:rsid w:val="00AD761C"/>
    <w:rsid w:val="00AD78BD"/>
    <w:rsid w:val="00AD78CE"/>
    <w:rsid w:val="00AD79EF"/>
    <w:rsid w:val="00AD7ACE"/>
    <w:rsid w:val="00AD7CE9"/>
    <w:rsid w:val="00AD7D58"/>
    <w:rsid w:val="00AD7FDD"/>
    <w:rsid w:val="00AE0274"/>
    <w:rsid w:val="00AE04EE"/>
    <w:rsid w:val="00AE057A"/>
    <w:rsid w:val="00AE05BF"/>
    <w:rsid w:val="00AE0BE2"/>
    <w:rsid w:val="00AE0C17"/>
    <w:rsid w:val="00AE0CA5"/>
    <w:rsid w:val="00AE0DFD"/>
    <w:rsid w:val="00AE0E9B"/>
    <w:rsid w:val="00AE0FEC"/>
    <w:rsid w:val="00AE104C"/>
    <w:rsid w:val="00AE1073"/>
    <w:rsid w:val="00AE107C"/>
    <w:rsid w:val="00AE11A4"/>
    <w:rsid w:val="00AE14B2"/>
    <w:rsid w:val="00AE14B9"/>
    <w:rsid w:val="00AE16CA"/>
    <w:rsid w:val="00AE1747"/>
    <w:rsid w:val="00AE19C9"/>
    <w:rsid w:val="00AE1A3D"/>
    <w:rsid w:val="00AE1B41"/>
    <w:rsid w:val="00AE1D37"/>
    <w:rsid w:val="00AE1E5D"/>
    <w:rsid w:val="00AE1E71"/>
    <w:rsid w:val="00AE261A"/>
    <w:rsid w:val="00AE2818"/>
    <w:rsid w:val="00AE2DE7"/>
    <w:rsid w:val="00AE2F63"/>
    <w:rsid w:val="00AE33CD"/>
    <w:rsid w:val="00AE361F"/>
    <w:rsid w:val="00AE36DB"/>
    <w:rsid w:val="00AE3820"/>
    <w:rsid w:val="00AE3898"/>
    <w:rsid w:val="00AE3B6B"/>
    <w:rsid w:val="00AE3BE2"/>
    <w:rsid w:val="00AE3C0F"/>
    <w:rsid w:val="00AE3F52"/>
    <w:rsid w:val="00AE4360"/>
    <w:rsid w:val="00AE4699"/>
    <w:rsid w:val="00AE4840"/>
    <w:rsid w:val="00AE4DED"/>
    <w:rsid w:val="00AE4DF8"/>
    <w:rsid w:val="00AE4E3C"/>
    <w:rsid w:val="00AE4F8D"/>
    <w:rsid w:val="00AE51CE"/>
    <w:rsid w:val="00AE53F5"/>
    <w:rsid w:val="00AE55BD"/>
    <w:rsid w:val="00AE568F"/>
    <w:rsid w:val="00AE5701"/>
    <w:rsid w:val="00AE586D"/>
    <w:rsid w:val="00AE5F89"/>
    <w:rsid w:val="00AE605D"/>
    <w:rsid w:val="00AE65A5"/>
    <w:rsid w:val="00AE65C8"/>
    <w:rsid w:val="00AE65CE"/>
    <w:rsid w:val="00AE66B7"/>
    <w:rsid w:val="00AE6A1E"/>
    <w:rsid w:val="00AE6AD0"/>
    <w:rsid w:val="00AE6EFA"/>
    <w:rsid w:val="00AE7245"/>
    <w:rsid w:val="00AE7377"/>
    <w:rsid w:val="00AE73D5"/>
    <w:rsid w:val="00AE74CB"/>
    <w:rsid w:val="00AE7549"/>
    <w:rsid w:val="00AE7557"/>
    <w:rsid w:val="00AE7686"/>
    <w:rsid w:val="00AE7706"/>
    <w:rsid w:val="00AE7B4C"/>
    <w:rsid w:val="00AE7D99"/>
    <w:rsid w:val="00AF00B3"/>
    <w:rsid w:val="00AF01AF"/>
    <w:rsid w:val="00AF0234"/>
    <w:rsid w:val="00AF03F7"/>
    <w:rsid w:val="00AF0412"/>
    <w:rsid w:val="00AF0416"/>
    <w:rsid w:val="00AF0462"/>
    <w:rsid w:val="00AF04AD"/>
    <w:rsid w:val="00AF05D0"/>
    <w:rsid w:val="00AF0658"/>
    <w:rsid w:val="00AF091E"/>
    <w:rsid w:val="00AF0D43"/>
    <w:rsid w:val="00AF0E46"/>
    <w:rsid w:val="00AF1273"/>
    <w:rsid w:val="00AF1440"/>
    <w:rsid w:val="00AF14EB"/>
    <w:rsid w:val="00AF153A"/>
    <w:rsid w:val="00AF1787"/>
    <w:rsid w:val="00AF1794"/>
    <w:rsid w:val="00AF1796"/>
    <w:rsid w:val="00AF18C8"/>
    <w:rsid w:val="00AF19E9"/>
    <w:rsid w:val="00AF1AE0"/>
    <w:rsid w:val="00AF1E14"/>
    <w:rsid w:val="00AF203A"/>
    <w:rsid w:val="00AF2061"/>
    <w:rsid w:val="00AF257E"/>
    <w:rsid w:val="00AF296F"/>
    <w:rsid w:val="00AF2B12"/>
    <w:rsid w:val="00AF2B35"/>
    <w:rsid w:val="00AF30A4"/>
    <w:rsid w:val="00AF31E9"/>
    <w:rsid w:val="00AF3296"/>
    <w:rsid w:val="00AF32FA"/>
    <w:rsid w:val="00AF3448"/>
    <w:rsid w:val="00AF347B"/>
    <w:rsid w:val="00AF3597"/>
    <w:rsid w:val="00AF3715"/>
    <w:rsid w:val="00AF386A"/>
    <w:rsid w:val="00AF399A"/>
    <w:rsid w:val="00AF3B11"/>
    <w:rsid w:val="00AF3B25"/>
    <w:rsid w:val="00AF3B61"/>
    <w:rsid w:val="00AF42B9"/>
    <w:rsid w:val="00AF445B"/>
    <w:rsid w:val="00AF4555"/>
    <w:rsid w:val="00AF4787"/>
    <w:rsid w:val="00AF48D7"/>
    <w:rsid w:val="00AF495E"/>
    <w:rsid w:val="00AF4A30"/>
    <w:rsid w:val="00AF4C5E"/>
    <w:rsid w:val="00AF4CF4"/>
    <w:rsid w:val="00AF4DAC"/>
    <w:rsid w:val="00AF4FD1"/>
    <w:rsid w:val="00AF547E"/>
    <w:rsid w:val="00AF54A5"/>
    <w:rsid w:val="00AF5E29"/>
    <w:rsid w:val="00AF5ED5"/>
    <w:rsid w:val="00AF5F0A"/>
    <w:rsid w:val="00AF5F4E"/>
    <w:rsid w:val="00AF62D2"/>
    <w:rsid w:val="00AF64B1"/>
    <w:rsid w:val="00AF652F"/>
    <w:rsid w:val="00AF6584"/>
    <w:rsid w:val="00AF66F2"/>
    <w:rsid w:val="00AF68BF"/>
    <w:rsid w:val="00AF6CC5"/>
    <w:rsid w:val="00AF7136"/>
    <w:rsid w:val="00AF7608"/>
    <w:rsid w:val="00AF7808"/>
    <w:rsid w:val="00AF7CE0"/>
    <w:rsid w:val="00AF7FE6"/>
    <w:rsid w:val="00AF7FE8"/>
    <w:rsid w:val="00B00275"/>
    <w:rsid w:val="00B00604"/>
    <w:rsid w:val="00B00606"/>
    <w:rsid w:val="00B006E7"/>
    <w:rsid w:val="00B007A5"/>
    <w:rsid w:val="00B009BB"/>
    <w:rsid w:val="00B009D9"/>
    <w:rsid w:val="00B00A83"/>
    <w:rsid w:val="00B00AEA"/>
    <w:rsid w:val="00B00B89"/>
    <w:rsid w:val="00B00BF7"/>
    <w:rsid w:val="00B00C26"/>
    <w:rsid w:val="00B00E52"/>
    <w:rsid w:val="00B00F08"/>
    <w:rsid w:val="00B0148F"/>
    <w:rsid w:val="00B01504"/>
    <w:rsid w:val="00B01C60"/>
    <w:rsid w:val="00B01CE8"/>
    <w:rsid w:val="00B01DC0"/>
    <w:rsid w:val="00B01DE6"/>
    <w:rsid w:val="00B020EE"/>
    <w:rsid w:val="00B024DB"/>
    <w:rsid w:val="00B0261E"/>
    <w:rsid w:val="00B02A47"/>
    <w:rsid w:val="00B02A82"/>
    <w:rsid w:val="00B02BCF"/>
    <w:rsid w:val="00B02C13"/>
    <w:rsid w:val="00B02C40"/>
    <w:rsid w:val="00B03425"/>
    <w:rsid w:val="00B03514"/>
    <w:rsid w:val="00B03AE4"/>
    <w:rsid w:val="00B03C42"/>
    <w:rsid w:val="00B03C87"/>
    <w:rsid w:val="00B03E9F"/>
    <w:rsid w:val="00B04018"/>
    <w:rsid w:val="00B04219"/>
    <w:rsid w:val="00B042FB"/>
    <w:rsid w:val="00B0476B"/>
    <w:rsid w:val="00B04D67"/>
    <w:rsid w:val="00B04EB1"/>
    <w:rsid w:val="00B04F2E"/>
    <w:rsid w:val="00B04FE0"/>
    <w:rsid w:val="00B05164"/>
    <w:rsid w:val="00B05211"/>
    <w:rsid w:val="00B05254"/>
    <w:rsid w:val="00B0560D"/>
    <w:rsid w:val="00B05611"/>
    <w:rsid w:val="00B057ED"/>
    <w:rsid w:val="00B05964"/>
    <w:rsid w:val="00B05ACC"/>
    <w:rsid w:val="00B05BB5"/>
    <w:rsid w:val="00B05D64"/>
    <w:rsid w:val="00B061FA"/>
    <w:rsid w:val="00B06330"/>
    <w:rsid w:val="00B06440"/>
    <w:rsid w:val="00B0653E"/>
    <w:rsid w:val="00B06554"/>
    <w:rsid w:val="00B065BC"/>
    <w:rsid w:val="00B066F6"/>
    <w:rsid w:val="00B06767"/>
    <w:rsid w:val="00B0687B"/>
    <w:rsid w:val="00B069F8"/>
    <w:rsid w:val="00B06AA4"/>
    <w:rsid w:val="00B06BDD"/>
    <w:rsid w:val="00B06CA7"/>
    <w:rsid w:val="00B070F2"/>
    <w:rsid w:val="00B07368"/>
    <w:rsid w:val="00B07402"/>
    <w:rsid w:val="00B079C6"/>
    <w:rsid w:val="00B07E83"/>
    <w:rsid w:val="00B07F1C"/>
    <w:rsid w:val="00B1000A"/>
    <w:rsid w:val="00B1025C"/>
    <w:rsid w:val="00B1038F"/>
    <w:rsid w:val="00B103E2"/>
    <w:rsid w:val="00B104EE"/>
    <w:rsid w:val="00B10CED"/>
    <w:rsid w:val="00B10EC2"/>
    <w:rsid w:val="00B112F2"/>
    <w:rsid w:val="00B11319"/>
    <w:rsid w:val="00B114D5"/>
    <w:rsid w:val="00B11530"/>
    <w:rsid w:val="00B11643"/>
    <w:rsid w:val="00B11756"/>
    <w:rsid w:val="00B118C6"/>
    <w:rsid w:val="00B11AA3"/>
    <w:rsid w:val="00B11B0D"/>
    <w:rsid w:val="00B11E30"/>
    <w:rsid w:val="00B11EF8"/>
    <w:rsid w:val="00B11FDB"/>
    <w:rsid w:val="00B122BC"/>
    <w:rsid w:val="00B122F5"/>
    <w:rsid w:val="00B125A3"/>
    <w:rsid w:val="00B12665"/>
    <w:rsid w:val="00B12811"/>
    <w:rsid w:val="00B12839"/>
    <w:rsid w:val="00B129C8"/>
    <w:rsid w:val="00B12B27"/>
    <w:rsid w:val="00B12B76"/>
    <w:rsid w:val="00B12DA7"/>
    <w:rsid w:val="00B12DAF"/>
    <w:rsid w:val="00B12EA8"/>
    <w:rsid w:val="00B133DC"/>
    <w:rsid w:val="00B133E1"/>
    <w:rsid w:val="00B135E5"/>
    <w:rsid w:val="00B136FE"/>
    <w:rsid w:val="00B13A1F"/>
    <w:rsid w:val="00B13C82"/>
    <w:rsid w:val="00B140C1"/>
    <w:rsid w:val="00B14136"/>
    <w:rsid w:val="00B14155"/>
    <w:rsid w:val="00B1417C"/>
    <w:rsid w:val="00B146C9"/>
    <w:rsid w:val="00B14758"/>
    <w:rsid w:val="00B14B85"/>
    <w:rsid w:val="00B14EC9"/>
    <w:rsid w:val="00B1522A"/>
    <w:rsid w:val="00B156DE"/>
    <w:rsid w:val="00B15791"/>
    <w:rsid w:val="00B15FA0"/>
    <w:rsid w:val="00B1632B"/>
    <w:rsid w:val="00B166C6"/>
    <w:rsid w:val="00B1691F"/>
    <w:rsid w:val="00B169AA"/>
    <w:rsid w:val="00B16AE9"/>
    <w:rsid w:val="00B16DF0"/>
    <w:rsid w:val="00B16EC7"/>
    <w:rsid w:val="00B16FD5"/>
    <w:rsid w:val="00B172FE"/>
    <w:rsid w:val="00B17617"/>
    <w:rsid w:val="00B176DB"/>
    <w:rsid w:val="00B17757"/>
    <w:rsid w:val="00B1778A"/>
    <w:rsid w:val="00B17798"/>
    <w:rsid w:val="00B17A2C"/>
    <w:rsid w:val="00B17DC5"/>
    <w:rsid w:val="00B17ECB"/>
    <w:rsid w:val="00B201A1"/>
    <w:rsid w:val="00B203E4"/>
    <w:rsid w:val="00B20574"/>
    <w:rsid w:val="00B20A52"/>
    <w:rsid w:val="00B20D94"/>
    <w:rsid w:val="00B2146E"/>
    <w:rsid w:val="00B2158F"/>
    <w:rsid w:val="00B215A2"/>
    <w:rsid w:val="00B216CE"/>
    <w:rsid w:val="00B21C18"/>
    <w:rsid w:val="00B2201A"/>
    <w:rsid w:val="00B2244F"/>
    <w:rsid w:val="00B227C3"/>
    <w:rsid w:val="00B22F52"/>
    <w:rsid w:val="00B22F67"/>
    <w:rsid w:val="00B232E1"/>
    <w:rsid w:val="00B232FD"/>
    <w:rsid w:val="00B23901"/>
    <w:rsid w:val="00B23986"/>
    <w:rsid w:val="00B239F5"/>
    <w:rsid w:val="00B23A15"/>
    <w:rsid w:val="00B23B0D"/>
    <w:rsid w:val="00B23BA4"/>
    <w:rsid w:val="00B23C54"/>
    <w:rsid w:val="00B23D30"/>
    <w:rsid w:val="00B23EAA"/>
    <w:rsid w:val="00B23F0E"/>
    <w:rsid w:val="00B23F94"/>
    <w:rsid w:val="00B2400F"/>
    <w:rsid w:val="00B24269"/>
    <w:rsid w:val="00B24369"/>
    <w:rsid w:val="00B24454"/>
    <w:rsid w:val="00B24545"/>
    <w:rsid w:val="00B24548"/>
    <w:rsid w:val="00B247B6"/>
    <w:rsid w:val="00B248DF"/>
    <w:rsid w:val="00B24906"/>
    <w:rsid w:val="00B24980"/>
    <w:rsid w:val="00B24A06"/>
    <w:rsid w:val="00B24AC8"/>
    <w:rsid w:val="00B24B3A"/>
    <w:rsid w:val="00B24D96"/>
    <w:rsid w:val="00B24DD5"/>
    <w:rsid w:val="00B24E37"/>
    <w:rsid w:val="00B24E4D"/>
    <w:rsid w:val="00B25005"/>
    <w:rsid w:val="00B250FA"/>
    <w:rsid w:val="00B2518C"/>
    <w:rsid w:val="00B252EE"/>
    <w:rsid w:val="00B25AEC"/>
    <w:rsid w:val="00B25E2B"/>
    <w:rsid w:val="00B25F96"/>
    <w:rsid w:val="00B262DE"/>
    <w:rsid w:val="00B26580"/>
    <w:rsid w:val="00B266E2"/>
    <w:rsid w:val="00B266F8"/>
    <w:rsid w:val="00B268DB"/>
    <w:rsid w:val="00B26AC4"/>
    <w:rsid w:val="00B26D42"/>
    <w:rsid w:val="00B26DFC"/>
    <w:rsid w:val="00B27423"/>
    <w:rsid w:val="00B27508"/>
    <w:rsid w:val="00B2750B"/>
    <w:rsid w:val="00B275A7"/>
    <w:rsid w:val="00B2764F"/>
    <w:rsid w:val="00B27743"/>
    <w:rsid w:val="00B27D2B"/>
    <w:rsid w:val="00B27D8A"/>
    <w:rsid w:val="00B30143"/>
    <w:rsid w:val="00B3019B"/>
    <w:rsid w:val="00B30206"/>
    <w:rsid w:val="00B304CF"/>
    <w:rsid w:val="00B30527"/>
    <w:rsid w:val="00B30564"/>
    <w:rsid w:val="00B30661"/>
    <w:rsid w:val="00B308B1"/>
    <w:rsid w:val="00B30958"/>
    <w:rsid w:val="00B30E5F"/>
    <w:rsid w:val="00B317F7"/>
    <w:rsid w:val="00B31ACA"/>
    <w:rsid w:val="00B31CD7"/>
    <w:rsid w:val="00B31D29"/>
    <w:rsid w:val="00B31D4B"/>
    <w:rsid w:val="00B31F48"/>
    <w:rsid w:val="00B31F92"/>
    <w:rsid w:val="00B3220D"/>
    <w:rsid w:val="00B322F8"/>
    <w:rsid w:val="00B32565"/>
    <w:rsid w:val="00B3261C"/>
    <w:rsid w:val="00B3274E"/>
    <w:rsid w:val="00B32959"/>
    <w:rsid w:val="00B329E9"/>
    <w:rsid w:val="00B32C1C"/>
    <w:rsid w:val="00B32F30"/>
    <w:rsid w:val="00B33055"/>
    <w:rsid w:val="00B33090"/>
    <w:rsid w:val="00B332F1"/>
    <w:rsid w:val="00B333A0"/>
    <w:rsid w:val="00B3357F"/>
    <w:rsid w:val="00B33613"/>
    <w:rsid w:val="00B33861"/>
    <w:rsid w:val="00B339B8"/>
    <w:rsid w:val="00B33A6A"/>
    <w:rsid w:val="00B33C5E"/>
    <w:rsid w:val="00B34059"/>
    <w:rsid w:val="00B340B8"/>
    <w:rsid w:val="00B341FF"/>
    <w:rsid w:val="00B343DD"/>
    <w:rsid w:val="00B34742"/>
    <w:rsid w:val="00B3489B"/>
    <w:rsid w:val="00B348FE"/>
    <w:rsid w:val="00B34982"/>
    <w:rsid w:val="00B349B0"/>
    <w:rsid w:val="00B34B4E"/>
    <w:rsid w:val="00B34E8C"/>
    <w:rsid w:val="00B34EEC"/>
    <w:rsid w:val="00B351F2"/>
    <w:rsid w:val="00B353F9"/>
    <w:rsid w:val="00B35591"/>
    <w:rsid w:val="00B357BF"/>
    <w:rsid w:val="00B3583F"/>
    <w:rsid w:val="00B35B55"/>
    <w:rsid w:val="00B35B77"/>
    <w:rsid w:val="00B35C21"/>
    <w:rsid w:val="00B35D5A"/>
    <w:rsid w:val="00B35D75"/>
    <w:rsid w:val="00B35DCB"/>
    <w:rsid w:val="00B35E2A"/>
    <w:rsid w:val="00B35F09"/>
    <w:rsid w:val="00B361A3"/>
    <w:rsid w:val="00B36278"/>
    <w:rsid w:val="00B3641F"/>
    <w:rsid w:val="00B3651C"/>
    <w:rsid w:val="00B369C9"/>
    <w:rsid w:val="00B369DD"/>
    <w:rsid w:val="00B36A62"/>
    <w:rsid w:val="00B36B70"/>
    <w:rsid w:val="00B36B8D"/>
    <w:rsid w:val="00B36C43"/>
    <w:rsid w:val="00B36D06"/>
    <w:rsid w:val="00B37041"/>
    <w:rsid w:val="00B3751D"/>
    <w:rsid w:val="00B3754E"/>
    <w:rsid w:val="00B37934"/>
    <w:rsid w:val="00B3796E"/>
    <w:rsid w:val="00B379A4"/>
    <w:rsid w:val="00B37B0A"/>
    <w:rsid w:val="00B37B45"/>
    <w:rsid w:val="00B37BF9"/>
    <w:rsid w:val="00B37D0B"/>
    <w:rsid w:val="00B37E8E"/>
    <w:rsid w:val="00B37FD2"/>
    <w:rsid w:val="00B40169"/>
    <w:rsid w:val="00B402F8"/>
    <w:rsid w:val="00B40870"/>
    <w:rsid w:val="00B40B64"/>
    <w:rsid w:val="00B40C47"/>
    <w:rsid w:val="00B40DD7"/>
    <w:rsid w:val="00B415F0"/>
    <w:rsid w:val="00B415F5"/>
    <w:rsid w:val="00B4163A"/>
    <w:rsid w:val="00B41BAE"/>
    <w:rsid w:val="00B41BD9"/>
    <w:rsid w:val="00B41C2B"/>
    <w:rsid w:val="00B420BA"/>
    <w:rsid w:val="00B422C4"/>
    <w:rsid w:val="00B426E9"/>
    <w:rsid w:val="00B426F3"/>
    <w:rsid w:val="00B4278F"/>
    <w:rsid w:val="00B42893"/>
    <w:rsid w:val="00B4296C"/>
    <w:rsid w:val="00B429BC"/>
    <w:rsid w:val="00B42E10"/>
    <w:rsid w:val="00B42E82"/>
    <w:rsid w:val="00B42EDD"/>
    <w:rsid w:val="00B42F7D"/>
    <w:rsid w:val="00B42FCE"/>
    <w:rsid w:val="00B430DC"/>
    <w:rsid w:val="00B43335"/>
    <w:rsid w:val="00B4336F"/>
    <w:rsid w:val="00B43573"/>
    <w:rsid w:val="00B4379E"/>
    <w:rsid w:val="00B43D76"/>
    <w:rsid w:val="00B43FDF"/>
    <w:rsid w:val="00B440D7"/>
    <w:rsid w:val="00B44132"/>
    <w:rsid w:val="00B4419D"/>
    <w:rsid w:val="00B444F1"/>
    <w:rsid w:val="00B4458E"/>
    <w:rsid w:val="00B4493B"/>
    <w:rsid w:val="00B44DD0"/>
    <w:rsid w:val="00B45073"/>
    <w:rsid w:val="00B45146"/>
    <w:rsid w:val="00B45180"/>
    <w:rsid w:val="00B45182"/>
    <w:rsid w:val="00B453DB"/>
    <w:rsid w:val="00B4559F"/>
    <w:rsid w:val="00B45701"/>
    <w:rsid w:val="00B457A1"/>
    <w:rsid w:val="00B45817"/>
    <w:rsid w:val="00B458C4"/>
    <w:rsid w:val="00B458D6"/>
    <w:rsid w:val="00B4590E"/>
    <w:rsid w:val="00B45B17"/>
    <w:rsid w:val="00B45EE2"/>
    <w:rsid w:val="00B460B4"/>
    <w:rsid w:val="00B46280"/>
    <w:rsid w:val="00B463CB"/>
    <w:rsid w:val="00B464EB"/>
    <w:rsid w:val="00B46756"/>
    <w:rsid w:val="00B46B75"/>
    <w:rsid w:val="00B46FAD"/>
    <w:rsid w:val="00B47130"/>
    <w:rsid w:val="00B47206"/>
    <w:rsid w:val="00B472F4"/>
    <w:rsid w:val="00B4739E"/>
    <w:rsid w:val="00B474EE"/>
    <w:rsid w:val="00B4783E"/>
    <w:rsid w:val="00B47940"/>
    <w:rsid w:val="00B47B08"/>
    <w:rsid w:val="00B47B22"/>
    <w:rsid w:val="00B47C6A"/>
    <w:rsid w:val="00B47C6E"/>
    <w:rsid w:val="00B47D0F"/>
    <w:rsid w:val="00B47DB6"/>
    <w:rsid w:val="00B50015"/>
    <w:rsid w:val="00B50291"/>
    <w:rsid w:val="00B503D2"/>
    <w:rsid w:val="00B5050B"/>
    <w:rsid w:val="00B507A7"/>
    <w:rsid w:val="00B507D7"/>
    <w:rsid w:val="00B509DC"/>
    <w:rsid w:val="00B509FA"/>
    <w:rsid w:val="00B50A4C"/>
    <w:rsid w:val="00B50F1B"/>
    <w:rsid w:val="00B5109B"/>
    <w:rsid w:val="00B510AE"/>
    <w:rsid w:val="00B51182"/>
    <w:rsid w:val="00B512E2"/>
    <w:rsid w:val="00B51508"/>
    <w:rsid w:val="00B5156E"/>
    <w:rsid w:val="00B518E1"/>
    <w:rsid w:val="00B51926"/>
    <w:rsid w:val="00B519CF"/>
    <w:rsid w:val="00B51C28"/>
    <w:rsid w:val="00B51C47"/>
    <w:rsid w:val="00B522CB"/>
    <w:rsid w:val="00B52379"/>
    <w:rsid w:val="00B52427"/>
    <w:rsid w:val="00B5247F"/>
    <w:rsid w:val="00B52529"/>
    <w:rsid w:val="00B52581"/>
    <w:rsid w:val="00B525F9"/>
    <w:rsid w:val="00B52802"/>
    <w:rsid w:val="00B52A29"/>
    <w:rsid w:val="00B53018"/>
    <w:rsid w:val="00B530BD"/>
    <w:rsid w:val="00B53178"/>
    <w:rsid w:val="00B531EC"/>
    <w:rsid w:val="00B532DF"/>
    <w:rsid w:val="00B533C6"/>
    <w:rsid w:val="00B53B82"/>
    <w:rsid w:val="00B53CE9"/>
    <w:rsid w:val="00B5411A"/>
    <w:rsid w:val="00B544EA"/>
    <w:rsid w:val="00B5465D"/>
    <w:rsid w:val="00B5488D"/>
    <w:rsid w:val="00B5494F"/>
    <w:rsid w:val="00B54A0B"/>
    <w:rsid w:val="00B54BE7"/>
    <w:rsid w:val="00B54C47"/>
    <w:rsid w:val="00B54F2B"/>
    <w:rsid w:val="00B55034"/>
    <w:rsid w:val="00B5513A"/>
    <w:rsid w:val="00B5514A"/>
    <w:rsid w:val="00B55305"/>
    <w:rsid w:val="00B5549E"/>
    <w:rsid w:val="00B5553E"/>
    <w:rsid w:val="00B55584"/>
    <w:rsid w:val="00B55BED"/>
    <w:rsid w:val="00B55CD1"/>
    <w:rsid w:val="00B55CE7"/>
    <w:rsid w:val="00B55EED"/>
    <w:rsid w:val="00B56053"/>
    <w:rsid w:val="00B56590"/>
    <w:rsid w:val="00B565C0"/>
    <w:rsid w:val="00B56818"/>
    <w:rsid w:val="00B56C70"/>
    <w:rsid w:val="00B56CA7"/>
    <w:rsid w:val="00B56E87"/>
    <w:rsid w:val="00B5714B"/>
    <w:rsid w:val="00B57210"/>
    <w:rsid w:val="00B573C4"/>
    <w:rsid w:val="00B57420"/>
    <w:rsid w:val="00B5742E"/>
    <w:rsid w:val="00B57AC4"/>
    <w:rsid w:val="00B57AFF"/>
    <w:rsid w:val="00B57CB9"/>
    <w:rsid w:val="00B57D2B"/>
    <w:rsid w:val="00B57EF4"/>
    <w:rsid w:val="00B605FA"/>
    <w:rsid w:val="00B6075F"/>
    <w:rsid w:val="00B6088A"/>
    <w:rsid w:val="00B60CFC"/>
    <w:rsid w:val="00B60DDB"/>
    <w:rsid w:val="00B612AC"/>
    <w:rsid w:val="00B6136A"/>
    <w:rsid w:val="00B6144A"/>
    <w:rsid w:val="00B614D4"/>
    <w:rsid w:val="00B617FB"/>
    <w:rsid w:val="00B61AF0"/>
    <w:rsid w:val="00B61C44"/>
    <w:rsid w:val="00B61F41"/>
    <w:rsid w:val="00B61FD0"/>
    <w:rsid w:val="00B621A6"/>
    <w:rsid w:val="00B621D5"/>
    <w:rsid w:val="00B624D8"/>
    <w:rsid w:val="00B62506"/>
    <w:rsid w:val="00B62746"/>
    <w:rsid w:val="00B6276E"/>
    <w:rsid w:val="00B6283A"/>
    <w:rsid w:val="00B62882"/>
    <w:rsid w:val="00B629FE"/>
    <w:rsid w:val="00B62A3C"/>
    <w:rsid w:val="00B62C5F"/>
    <w:rsid w:val="00B62D9C"/>
    <w:rsid w:val="00B62DE7"/>
    <w:rsid w:val="00B63195"/>
    <w:rsid w:val="00B631AA"/>
    <w:rsid w:val="00B6359C"/>
    <w:rsid w:val="00B637AA"/>
    <w:rsid w:val="00B63A06"/>
    <w:rsid w:val="00B63A1B"/>
    <w:rsid w:val="00B63CFA"/>
    <w:rsid w:val="00B63EED"/>
    <w:rsid w:val="00B64116"/>
    <w:rsid w:val="00B64199"/>
    <w:rsid w:val="00B64802"/>
    <w:rsid w:val="00B6496B"/>
    <w:rsid w:val="00B64A18"/>
    <w:rsid w:val="00B64A3F"/>
    <w:rsid w:val="00B64E87"/>
    <w:rsid w:val="00B64F36"/>
    <w:rsid w:val="00B65657"/>
    <w:rsid w:val="00B6579C"/>
    <w:rsid w:val="00B65806"/>
    <w:rsid w:val="00B65D53"/>
    <w:rsid w:val="00B661A9"/>
    <w:rsid w:val="00B662A5"/>
    <w:rsid w:val="00B663A7"/>
    <w:rsid w:val="00B665C3"/>
    <w:rsid w:val="00B665E8"/>
    <w:rsid w:val="00B66AF4"/>
    <w:rsid w:val="00B66BB2"/>
    <w:rsid w:val="00B66D25"/>
    <w:rsid w:val="00B66ECE"/>
    <w:rsid w:val="00B6724E"/>
    <w:rsid w:val="00B67258"/>
    <w:rsid w:val="00B67500"/>
    <w:rsid w:val="00B6751C"/>
    <w:rsid w:val="00B675A4"/>
    <w:rsid w:val="00B675B3"/>
    <w:rsid w:val="00B675B9"/>
    <w:rsid w:val="00B6760B"/>
    <w:rsid w:val="00B6796E"/>
    <w:rsid w:val="00B67AF6"/>
    <w:rsid w:val="00B67B50"/>
    <w:rsid w:val="00B67BA4"/>
    <w:rsid w:val="00B67D3D"/>
    <w:rsid w:val="00B70401"/>
    <w:rsid w:val="00B70A92"/>
    <w:rsid w:val="00B70E9A"/>
    <w:rsid w:val="00B71061"/>
    <w:rsid w:val="00B716D7"/>
    <w:rsid w:val="00B716FF"/>
    <w:rsid w:val="00B71C0C"/>
    <w:rsid w:val="00B720FD"/>
    <w:rsid w:val="00B7212A"/>
    <w:rsid w:val="00B72195"/>
    <w:rsid w:val="00B7225A"/>
    <w:rsid w:val="00B723CF"/>
    <w:rsid w:val="00B7268F"/>
    <w:rsid w:val="00B72794"/>
    <w:rsid w:val="00B72967"/>
    <w:rsid w:val="00B72A67"/>
    <w:rsid w:val="00B72BB2"/>
    <w:rsid w:val="00B72D23"/>
    <w:rsid w:val="00B72FB2"/>
    <w:rsid w:val="00B73129"/>
    <w:rsid w:val="00B7333C"/>
    <w:rsid w:val="00B73554"/>
    <w:rsid w:val="00B735CD"/>
    <w:rsid w:val="00B73604"/>
    <w:rsid w:val="00B736EE"/>
    <w:rsid w:val="00B737C3"/>
    <w:rsid w:val="00B73813"/>
    <w:rsid w:val="00B7390B"/>
    <w:rsid w:val="00B73948"/>
    <w:rsid w:val="00B73BB2"/>
    <w:rsid w:val="00B7402C"/>
    <w:rsid w:val="00B7406B"/>
    <w:rsid w:val="00B743C4"/>
    <w:rsid w:val="00B745A1"/>
    <w:rsid w:val="00B7465B"/>
    <w:rsid w:val="00B748D8"/>
    <w:rsid w:val="00B74D65"/>
    <w:rsid w:val="00B75222"/>
    <w:rsid w:val="00B753E8"/>
    <w:rsid w:val="00B756C2"/>
    <w:rsid w:val="00B75CCF"/>
    <w:rsid w:val="00B76012"/>
    <w:rsid w:val="00B7606A"/>
    <w:rsid w:val="00B761D2"/>
    <w:rsid w:val="00B762D0"/>
    <w:rsid w:val="00B766F7"/>
    <w:rsid w:val="00B76C6F"/>
    <w:rsid w:val="00B76DEB"/>
    <w:rsid w:val="00B77125"/>
    <w:rsid w:val="00B773A3"/>
    <w:rsid w:val="00B77876"/>
    <w:rsid w:val="00B77CFD"/>
    <w:rsid w:val="00B77D01"/>
    <w:rsid w:val="00B77D82"/>
    <w:rsid w:val="00B77E88"/>
    <w:rsid w:val="00B8003C"/>
    <w:rsid w:val="00B8010C"/>
    <w:rsid w:val="00B801AF"/>
    <w:rsid w:val="00B80397"/>
    <w:rsid w:val="00B80580"/>
    <w:rsid w:val="00B806A6"/>
    <w:rsid w:val="00B807D3"/>
    <w:rsid w:val="00B80819"/>
    <w:rsid w:val="00B80999"/>
    <w:rsid w:val="00B80F68"/>
    <w:rsid w:val="00B810C8"/>
    <w:rsid w:val="00B81190"/>
    <w:rsid w:val="00B811AA"/>
    <w:rsid w:val="00B81259"/>
    <w:rsid w:val="00B812C1"/>
    <w:rsid w:val="00B812C2"/>
    <w:rsid w:val="00B814C9"/>
    <w:rsid w:val="00B81631"/>
    <w:rsid w:val="00B8188F"/>
    <w:rsid w:val="00B819BE"/>
    <w:rsid w:val="00B81A5E"/>
    <w:rsid w:val="00B81BDE"/>
    <w:rsid w:val="00B81DFC"/>
    <w:rsid w:val="00B8216C"/>
    <w:rsid w:val="00B824A0"/>
    <w:rsid w:val="00B82515"/>
    <w:rsid w:val="00B829A5"/>
    <w:rsid w:val="00B82A65"/>
    <w:rsid w:val="00B82C05"/>
    <w:rsid w:val="00B832E6"/>
    <w:rsid w:val="00B83492"/>
    <w:rsid w:val="00B8353E"/>
    <w:rsid w:val="00B8365D"/>
    <w:rsid w:val="00B836E9"/>
    <w:rsid w:val="00B83707"/>
    <w:rsid w:val="00B837AC"/>
    <w:rsid w:val="00B837FE"/>
    <w:rsid w:val="00B8381D"/>
    <w:rsid w:val="00B8382A"/>
    <w:rsid w:val="00B83928"/>
    <w:rsid w:val="00B83A64"/>
    <w:rsid w:val="00B83B56"/>
    <w:rsid w:val="00B83BA0"/>
    <w:rsid w:val="00B83DFB"/>
    <w:rsid w:val="00B83EEF"/>
    <w:rsid w:val="00B83EF5"/>
    <w:rsid w:val="00B8421E"/>
    <w:rsid w:val="00B84401"/>
    <w:rsid w:val="00B8442D"/>
    <w:rsid w:val="00B8450E"/>
    <w:rsid w:val="00B84932"/>
    <w:rsid w:val="00B849C1"/>
    <w:rsid w:val="00B84A8F"/>
    <w:rsid w:val="00B84AB0"/>
    <w:rsid w:val="00B84E85"/>
    <w:rsid w:val="00B851BD"/>
    <w:rsid w:val="00B854E9"/>
    <w:rsid w:val="00B85564"/>
    <w:rsid w:val="00B857AB"/>
    <w:rsid w:val="00B85CDA"/>
    <w:rsid w:val="00B8619E"/>
    <w:rsid w:val="00B866CC"/>
    <w:rsid w:val="00B867DD"/>
    <w:rsid w:val="00B868A0"/>
    <w:rsid w:val="00B868B1"/>
    <w:rsid w:val="00B86A7B"/>
    <w:rsid w:val="00B86BC3"/>
    <w:rsid w:val="00B872A3"/>
    <w:rsid w:val="00B8742D"/>
    <w:rsid w:val="00B8764F"/>
    <w:rsid w:val="00B877BA"/>
    <w:rsid w:val="00B87882"/>
    <w:rsid w:val="00B87C78"/>
    <w:rsid w:val="00B87E66"/>
    <w:rsid w:val="00B87FB1"/>
    <w:rsid w:val="00B9004E"/>
    <w:rsid w:val="00B9007A"/>
    <w:rsid w:val="00B9009C"/>
    <w:rsid w:val="00B901F7"/>
    <w:rsid w:val="00B902CB"/>
    <w:rsid w:val="00B9039B"/>
    <w:rsid w:val="00B904AF"/>
    <w:rsid w:val="00B905F8"/>
    <w:rsid w:val="00B90855"/>
    <w:rsid w:val="00B90913"/>
    <w:rsid w:val="00B90AAB"/>
    <w:rsid w:val="00B9135A"/>
    <w:rsid w:val="00B9164F"/>
    <w:rsid w:val="00B916A0"/>
    <w:rsid w:val="00B9184C"/>
    <w:rsid w:val="00B91A05"/>
    <w:rsid w:val="00B91B8D"/>
    <w:rsid w:val="00B91EB5"/>
    <w:rsid w:val="00B92251"/>
    <w:rsid w:val="00B9247F"/>
    <w:rsid w:val="00B92500"/>
    <w:rsid w:val="00B926CA"/>
    <w:rsid w:val="00B92A4F"/>
    <w:rsid w:val="00B92A6F"/>
    <w:rsid w:val="00B92BAB"/>
    <w:rsid w:val="00B93272"/>
    <w:rsid w:val="00B932E6"/>
    <w:rsid w:val="00B93355"/>
    <w:rsid w:val="00B93652"/>
    <w:rsid w:val="00B93770"/>
    <w:rsid w:val="00B93785"/>
    <w:rsid w:val="00B9384D"/>
    <w:rsid w:val="00B93BDA"/>
    <w:rsid w:val="00B93C0C"/>
    <w:rsid w:val="00B93E3C"/>
    <w:rsid w:val="00B93FC5"/>
    <w:rsid w:val="00B942B8"/>
    <w:rsid w:val="00B944FC"/>
    <w:rsid w:val="00B94666"/>
    <w:rsid w:val="00B946AB"/>
    <w:rsid w:val="00B9489F"/>
    <w:rsid w:val="00B94A5D"/>
    <w:rsid w:val="00B94D88"/>
    <w:rsid w:val="00B94E0A"/>
    <w:rsid w:val="00B94E9E"/>
    <w:rsid w:val="00B94F2F"/>
    <w:rsid w:val="00B95400"/>
    <w:rsid w:val="00B9564E"/>
    <w:rsid w:val="00B9584C"/>
    <w:rsid w:val="00B95863"/>
    <w:rsid w:val="00B95B8B"/>
    <w:rsid w:val="00B95D2F"/>
    <w:rsid w:val="00B96027"/>
    <w:rsid w:val="00B96064"/>
    <w:rsid w:val="00B961E4"/>
    <w:rsid w:val="00B963CE"/>
    <w:rsid w:val="00B963DD"/>
    <w:rsid w:val="00B96523"/>
    <w:rsid w:val="00B96576"/>
    <w:rsid w:val="00B9674F"/>
    <w:rsid w:val="00B967D4"/>
    <w:rsid w:val="00B96935"/>
    <w:rsid w:val="00B96B03"/>
    <w:rsid w:val="00B96CAD"/>
    <w:rsid w:val="00B96D77"/>
    <w:rsid w:val="00B96FBB"/>
    <w:rsid w:val="00B970DE"/>
    <w:rsid w:val="00B974E0"/>
    <w:rsid w:val="00B97503"/>
    <w:rsid w:val="00B97553"/>
    <w:rsid w:val="00B97ABF"/>
    <w:rsid w:val="00B97C87"/>
    <w:rsid w:val="00B97CBF"/>
    <w:rsid w:val="00B97DFE"/>
    <w:rsid w:val="00B97E67"/>
    <w:rsid w:val="00B97FB1"/>
    <w:rsid w:val="00BA0290"/>
    <w:rsid w:val="00BA03AA"/>
    <w:rsid w:val="00BA058C"/>
    <w:rsid w:val="00BA06E2"/>
    <w:rsid w:val="00BA091A"/>
    <w:rsid w:val="00BA0948"/>
    <w:rsid w:val="00BA0A97"/>
    <w:rsid w:val="00BA0DFB"/>
    <w:rsid w:val="00BA0F6C"/>
    <w:rsid w:val="00BA11E5"/>
    <w:rsid w:val="00BA1399"/>
    <w:rsid w:val="00BA14E8"/>
    <w:rsid w:val="00BA1503"/>
    <w:rsid w:val="00BA1529"/>
    <w:rsid w:val="00BA1602"/>
    <w:rsid w:val="00BA1642"/>
    <w:rsid w:val="00BA1923"/>
    <w:rsid w:val="00BA193B"/>
    <w:rsid w:val="00BA1C00"/>
    <w:rsid w:val="00BA1C89"/>
    <w:rsid w:val="00BA2323"/>
    <w:rsid w:val="00BA2617"/>
    <w:rsid w:val="00BA2830"/>
    <w:rsid w:val="00BA2984"/>
    <w:rsid w:val="00BA2F98"/>
    <w:rsid w:val="00BA314D"/>
    <w:rsid w:val="00BA321B"/>
    <w:rsid w:val="00BA322D"/>
    <w:rsid w:val="00BA32E1"/>
    <w:rsid w:val="00BA33B9"/>
    <w:rsid w:val="00BA371C"/>
    <w:rsid w:val="00BA3858"/>
    <w:rsid w:val="00BA38C2"/>
    <w:rsid w:val="00BA3E76"/>
    <w:rsid w:val="00BA3EAF"/>
    <w:rsid w:val="00BA3FDC"/>
    <w:rsid w:val="00BA4146"/>
    <w:rsid w:val="00BA4419"/>
    <w:rsid w:val="00BA46E6"/>
    <w:rsid w:val="00BA48D5"/>
    <w:rsid w:val="00BA49F0"/>
    <w:rsid w:val="00BA4A21"/>
    <w:rsid w:val="00BA4D9B"/>
    <w:rsid w:val="00BA526D"/>
    <w:rsid w:val="00BA5323"/>
    <w:rsid w:val="00BA532D"/>
    <w:rsid w:val="00BA575D"/>
    <w:rsid w:val="00BA57FB"/>
    <w:rsid w:val="00BA5959"/>
    <w:rsid w:val="00BA5A61"/>
    <w:rsid w:val="00BA5F30"/>
    <w:rsid w:val="00BA6264"/>
    <w:rsid w:val="00BA6611"/>
    <w:rsid w:val="00BA67F1"/>
    <w:rsid w:val="00BA6AA8"/>
    <w:rsid w:val="00BA6AAD"/>
    <w:rsid w:val="00BA6AC5"/>
    <w:rsid w:val="00BA6CCA"/>
    <w:rsid w:val="00BA6D31"/>
    <w:rsid w:val="00BA6E21"/>
    <w:rsid w:val="00BA6E66"/>
    <w:rsid w:val="00BA716C"/>
    <w:rsid w:val="00BA721D"/>
    <w:rsid w:val="00BA7247"/>
    <w:rsid w:val="00BA7264"/>
    <w:rsid w:val="00BA761A"/>
    <w:rsid w:val="00BA780E"/>
    <w:rsid w:val="00BA7944"/>
    <w:rsid w:val="00BA7A48"/>
    <w:rsid w:val="00BA7B1B"/>
    <w:rsid w:val="00BA7C60"/>
    <w:rsid w:val="00BA7C65"/>
    <w:rsid w:val="00BA7F75"/>
    <w:rsid w:val="00BB05DB"/>
    <w:rsid w:val="00BB0686"/>
    <w:rsid w:val="00BB0904"/>
    <w:rsid w:val="00BB0B40"/>
    <w:rsid w:val="00BB0BAE"/>
    <w:rsid w:val="00BB0F44"/>
    <w:rsid w:val="00BB0F6C"/>
    <w:rsid w:val="00BB0FEE"/>
    <w:rsid w:val="00BB0FFC"/>
    <w:rsid w:val="00BB16D7"/>
    <w:rsid w:val="00BB18AA"/>
    <w:rsid w:val="00BB1C72"/>
    <w:rsid w:val="00BB1D61"/>
    <w:rsid w:val="00BB1D9C"/>
    <w:rsid w:val="00BB1E22"/>
    <w:rsid w:val="00BB1EC8"/>
    <w:rsid w:val="00BB212A"/>
    <w:rsid w:val="00BB2202"/>
    <w:rsid w:val="00BB2226"/>
    <w:rsid w:val="00BB2A82"/>
    <w:rsid w:val="00BB2CBE"/>
    <w:rsid w:val="00BB31BE"/>
    <w:rsid w:val="00BB327C"/>
    <w:rsid w:val="00BB33CC"/>
    <w:rsid w:val="00BB36E7"/>
    <w:rsid w:val="00BB371A"/>
    <w:rsid w:val="00BB3BD2"/>
    <w:rsid w:val="00BB3C58"/>
    <w:rsid w:val="00BB3D45"/>
    <w:rsid w:val="00BB4131"/>
    <w:rsid w:val="00BB418D"/>
    <w:rsid w:val="00BB41B2"/>
    <w:rsid w:val="00BB429A"/>
    <w:rsid w:val="00BB42C8"/>
    <w:rsid w:val="00BB4391"/>
    <w:rsid w:val="00BB43F7"/>
    <w:rsid w:val="00BB453D"/>
    <w:rsid w:val="00BB4694"/>
    <w:rsid w:val="00BB4B16"/>
    <w:rsid w:val="00BB4B34"/>
    <w:rsid w:val="00BB4E69"/>
    <w:rsid w:val="00BB5048"/>
    <w:rsid w:val="00BB526A"/>
    <w:rsid w:val="00BB5515"/>
    <w:rsid w:val="00BB5832"/>
    <w:rsid w:val="00BB5871"/>
    <w:rsid w:val="00BB598A"/>
    <w:rsid w:val="00BB5C99"/>
    <w:rsid w:val="00BB5CB5"/>
    <w:rsid w:val="00BB5F2D"/>
    <w:rsid w:val="00BB6392"/>
    <w:rsid w:val="00BB6588"/>
    <w:rsid w:val="00BB65AD"/>
    <w:rsid w:val="00BB66C0"/>
    <w:rsid w:val="00BB6F62"/>
    <w:rsid w:val="00BB6FB6"/>
    <w:rsid w:val="00BB7275"/>
    <w:rsid w:val="00BB76F2"/>
    <w:rsid w:val="00BB7852"/>
    <w:rsid w:val="00BB7BAE"/>
    <w:rsid w:val="00BB7C61"/>
    <w:rsid w:val="00BC012F"/>
    <w:rsid w:val="00BC0280"/>
    <w:rsid w:val="00BC060C"/>
    <w:rsid w:val="00BC0C4E"/>
    <w:rsid w:val="00BC11B7"/>
    <w:rsid w:val="00BC12E9"/>
    <w:rsid w:val="00BC1A64"/>
    <w:rsid w:val="00BC1B37"/>
    <w:rsid w:val="00BC1B85"/>
    <w:rsid w:val="00BC1D02"/>
    <w:rsid w:val="00BC20DC"/>
    <w:rsid w:val="00BC20E9"/>
    <w:rsid w:val="00BC20F8"/>
    <w:rsid w:val="00BC25B6"/>
    <w:rsid w:val="00BC27D3"/>
    <w:rsid w:val="00BC2BCD"/>
    <w:rsid w:val="00BC2C21"/>
    <w:rsid w:val="00BC2C81"/>
    <w:rsid w:val="00BC2D7E"/>
    <w:rsid w:val="00BC2E41"/>
    <w:rsid w:val="00BC30EF"/>
    <w:rsid w:val="00BC30F6"/>
    <w:rsid w:val="00BC3563"/>
    <w:rsid w:val="00BC379C"/>
    <w:rsid w:val="00BC38D4"/>
    <w:rsid w:val="00BC3939"/>
    <w:rsid w:val="00BC3E88"/>
    <w:rsid w:val="00BC4541"/>
    <w:rsid w:val="00BC4771"/>
    <w:rsid w:val="00BC47CC"/>
    <w:rsid w:val="00BC49DF"/>
    <w:rsid w:val="00BC4B37"/>
    <w:rsid w:val="00BC4BE2"/>
    <w:rsid w:val="00BC4EC1"/>
    <w:rsid w:val="00BC50BD"/>
    <w:rsid w:val="00BC52DB"/>
    <w:rsid w:val="00BC545D"/>
    <w:rsid w:val="00BC5535"/>
    <w:rsid w:val="00BC567A"/>
    <w:rsid w:val="00BC58E5"/>
    <w:rsid w:val="00BC5A75"/>
    <w:rsid w:val="00BC5B14"/>
    <w:rsid w:val="00BC5BD0"/>
    <w:rsid w:val="00BC5F3F"/>
    <w:rsid w:val="00BC5F76"/>
    <w:rsid w:val="00BC5F93"/>
    <w:rsid w:val="00BC61EA"/>
    <w:rsid w:val="00BC638A"/>
    <w:rsid w:val="00BC63B9"/>
    <w:rsid w:val="00BC691F"/>
    <w:rsid w:val="00BC6A4C"/>
    <w:rsid w:val="00BC70D2"/>
    <w:rsid w:val="00BC71A9"/>
    <w:rsid w:val="00BC7210"/>
    <w:rsid w:val="00BC74D8"/>
    <w:rsid w:val="00BC7789"/>
    <w:rsid w:val="00BC7813"/>
    <w:rsid w:val="00BC7885"/>
    <w:rsid w:val="00BC791E"/>
    <w:rsid w:val="00BC7BBF"/>
    <w:rsid w:val="00BC7D16"/>
    <w:rsid w:val="00BC7F2E"/>
    <w:rsid w:val="00BC7FA8"/>
    <w:rsid w:val="00BD013D"/>
    <w:rsid w:val="00BD0341"/>
    <w:rsid w:val="00BD0576"/>
    <w:rsid w:val="00BD06AA"/>
    <w:rsid w:val="00BD077E"/>
    <w:rsid w:val="00BD0881"/>
    <w:rsid w:val="00BD08E1"/>
    <w:rsid w:val="00BD093C"/>
    <w:rsid w:val="00BD0A02"/>
    <w:rsid w:val="00BD0AEF"/>
    <w:rsid w:val="00BD0BA9"/>
    <w:rsid w:val="00BD119D"/>
    <w:rsid w:val="00BD1349"/>
    <w:rsid w:val="00BD15D1"/>
    <w:rsid w:val="00BD17EB"/>
    <w:rsid w:val="00BD1811"/>
    <w:rsid w:val="00BD1A0D"/>
    <w:rsid w:val="00BD1AB8"/>
    <w:rsid w:val="00BD1B09"/>
    <w:rsid w:val="00BD1DF0"/>
    <w:rsid w:val="00BD1FCE"/>
    <w:rsid w:val="00BD2AA2"/>
    <w:rsid w:val="00BD2C5F"/>
    <w:rsid w:val="00BD2D56"/>
    <w:rsid w:val="00BD2D81"/>
    <w:rsid w:val="00BD2DF6"/>
    <w:rsid w:val="00BD2E52"/>
    <w:rsid w:val="00BD2F97"/>
    <w:rsid w:val="00BD2FDC"/>
    <w:rsid w:val="00BD3622"/>
    <w:rsid w:val="00BD3895"/>
    <w:rsid w:val="00BD39CB"/>
    <w:rsid w:val="00BD3AB9"/>
    <w:rsid w:val="00BD3FAF"/>
    <w:rsid w:val="00BD3FF7"/>
    <w:rsid w:val="00BD41CC"/>
    <w:rsid w:val="00BD42EA"/>
    <w:rsid w:val="00BD435B"/>
    <w:rsid w:val="00BD44C4"/>
    <w:rsid w:val="00BD45AB"/>
    <w:rsid w:val="00BD4AC8"/>
    <w:rsid w:val="00BD4DE0"/>
    <w:rsid w:val="00BD4E62"/>
    <w:rsid w:val="00BD5034"/>
    <w:rsid w:val="00BD5216"/>
    <w:rsid w:val="00BD5244"/>
    <w:rsid w:val="00BD52D3"/>
    <w:rsid w:val="00BD53BF"/>
    <w:rsid w:val="00BD5488"/>
    <w:rsid w:val="00BD5516"/>
    <w:rsid w:val="00BD5653"/>
    <w:rsid w:val="00BD5A8F"/>
    <w:rsid w:val="00BD5F3F"/>
    <w:rsid w:val="00BD5F49"/>
    <w:rsid w:val="00BD6059"/>
    <w:rsid w:val="00BD6270"/>
    <w:rsid w:val="00BD6663"/>
    <w:rsid w:val="00BD66D7"/>
    <w:rsid w:val="00BD6AB6"/>
    <w:rsid w:val="00BD6B82"/>
    <w:rsid w:val="00BD6ECF"/>
    <w:rsid w:val="00BD6F01"/>
    <w:rsid w:val="00BD6F96"/>
    <w:rsid w:val="00BD703E"/>
    <w:rsid w:val="00BD73AF"/>
    <w:rsid w:val="00BD74E1"/>
    <w:rsid w:val="00BD786B"/>
    <w:rsid w:val="00BD78E4"/>
    <w:rsid w:val="00BD7A7F"/>
    <w:rsid w:val="00BD7B2C"/>
    <w:rsid w:val="00BD7CAB"/>
    <w:rsid w:val="00BD7E6E"/>
    <w:rsid w:val="00BD7E85"/>
    <w:rsid w:val="00BD7F02"/>
    <w:rsid w:val="00BD7F9C"/>
    <w:rsid w:val="00BE01E8"/>
    <w:rsid w:val="00BE026E"/>
    <w:rsid w:val="00BE066B"/>
    <w:rsid w:val="00BE0679"/>
    <w:rsid w:val="00BE06E9"/>
    <w:rsid w:val="00BE07F7"/>
    <w:rsid w:val="00BE08B1"/>
    <w:rsid w:val="00BE0B80"/>
    <w:rsid w:val="00BE0BA5"/>
    <w:rsid w:val="00BE0F74"/>
    <w:rsid w:val="00BE0F92"/>
    <w:rsid w:val="00BE10E5"/>
    <w:rsid w:val="00BE130E"/>
    <w:rsid w:val="00BE1330"/>
    <w:rsid w:val="00BE1457"/>
    <w:rsid w:val="00BE1576"/>
    <w:rsid w:val="00BE159D"/>
    <w:rsid w:val="00BE164C"/>
    <w:rsid w:val="00BE18A5"/>
    <w:rsid w:val="00BE1B12"/>
    <w:rsid w:val="00BE1C92"/>
    <w:rsid w:val="00BE1C9D"/>
    <w:rsid w:val="00BE23E7"/>
    <w:rsid w:val="00BE2637"/>
    <w:rsid w:val="00BE264E"/>
    <w:rsid w:val="00BE2650"/>
    <w:rsid w:val="00BE26F4"/>
    <w:rsid w:val="00BE2AB0"/>
    <w:rsid w:val="00BE2B39"/>
    <w:rsid w:val="00BE2C2B"/>
    <w:rsid w:val="00BE2CDA"/>
    <w:rsid w:val="00BE3422"/>
    <w:rsid w:val="00BE3468"/>
    <w:rsid w:val="00BE370E"/>
    <w:rsid w:val="00BE38E4"/>
    <w:rsid w:val="00BE3C43"/>
    <w:rsid w:val="00BE3CB7"/>
    <w:rsid w:val="00BE3E0A"/>
    <w:rsid w:val="00BE416C"/>
    <w:rsid w:val="00BE4266"/>
    <w:rsid w:val="00BE429B"/>
    <w:rsid w:val="00BE4367"/>
    <w:rsid w:val="00BE45BA"/>
    <w:rsid w:val="00BE4686"/>
    <w:rsid w:val="00BE46EC"/>
    <w:rsid w:val="00BE476D"/>
    <w:rsid w:val="00BE4960"/>
    <w:rsid w:val="00BE4B33"/>
    <w:rsid w:val="00BE4B60"/>
    <w:rsid w:val="00BE4E52"/>
    <w:rsid w:val="00BE4F1E"/>
    <w:rsid w:val="00BE4F5C"/>
    <w:rsid w:val="00BE51A0"/>
    <w:rsid w:val="00BE51BE"/>
    <w:rsid w:val="00BE53B5"/>
    <w:rsid w:val="00BE5521"/>
    <w:rsid w:val="00BE5526"/>
    <w:rsid w:val="00BE555E"/>
    <w:rsid w:val="00BE5870"/>
    <w:rsid w:val="00BE5AB3"/>
    <w:rsid w:val="00BE5B0C"/>
    <w:rsid w:val="00BE5D2B"/>
    <w:rsid w:val="00BE5E0B"/>
    <w:rsid w:val="00BE629D"/>
    <w:rsid w:val="00BE6965"/>
    <w:rsid w:val="00BE6AD5"/>
    <w:rsid w:val="00BE7095"/>
    <w:rsid w:val="00BE724B"/>
    <w:rsid w:val="00BE72BF"/>
    <w:rsid w:val="00BE761D"/>
    <w:rsid w:val="00BE777F"/>
    <w:rsid w:val="00BE7C42"/>
    <w:rsid w:val="00BE7C6F"/>
    <w:rsid w:val="00BE7D23"/>
    <w:rsid w:val="00BE7DC9"/>
    <w:rsid w:val="00BE7E23"/>
    <w:rsid w:val="00BE7EEB"/>
    <w:rsid w:val="00BF05CB"/>
    <w:rsid w:val="00BF0781"/>
    <w:rsid w:val="00BF089D"/>
    <w:rsid w:val="00BF08DA"/>
    <w:rsid w:val="00BF0961"/>
    <w:rsid w:val="00BF0A05"/>
    <w:rsid w:val="00BF0AB2"/>
    <w:rsid w:val="00BF0BC8"/>
    <w:rsid w:val="00BF0BD9"/>
    <w:rsid w:val="00BF0CA4"/>
    <w:rsid w:val="00BF0CEC"/>
    <w:rsid w:val="00BF0D7F"/>
    <w:rsid w:val="00BF0DCD"/>
    <w:rsid w:val="00BF0E6B"/>
    <w:rsid w:val="00BF0FBC"/>
    <w:rsid w:val="00BF1277"/>
    <w:rsid w:val="00BF1565"/>
    <w:rsid w:val="00BF16E3"/>
    <w:rsid w:val="00BF19CD"/>
    <w:rsid w:val="00BF1BF0"/>
    <w:rsid w:val="00BF1E8A"/>
    <w:rsid w:val="00BF21FF"/>
    <w:rsid w:val="00BF2447"/>
    <w:rsid w:val="00BF2787"/>
    <w:rsid w:val="00BF2BD6"/>
    <w:rsid w:val="00BF2D7F"/>
    <w:rsid w:val="00BF2E4B"/>
    <w:rsid w:val="00BF2FAB"/>
    <w:rsid w:val="00BF30F1"/>
    <w:rsid w:val="00BF32B2"/>
    <w:rsid w:val="00BF345D"/>
    <w:rsid w:val="00BF3486"/>
    <w:rsid w:val="00BF35C2"/>
    <w:rsid w:val="00BF38C0"/>
    <w:rsid w:val="00BF3BDB"/>
    <w:rsid w:val="00BF3C20"/>
    <w:rsid w:val="00BF3CBA"/>
    <w:rsid w:val="00BF3EEE"/>
    <w:rsid w:val="00BF3FBA"/>
    <w:rsid w:val="00BF466A"/>
    <w:rsid w:val="00BF4E8E"/>
    <w:rsid w:val="00BF4ED4"/>
    <w:rsid w:val="00BF54C7"/>
    <w:rsid w:val="00BF55AB"/>
    <w:rsid w:val="00BF5826"/>
    <w:rsid w:val="00BF5E91"/>
    <w:rsid w:val="00BF5EF4"/>
    <w:rsid w:val="00BF5F72"/>
    <w:rsid w:val="00BF6000"/>
    <w:rsid w:val="00BF617D"/>
    <w:rsid w:val="00BF624D"/>
    <w:rsid w:val="00BF632B"/>
    <w:rsid w:val="00BF63B4"/>
    <w:rsid w:val="00BF64C2"/>
    <w:rsid w:val="00BF65AB"/>
    <w:rsid w:val="00BF6B1C"/>
    <w:rsid w:val="00BF7058"/>
    <w:rsid w:val="00BF723D"/>
    <w:rsid w:val="00BF7689"/>
    <w:rsid w:val="00BF77AD"/>
    <w:rsid w:val="00BF7A5D"/>
    <w:rsid w:val="00BF7B83"/>
    <w:rsid w:val="00C00125"/>
    <w:rsid w:val="00C0039C"/>
    <w:rsid w:val="00C003EF"/>
    <w:rsid w:val="00C004EE"/>
    <w:rsid w:val="00C005F1"/>
    <w:rsid w:val="00C00746"/>
    <w:rsid w:val="00C007E8"/>
    <w:rsid w:val="00C00ABA"/>
    <w:rsid w:val="00C00BBA"/>
    <w:rsid w:val="00C0102C"/>
    <w:rsid w:val="00C012B3"/>
    <w:rsid w:val="00C012B7"/>
    <w:rsid w:val="00C0166D"/>
    <w:rsid w:val="00C01865"/>
    <w:rsid w:val="00C01DEF"/>
    <w:rsid w:val="00C01F57"/>
    <w:rsid w:val="00C02145"/>
    <w:rsid w:val="00C0214C"/>
    <w:rsid w:val="00C0215A"/>
    <w:rsid w:val="00C0284D"/>
    <w:rsid w:val="00C02DBB"/>
    <w:rsid w:val="00C03170"/>
    <w:rsid w:val="00C032FE"/>
    <w:rsid w:val="00C03A4E"/>
    <w:rsid w:val="00C03BC0"/>
    <w:rsid w:val="00C03C7E"/>
    <w:rsid w:val="00C03CA5"/>
    <w:rsid w:val="00C03E6D"/>
    <w:rsid w:val="00C03ECA"/>
    <w:rsid w:val="00C03F94"/>
    <w:rsid w:val="00C03FA3"/>
    <w:rsid w:val="00C0423A"/>
    <w:rsid w:val="00C04524"/>
    <w:rsid w:val="00C045C9"/>
    <w:rsid w:val="00C046AF"/>
    <w:rsid w:val="00C04799"/>
    <w:rsid w:val="00C0481F"/>
    <w:rsid w:val="00C04A66"/>
    <w:rsid w:val="00C04D52"/>
    <w:rsid w:val="00C04E95"/>
    <w:rsid w:val="00C04F16"/>
    <w:rsid w:val="00C0513F"/>
    <w:rsid w:val="00C053BC"/>
    <w:rsid w:val="00C05615"/>
    <w:rsid w:val="00C05694"/>
    <w:rsid w:val="00C05D0F"/>
    <w:rsid w:val="00C06248"/>
    <w:rsid w:val="00C06858"/>
    <w:rsid w:val="00C06931"/>
    <w:rsid w:val="00C06A52"/>
    <w:rsid w:val="00C06CB9"/>
    <w:rsid w:val="00C071F3"/>
    <w:rsid w:val="00C07250"/>
    <w:rsid w:val="00C072D6"/>
    <w:rsid w:val="00C0741F"/>
    <w:rsid w:val="00C078FA"/>
    <w:rsid w:val="00C07A04"/>
    <w:rsid w:val="00C07AB3"/>
    <w:rsid w:val="00C07ABF"/>
    <w:rsid w:val="00C07D06"/>
    <w:rsid w:val="00C07F5C"/>
    <w:rsid w:val="00C07FCF"/>
    <w:rsid w:val="00C10001"/>
    <w:rsid w:val="00C100D9"/>
    <w:rsid w:val="00C10239"/>
    <w:rsid w:val="00C10274"/>
    <w:rsid w:val="00C103AC"/>
    <w:rsid w:val="00C1048C"/>
    <w:rsid w:val="00C1048D"/>
    <w:rsid w:val="00C1049D"/>
    <w:rsid w:val="00C104CC"/>
    <w:rsid w:val="00C104CE"/>
    <w:rsid w:val="00C10555"/>
    <w:rsid w:val="00C10579"/>
    <w:rsid w:val="00C1073E"/>
    <w:rsid w:val="00C10A7C"/>
    <w:rsid w:val="00C10B0B"/>
    <w:rsid w:val="00C10D1B"/>
    <w:rsid w:val="00C10E60"/>
    <w:rsid w:val="00C1103A"/>
    <w:rsid w:val="00C113EA"/>
    <w:rsid w:val="00C11595"/>
    <w:rsid w:val="00C1161B"/>
    <w:rsid w:val="00C11651"/>
    <w:rsid w:val="00C1169E"/>
    <w:rsid w:val="00C1182E"/>
    <w:rsid w:val="00C11869"/>
    <w:rsid w:val="00C11943"/>
    <w:rsid w:val="00C11AC1"/>
    <w:rsid w:val="00C11CAF"/>
    <w:rsid w:val="00C121C4"/>
    <w:rsid w:val="00C12613"/>
    <w:rsid w:val="00C12667"/>
    <w:rsid w:val="00C12732"/>
    <w:rsid w:val="00C12994"/>
    <w:rsid w:val="00C12BCD"/>
    <w:rsid w:val="00C12D84"/>
    <w:rsid w:val="00C12DB0"/>
    <w:rsid w:val="00C12FB8"/>
    <w:rsid w:val="00C130AE"/>
    <w:rsid w:val="00C130E1"/>
    <w:rsid w:val="00C13259"/>
    <w:rsid w:val="00C133FF"/>
    <w:rsid w:val="00C13408"/>
    <w:rsid w:val="00C1367F"/>
    <w:rsid w:val="00C136ED"/>
    <w:rsid w:val="00C138C4"/>
    <w:rsid w:val="00C13936"/>
    <w:rsid w:val="00C13EB8"/>
    <w:rsid w:val="00C13FB5"/>
    <w:rsid w:val="00C140EC"/>
    <w:rsid w:val="00C1485E"/>
    <w:rsid w:val="00C148E0"/>
    <w:rsid w:val="00C14A43"/>
    <w:rsid w:val="00C14B63"/>
    <w:rsid w:val="00C14ED6"/>
    <w:rsid w:val="00C15481"/>
    <w:rsid w:val="00C154D5"/>
    <w:rsid w:val="00C155C4"/>
    <w:rsid w:val="00C155FD"/>
    <w:rsid w:val="00C15704"/>
    <w:rsid w:val="00C15890"/>
    <w:rsid w:val="00C15969"/>
    <w:rsid w:val="00C15C8E"/>
    <w:rsid w:val="00C15CDB"/>
    <w:rsid w:val="00C15E37"/>
    <w:rsid w:val="00C15F9E"/>
    <w:rsid w:val="00C15FE0"/>
    <w:rsid w:val="00C163C7"/>
    <w:rsid w:val="00C1641A"/>
    <w:rsid w:val="00C1668A"/>
    <w:rsid w:val="00C1673F"/>
    <w:rsid w:val="00C167F7"/>
    <w:rsid w:val="00C168EF"/>
    <w:rsid w:val="00C16AA3"/>
    <w:rsid w:val="00C16C91"/>
    <w:rsid w:val="00C16CA2"/>
    <w:rsid w:val="00C17009"/>
    <w:rsid w:val="00C17033"/>
    <w:rsid w:val="00C170A7"/>
    <w:rsid w:val="00C1759A"/>
    <w:rsid w:val="00C177FD"/>
    <w:rsid w:val="00C17930"/>
    <w:rsid w:val="00C17BC6"/>
    <w:rsid w:val="00C17E49"/>
    <w:rsid w:val="00C17EFA"/>
    <w:rsid w:val="00C20529"/>
    <w:rsid w:val="00C20628"/>
    <w:rsid w:val="00C2078E"/>
    <w:rsid w:val="00C20869"/>
    <w:rsid w:val="00C20A69"/>
    <w:rsid w:val="00C20C36"/>
    <w:rsid w:val="00C20CE1"/>
    <w:rsid w:val="00C20F51"/>
    <w:rsid w:val="00C20FC8"/>
    <w:rsid w:val="00C2121D"/>
    <w:rsid w:val="00C21354"/>
    <w:rsid w:val="00C215DF"/>
    <w:rsid w:val="00C2168B"/>
    <w:rsid w:val="00C21C8F"/>
    <w:rsid w:val="00C21DF0"/>
    <w:rsid w:val="00C21E78"/>
    <w:rsid w:val="00C21F24"/>
    <w:rsid w:val="00C22203"/>
    <w:rsid w:val="00C22659"/>
    <w:rsid w:val="00C2275F"/>
    <w:rsid w:val="00C227B4"/>
    <w:rsid w:val="00C229DE"/>
    <w:rsid w:val="00C22C59"/>
    <w:rsid w:val="00C22F13"/>
    <w:rsid w:val="00C23169"/>
    <w:rsid w:val="00C23236"/>
    <w:rsid w:val="00C23362"/>
    <w:rsid w:val="00C237A5"/>
    <w:rsid w:val="00C2385E"/>
    <w:rsid w:val="00C2391A"/>
    <w:rsid w:val="00C23C2C"/>
    <w:rsid w:val="00C23E8F"/>
    <w:rsid w:val="00C23EF2"/>
    <w:rsid w:val="00C24013"/>
    <w:rsid w:val="00C24034"/>
    <w:rsid w:val="00C241B4"/>
    <w:rsid w:val="00C242CD"/>
    <w:rsid w:val="00C243D8"/>
    <w:rsid w:val="00C24418"/>
    <w:rsid w:val="00C24834"/>
    <w:rsid w:val="00C2483C"/>
    <w:rsid w:val="00C24846"/>
    <w:rsid w:val="00C24E95"/>
    <w:rsid w:val="00C25017"/>
    <w:rsid w:val="00C25020"/>
    <w:rsid w:val="00C25086"/>
    <w:rsid w:val="00C25738"/>
    <w:rsid w:val="00C25BBE"/>
    <w:rsid w:val="00C25EE4"/>
    <w:rsid w:val="00C25F20"/>
    <w:rsid w:val="00C2619B"/>
    <w:rsid w:val="00C263D7"/>
    <w:rsid w:val="00C26403"/>
    <w:rsid w:val="00C2646C"/>
    <w:rsid w:val="00C265E3"/>
    <w:rsid w:val="00C26628"/>
    <w:rsid w:val="00C26A71"/>
    <w:rsid w:val="00C26ADD"/>
    <w:rsid w:val="00C26D2F"/>
    <w:rsid w:val="00C26F1F"/>
    <w:rsid w:val="00C27090"/>
    <w:rsid w:val="00C271AF"/>
    <w:rsid w:val="00C274C6"/>
    <w:rsid w:val="00C2754B"/>
    <w:rsid w:val="00C27582"/>
    <w:rsid w:val="00C275D9"/>
    <w:rsid w:val="00C27A29"/>
    <w:rsid w:val="00C27B04"/>
    <w:rsid w:val="00C27C5A"/>
    <w:rsid w:val="00C27DD1"/>
    <w:rsid w:val="00C3025B"/>
    <w:rsid w:val="00C3059D"/>
    <w:rsid w:val="00C3091F"/>
    <w:rsid w:val="00C30CF1"/>
    <w:rsid w:val="00C30EEF"/>
    <w:rsid w:val="00C31271"/>
    <w:rsid w:val="00C3134B"/>
    <w:rsid w:val="00C314AC"/>
    <w:rsid w:val="00C314F1"/>
    <w:rsid w:val="00C3167F"/>
    <w:rsid w:val="00C317FC"/>
    <w:rsid w:val="00C31812"/>
    <w:rsid w:val="00C31922"/>
    <w:rsid w:val="00C319E0"/>
    <w:rsid w:val="00C31B3D"/>
    <w:rsid w:val="00C32119"/>
    <w:rsid w:val="00C32180"/>
    <w:rsid w:val="00C32513"/>
    <w:rsid w:val="00C32773"/>
    <w:rsid w:val="00C327AE"/>
    <w:rsid w:val="00C32840"/>
    <w:rsid w:val="00C32A28"/>
    <w:rsid w:val="00C32AFA"/>
    <w:rsid w:val="00C32BDB"/>
    <w:rsid w:val="00C32CB6"/>
    <w:rsid w:val="00C33024"/>
    <w:rsid w:val="00C332EB"/>
    <w:rsid w:val="00C335DF"/>
    <w:rsid w:val="00C3369B"/>
    <w:rsid w:val="00C33CCC"/>
    <w:rsid w:val="00C33F27"/>
    <w:rsid w:val="00C343B1"/>
    <w:rsid w:val="00C34574"/>
    <w:rsid w:val="00C3465A"/>
    <w:rsid w:val="00C34795"/>
    <w:rsid w:val="00C347C3"/>
    <w:rsid w:val="00C34845"/>
    <w:rsid w:val="00C34930"/>
    <w:rsid w:val="00C34A96"/>
    <w:rsid w:val="00C34F8C"/>
    <w:rsid w:val="00C35075"/>
    <w:rsid w:val="00C35102"/>
    <w:rsid w:val="00C35397"/>
    <w:rsid w:val="00C353BB"/>
    <w:rsid w:val="00C35533"/>
    <w:rsid w:val="00C35711"/>
    <w:rsid w:val="00C358FA"/>
    <w:rsid w:val="00C36068"/>
    <w:rsid w:val="00C36231"/>
    <w:rsid w:val="00C36330"/>
    <w:rsid w:val="00C366FE"/>
    <w:rsid w:val="00C369B8"/>
    <w:rsid w:val="00C36C32"/>
    <w:rsid w:val="00C36EAD"/>
    <w:rsid w:val="00C36F14"/>
    <w:rsid w:val="00C36F6C"/>
    <w:rsid w:val="00C37025"/>
    <w:rsid w:val="00C371EE"/>
    <w:rsid w:val="00C37298"/>
    <w:rsid w:val="00C373A2"/>
    <w:rsid w:val="00C373B1"/>
    <w:rsid w:val="00C37456"/>
    <w:rsid w:val="00C37A4F"/>
    <w:rsid w:val="00C37E5E"/>
    <w:rsid w:val="00C37FE1"/>
    <w:rsid w:val="00C4005E"/>
    <w:rsid w:val="00C400EE"/>
    <w:rsid w:val="00C407C7"/>
    <w:rsid w:val="00C40926"/>
    <w:rsid w:val="00C40B07"/>
    <w:rsid w:val="00C40B4C"/>
    <w:rsid w:val="00C40BC4"/>
    <w:rsid w:val="00C40DBC"/>
    <w:rsid w:val="00C40F42"/>
    <w:rsid w:val="00C40F8E"/>
    <w:rsid w:val="00C411D1"/>
    <w:rsid w:val="00C4130B"/>
    <w:rsid w:val="00C4153F"/>
    <w:rsid w:val="00C41837"/>
    <w:rsid w:val="00C418EC"/>
    <w:rsid w:val="00C41BA0"/>
    <w:rsid w:val="00C41C5B"/>
    <w:rsid w:val="00C4221F"/>
    <w:rsid w:val="00C424A8"/>
    <w:rsid w:val="00C424DD"/>
    <w:rsid w:val="00C427DD"/>
    <w:rsid w:val="00C42BA7"/>
    <w:rsid w:val="00C42C4C"/>
    <w:rsid w:val="00C42EBB"/>
    <w:rsid w:val="00C43271"/>
    <w:rsid w:val="00C433AB"/>
    <w:rsid w:val="00C4369E"/>
    <w:rsid w:val="00C437AF"/>
    <w:rsid w:val="00C43DB0"/>
    <w:rsid w:val="00C444E0"/>
    <w:rsid w:val="00C4486E"/>
    <w:rsid w:val="00C44B66"/>
    <w:rsid w:val="00C44E05"/>
    <w:rsid w:val="00C44EB5"/>
    <w:rsid w:val="00C45085"/>
    <w:rsid w:val="00C4526F"/>
    <w:rsid w:val="00C45499"/>
    <w:rsid w:val="00C454AF"/>
    <w:rsid w:val="00C455F1"/>
    <w:rsid w:val="00C456A9"/>
    <w:rsid w:val="00C45D81"/>
    <w:rsid w:val="00C46337"/>
    <w:rsid w:val="00C46481"/>
    <w:rsid w:val="00C46489"/>
    <w:rsid w:val="00C46710"/>
    <w:rsid w:val="00C4672C"/>
    <w:rsid w:val="00C46763"/>
    <w:rsid w:val="00C467A7"/>
    <w:rsid w:val="00C4686D"/>
    <w:rsid w:val="00C46CA7"/>
    <w:rsid w:val="00C46CE8"/>
    <w:rsid w:val="00C46DE4"/>
    <w:rsid w:val="00C46EC0"/>
    <w:rsid w:val="00C46FFA"/>
    <w:rsid w:val="00C47057"/>
    <w:rsid w:val="00C470E2"/>
    <w:rsid w:val="00C470EA"/>
    <w:rsid w:val="00C4738E"/>
    <w:rsid w:val="00C474C4"/>
    <w:rsid w:val="00C47561"/>
    <w:rsid w:val="00C476BF"/>
    <w:rsid w:val="00C476C5"/>
    <w:rsid w:val="00C47840"/>
    <w:rsid w:val="00C479AF"/>
    <w:rsid w:val="00C47D26"/>
    <w:rsid w:val="00C47DEB"/>
    <w:rsid w:val="00C47E27"/>
    <w:rsid w:val="00C47E6D"/>
    <w:rsid w:val="00C50164"/>
    <w:rsid w:val="00C5032B"/>
    <w:rsid w:val="00C50557"/>
    <w:rsid w:val="00C506CA"/>
    <w:rsid w:val="00C506DA"/>
    <w:rsid w:val="00C5097B"/>
    <w:rsid w:val="00C50AB4"/>
    <w:rsid w:val="00C50BAD"/>
    <w:rsid w:val="00C50E6B"/>
    <w:rsid w:val="00C50ECF"/>
    <w:rsid w:val="00C50FC0"/>
    <w:rsid w:val="00C51091"/>
    <w:rsid w:val="00C51227"/>
    <w:rsid w:val="00C51553"/>
    <w:rsid w:val="00C5156B"/>
    <w:rsid w:val="00C5177A"/>
    <w:rsid w:val="00C51788"/>
    <w:rsid w:val="00C517AD"/>
    <w:rsid w:val="00C51A7F"/>
    <w:rsid w:val="00C51AE6"/>
    <w:rsid w:val="00C51B4E"/>
    <w:rsid w:val="00C51BA5"/>
    <w:rsid w:val="00C51F14"/>
    <w:rsid w:val="00C51F4A"/>
    <w:rsid w:val="00C51FEB"/>
    <w:rsid w:val="00C5223A"/>
    <w:rsid w:val="00C52334"/>
    <w:rsid w:val="00C52427"/>
    <w:rsid w:val="00C524D0"/>
    <w:rsid w:val="00C525BE"/>
    <w:rsid w:val="00C52602"/>
    <w:rsid w:val="00C5289E"/>
    <w:rsid w:val="00C528F1"/>
    <w:rsid w:val="00C52950"/>
    <w:rsid w:val="00C52A1E"/>
    <w:rsid w:val="00C52AF9"/>
    <w:rsid w:val="00C52DA3"/>
    <w:rsid w:val="00C52F3D"/>
    <w:rsid w:val="00C531E5"/>
    <w:rsid w:val="00C533DC"/>
    <w:rsid w:val="00C53484"/>
    <w:rsid w:val="00C53858"/>
    <w:rsid w:val="00C53996"/>
    <w:rsid w:val="00C53C30"/>
    <w:rsid w:val="00C53D38"/>
    <w:rsid w:val="00C53DB0"/>
    <w:rsid w:val="00C53FD6"/>
    <w:rsid w:val="00C54218"/>
    <w:rsid w:val="00C5429E"/>
    <w:rsid w:val="00C546FC"/>
    <w:rsid w:val="00C548DD"/>
    <w:rsid w:val="00C54B42"/>
    <w:rsid w:val="00C54F04"/>
    <w:rsid w:val="00C55187"/>
    <w:rsid w:val="00C5519D"/>
    <w:rsid w:val="00C552B5"/>
    <w:rsid w:val="00C553FD"/>
    <w:rsid w:val="00C556E0"/>
    <w:rsid w:val="00C556F5"/>
    <w:rsid w:val="00C55726"/>
    <w:rsid w:val="00C55900"/>
    <w:rsid w:val="00C55A2F"/>
    <w:rsid w:val="00C55C01"/>
    <w:rsid w:val="00C55CA7"/>
    <w:rsid w:val="00C55CCE"/>
    <w:rsid w:val="00C55E0D"/>
    <w:rsid w:val="00C55E0E"/>
    <w:rsid w:val="00C55E55"/>
    <w:rsid w:val="00C55FAD"/>
    <w:rsid w:val="00C56696"/>
    <w:rsid w:val="00C569EC"/>
    <w:rsid w:val="00C56A22"/>
    <w:rsid w:val="00C56BCD"/>
    <w:rsid w:val="00C56BD6"/>
    <w:rsid w:val="00C56C36"/>
    <w:rsid w:val="00C56CAC"/>
    <w:rsid w:val="00C56EAC"/>
    <w:rsid w:val="00C5705A"/>
    <w:rsid w:val="00C57184"/>
    <w:rsid w:val="00C5751C"/>
    <w:rsid w:val="00C579BC"/>
    <w:rsid w:val="00C57DD1"/>
    <w:rsid w:val="00C57F82"/>
    <w:rsid w:val="00C57FCE"/>
    <w:rsid w:val="00C6002C"/>
    <w:rsid w:val="00C601D1"/>
    <w:rsid w:val="00C603BC"/>
    <w:rsid w:val="00C604BF"/>
    <w:rsid w:val="00C60516"/>
    <w:rsid w:val="00C6066D"/>
    <w:rsid w:val="00C60749"/>
    <w:rsid w:val="00C60CD3"/>
    <w:rsid w:val="00C60CEC"/>
    <w:rsid w:val="00C6100F"/>
    <w:rsid w:val="00C61364"/>
    <w:rsid w:val="00C61413"/>
    <w:rsid w:val="00C61471"/>
    <w:rsid w:val="00C6148D"/>
    <w:rsid w:val="00C615AF"/>
    <w:rsid w:val="00C61676"/>
    <w:rsid w:val="00C617FC"/>
    <w:rsid w:val="00C61E70"/>
    <w:rsid w:val="00C62137"/>
    <w:rsid w:val="00C625B7"/>
    <w:rsid w:val="00C62629"/>
    <w:rsid w:val="00C6273C"/>
    <w:rsid w:val="00C628EF"/>
    <w:rsid w:val="00C62A0F"/>
    <w:rsid w:val="00C62DC7"/>
    <w:rsid w:val="00C62FA5"/>
    <w:rsid w:val="00C63328"/>
    <w:rsid w:val="00C633B6"/>
    <w:rsid w:val="00C633D7"/>
    <w:rsid w:val="00C634D3"/>
    <w:rsid w:val="00C63593"/>
    <w:rsid w:val="00C637BC"/>
    <w:rsid w:val="00C6398B"/>
    <w:rsid w:val="00C63BF5"/>
    <w:rsid w:val="00C64265"/>
    <w:rsid w:val="00C64517"/>
    <w:rsid w:val="00C646B5"/>
    <w:rsid w:val="00C64917"/>
    <w:rsid w:val="00C6497C"/>
    <w:rsid w:val="00C64AEC"/>
    <w:rsid w:val="00C64DA3"/>
    <w:rsid w:val="00C64E07"/>
    <w:rsid w:val="00C65327"/>
    <w:rsid w:val="00C65361"/>
    <w:rsid w:val="00C6537D"/>
    <w:rsid w:val="00C654FF"/>
    <w:rsid w:val="00C656AF"/>
    <w:rsid w:val="00C6572E"/>
    <w:rsid w:val="00C65795"/>
    <w:rsid w:val="00C6581E"/>
    <w:rsid w:val="00C65BF5"/>
    <w:rsid w:val="00C65C65"/>
    <w:rsid w:val="00C65CB5"/>
    <w:rsid w:val="00C66055"/>
    <w:rsid w:val="00C660EE"/>
    <w:rsid w:val="00C663C0"/>
    <w:rsid w:val="00C6643C"/>
    <w:rsid w:val="00C666F0"/>
    <w:rsid w:val="00C66778"/>
    <w:rsid w:val="00C66803"/>
    <w:rsid w:val="00C66B85"/>
    <w:rsid w:val="00C66F31"/>
    <w:rsid w:val="00C67107"/>
    <w:rsid w:val="00C674FD"/>
    <w:rsid w:val="00C67648"/>
    <w:rsid w:val="00C676FE"/>
    <w:rsid w:val="00C677D4"/>
    <w:rsid w:val="00C677D5"/>
    <w:rsid w:val="00C67A3E"/>
    <w:rsid w:val="00C67A85"/>
    <w:rsid w:val="00C67D95"/>
    <w:rsid w:val="00C67E96"/>
    <w:rsid w:val="00C67EF3"/>
    <w:rsid w:val="00C67FE7"/>
    <w:rsid w:val="00C700AC"/>
    <w:rsid w:val="00C701E4"/>
    <w:rsid w:val="00C7036E"/>
    <w:rsid w:val="00C706B3"/>
    <w:rsid w:val="00C70805"/>
    <w:rsid w:val="00C7084E"/>
    <w:rsid w:val="00C709A1"/>
    <w:rsid w:val="00C70A23"/>
    <w:rsid w:val="00C70B8F"/>
    <w:rsid w:val="00C710FD"/>
    <w:rsid w:val="00C7113C"/>
    <w:rsid w:val="00C7115D"/>
    <w:rsid w:val="00C71245"/>
    <w:rsid w:val="00C7146B"/>
    <w:rsid w:val="00C71498"/>
    <w:rsid w:val="00C715A7"/>
    <w:rsid w:val="00C71C56"/>
    <w:rsid w:val="00C71D6A"/>
    <w:rsid w:val="00C71D76"/>
    <w:rsid w:val="00C71F94"/>
    <w:rsid w:val="00C71FC0"/>
    <w:rsid w:val="00C72035"/>
    <w:rsid w:val="00C724F2"/>
    <w:rsid w:val="00C72D45"/>
    <w:rsid w:val="00C72DBF"/>
    <w:rsid w:val="00C72EE0"/>
    <w:rsid w:val="00C72EE2"/>
    <w:rsid w:val="00C730D1"/>
    <w:rsid w:val="00C730E1"/>
    <w:rsid w:val="00C731AC"/>
    <w:rsid w:val="00C7356F"/>
    <w:rsid w:val="00C739EE"/>
    <w:rsid w:val="00C73F65"/>
    <w:rsid w:val="00C74236"/>
    <w:rsid w:val="00C747DF"/>
    <w:rsid w:val="00C74A21"/>
    <w:rsid w:val="00C74A66"/>
    <w:rsid w:val="00C74C79"/>
    <w:rsid w:val="00C74CD1"/>
    <w:rsid w:val="00C74D29"/>
    <w:rsid w:val="00C74D4D"/>
    <w:rsid w:val="00C74D63"/>
    <w:rsid w:val="00C75100"/>
    <w:rsid w:val="00C7520C"/>
    <w:rsid w:val="00C7569C"/>
    <w:rsid w:val="00C7573D"/>
    <w:rsid w:val="00C75982"/>
    <w:rsid w:val="00C7599B"/>
    <w:rsid w:val="00C75B5E"/>
    <w:rsid w:val="00C75DC8"/>
    <w:rsid w:val="00C75F7E"/>
    <w:rsid w:val="00C75F93"/>
    <w:rsid w:val="00C761D2"/>
    <w:rsid w:val="00C761D8"/>
    <w:rsid w:val="00C76526"/>
    <w:rsid w:val="00C7673B"/>
    <w:rsid w:val="00C76C49"/>
    <w:rsid w:val="00C76CDD"/>
    <w:rsid w:val="00C76D9C"/>
    <w:rsid w:val="00C76E42"/>
    <w:rsid w:val="00C76FB4"/>
    <w:rsid w:val="00C77158"/>
    <w:rsid w:val="00C77182"/>
    <w:rsid w:val="00C774DC"/>
    <w:rsid w:val="00C7763A"/>
    <w:rsid w:val="00C77C98"/>
    <w:rsid w:val="00C77D42"/>
    <w:rsid w:val="00C77D6E"/>
    <w:rsid w:val="00C77FA2"/>
    <w:rsid w:val="00C8004A"/>
    <w:rsid w:val="00C80139"/>
    <w:rsid w:val="00C801A6"/>
    <w:rsid w:val="00C8029D"/>
    <w:rsid w:val="00C803F6"/>
    <w:rsid w:val="00C80454"/>
    <w:rsid w:val="00C8074D"/>
    <w:rsid w:val="00C80A08"/>
    <w:rsid w:val="00C80A9E"/>
    <w:rsid w:val="00C80C50"/>
    <w:rsid w:val="00C80CFE"/>
    <w:rsid w:val="00C80D71"/>
    <w:rsid w:val="00C80FBF"/>
    <w:rsid w:val="00C81184"/>
    <w:rsid w:val="00C813C0"/>
    <w:rsid w:val="00C8143B"/>
    <w:rsid w:val="00C814AD"/>
    <w:rsid w:val="00C81606"/>
    <w:rsid w:val="00C8166D"/>
    <w:rsid w:val="00C8174C"/>
    <w:rsid w:val="00C81BB6"/>
    <w:rsid w:val="00C81C18"/>
    <w:rsid w:val="00C81D5F"/>
    <w:rsid w:val="00C81D9F"/>
    <w:rsid w:val="00C81EA7"/>
    <w:rsid w:val="00C82014"/>
    <w:rsid w:val="00C820CF"/>
    <w:rsid w:val="00C8226F"/>
    <w:rsid w:val="00C82599"/>
    <w:rsid w:val="00C827DD"/>
    <w:rsid w:val="00C827F4"/>
    <w:rsid w:val="00C828B5"/>
    <w:rsid w:val="00C82935"/>
    <w:rsid w:val="00C82BD6"/>
    <w:rsid w:val="00C82BDA"/>
    <w:rsid w:val="00C82CC1"/>
    <w:rsid w:val="00C82CCD"/>
    <w:rsid w:val="00C82D90"/>
    <w:rsid w:val="00C82F21"/>
    <w:rsid w:val="00C82F79"/>
    <w:rsid w:val="00C833E3"/>
    <w:rsid w:val="00C83438"/>
    <w:rsid w:val="00C8375F"/>
    <w:rsid w:val="00C8377A"/>
    <w:rsid w:val="00C83A23"/>
    <w:rsid w:val="00C83AAD"/>
    <w:rsid w:val="00C83ED7"/>
    <w:rsid w:val="00C83F83"/>
    <w:rsid w:val="00C8417D"/>
    <w:rsid w:val="00C841D2"/>
    <w:rsid w:val="00C84629"/>
    <w:rsid w:val="00C84BC6"/>
    <w:rsid w:val="00C850A4"/>
    <w:rsid w:val="00C850EA"/>
    <w:rsid w:val="00C852C4"/>
    <w:rsid w:val="00C852DD"/>
    <w:rsid w:val="00C854B2"/>
    <w:rsid w:val="00C85AB1"/>
    <w:rsid w:val="00C85AE3"/>
    <w:rsid w:val="00C85B8C"/>
    <w:rsid w:val="00C85BA4"/>
    <w:rsid w:val="00C85C8B"/>
    <w:rsid w:val="00C85E99"/>
    <w:rsid w:val="00C86255"/>
    <w:rsid w:val="00C8675D"/>
    <w:rsid w:val="00C867BE"/>
    <w:rsid w:val="00C867F2"/>
    <w:rsid w:val="00C86942"/>
    <w:rsid w:val="00C86B03"/>
    <w:rsid w:val="00C86EC7"/>
    <w:rsid w:val="00C86F02"/>
    <w:rsid w:val="00C86FD2"/>
    <w:rsid w:val="00C87276"/>
    <w:rsid w:val="00C8732C"/>
    <w:rsid w:val="00C87444"/>
    <w:rsid w:val="00C8751B"/>
    <w:rsid w:val="00C8752B"/>
    <w:rsid w:val="00C87532"/>
    <w:rsid w:val="00C876C2"/>
    <w:rsid w:val="00C876C7"/>
    <w:rsid w:val="00C87AF5"/>
    <w:rsid w:val="00C87D96"/>
    <w:rsid w:val="00C87E5E"/>
    <w:rsid w:val="00C87F50"/>
    <w:rsid w:val="00C90099"/>
    <w:rsid w:val="00C9025B"/>
    <w:rsid w:val="00C90403"/>
    <w:rsid w:val="00C907B3"/>
    <w:rsid w:val="00C9082B"/>
    <w:rsid w:val="00C909F1"/>
    <w:rsid w:val="00C90B4C"/>
    <w:rsid w:val="00C90C55"/>
    <w:rsid w:val="00C90CE5"/>
    <w:rsid w:val="00C90D65"/>
    <w:rsid w:val="00C90DD8"/>
    <w:rsid w:val="00C9122A"/>
    <w:rsid w:val="00C915B9"/>
    <w:rsid w:val="00C9163D"/>
    <w:rsid w:val="00C917EC"/>
    <w:rsid w:val="00C918B6"/>
    <w:rsid w:val="00C9191F"/>
    <w:rsid w:val="00C91B0C"/>
    <w:rsid w:val="00C9223A"/>
    <w:rsid w:val="00C92340"/>
    <w:rsid w:val="00C92707"/>
    <w:rsid w:val="00C929F0"/>
    <w:rsid w:val="00C92CD3"/>
    <w:rsid w:val="00C92CDE"/>
    <w:rsid w:val="00C92D4B"/>
    <w:rsid w:val="00C92D86"/>
    <w:rsid w:val="00C92E20"/>
    <w:rsid w:val="00C92E61"/>
    <w:rsid w:val="00C93000"/>
    <w:rsid w:val="00C93118"/>
    <w:rsid w:val="00C933EB"/>
    <w:rsid w:val="00C935AE"/>
    <w:rsid w:val="00C93A7D"/>
    <w:rsid w:val="00C93C59"/>
    <w:rsid w:val="00C93C6A"/>
    <w:rsid w:val="00C93E6A"/>
    <w:rsid w:val="00C93F09"/>
    <w:rsid w:val="00C94030"/>
    <w:rsid w:val="00C94311"/>
    <w:rsid w:val="00C944F0"/>
    <w:rsid w:val="00C94662"/>
    <w:rsid w:val="00C9473E"/>
    <w:rsid w:val="00C94B38"/>
    <w:rsid w:val="00C94CC1"/>
    <w:rsid w:val="00C94CE1"/>
    <w:rsid w:val="00C94DDE"/>
    <w:rsid w:val="00C94E68"/>
    <w:rsid w:val="00C94FFE"/>
    <w:rsid w:val="00C95090"/>
    <w:rsid w:val="00C95092"/>
    <w:rsid w:val="00C95172"/>
    <w:rsid w:val="00C952C5"/>
    <w:rsid w:val="00C954DD"/>
    <w:rsid w:val="00C959EF"/>
    <w:rsid w:val="00C95B49"/>
    <w:rsid w:val="00C95C10"/>
    <w:rsid w:val="00C95C2F"/>
    <w:rsid w:val="00C95CC0"/>
    <w:rsid w:val="00C95CFC"/>
    <w:rsid w:val="00C95F0A"/>
    <w:rsid w:val="00C96161"/>
    <w:rsid w:val="00C9623C"/>
    <w:rsid w:val="00C9643C"/>
    <w:rsid w:val="00C96847"/>
    <w:rsid w:val="00C96982"/>
    <w:rsid w:val="00C96AA7"/>
    <w:rsid w:val="00C96B34"/>
    <w:rsid w:val="00C96DA8"/>
    <w:rsid w:val="00C96FD2"/>
    <w:rsid w:val="00C9713C"/>
    <w:rsid w:val="00C97283"/>
    <w:rsid w:val="00C972EE"/>
    <w:rsid w:val="00C974F6"/>
    <w:rsid w:val="00C9769C"/>
    <w:rsid w:val="00C978C2"/>
    <w:rsid w:val="00C97B1C"/>
    <w:rsid w:val="00C97E5C"/>
    <w:rsid w:val="00C97EC3"/>
    <w:rsid w:val="00C97F54"/>
    <w:rsid w:val="00CA0182"/>
    <w:rsid w:val="00CA02DE"/>
    <w:rsid w:val="00CA030E"/>
    <w:rsid w:val="00CA040F"/>
    <w:rsid w:val="00CA06B1"/>
    <w:rsid w:val="00CA0703"/>
    <w:rsid w:val="00CA092E"/>
    <w:rsid w:val="00CA0AC6"/>
    <w:rsid w:val="00CA0C11"/>
    <w:rsid w:val="00CA0DB0"/>
    <w:rsid w:val="00CA1188"/>
    <w:rsid w:val="00CA138B"/>
    <w:rsid w:val="00CA1391"/>
    <w:rsid w:val="00CA1406"/>
    <w:rsid w:val="00CA1629"/>
    <w:rsid w:val="00CA162A"/>
    <w:rsid w:val="00CA16D9"/>
    <w:rsid w:val="00CA1714"/>
    <w:rsid w:val="00CA1AFB"/>
    <w:rsid w:val="00CA1B1B"/>
    <w:rsid w:val="00CA1BF0"/>
    <w:rsid w:val="00CA2186"/>
    <w:rsid w:val="00CA2515"/>
    <w:rsid w:val="00CA26C5"/>
    <w:rsid w:val="00CA27B6"/>
    <w:rsid w:val="00CA2809"/>
    <w:rsid w:val="00CA2A17"/>
    <w:rsid w:val="00CA2BDE"/>
    <w:rsid w:val="00CA2E04"/>
    <w:rsid w:val="00CA30E6"/>
    <w:rsid w:val="00CA30F6"/>
    <w:rsid w:val="00CA341A"/>
    <w:rsid w:val="00CA35FB"/>
    <w:rsid w:val="00CA3623"/>
    <w:rsid w:val="00CA369E"/>
    <w:rsid w:val="00CA378D"/>
    <w:rsid w:val="00CA39BE"/>
    <w:rsid w:val="00CA3A38"/>
    <w:rsid w:val="00CA3E3B"/>
    <w:rsid w:val="00CA3F52"/>
    <w:rsid w:val="00CA41A2"/>
    <w:rsid w:val="00CA4200"/>
    <w:rsid w:val="00CA4217"/>
    <w:rsid w:val="00CA424F"/>
    <w:rsid w:val="00CA430F"/>
    <w:rsid w:val="00CA441B"/>
    <w:rsid w:val="00CA44BD"/>
    <w:rsid w:val="00CA451E"/>
    <w:rsid w:val="00CA4656"/>
    <w:rsid w:val="00CA48CD"/>
    <w:rsid w:val="00CA4961"/>
    <w:rsid w:val="00CA4BC8"/>
    <w:rsid w:val="00CA4C60"/>
    <w:rsid w:val="00CA51F4"/>
    <w:rsid w:val="00CA5445"/>
    <w:rsid w:val="00CA54C1"/>
    <w:rsid w:val="00CA555D"/>
    <w:rsid w:val="00CA57BD"/>
    <w:rsid w:val="00CA593F"/>
    <w:rsid w:val="00CA5A0B"/>
    <w:rsid w:val="00CA5AB6"/>
    <w:rsid w:val="00CA5CFF"/>
    <w:rsid w:val="00CA5EF3"/>
    <w:rsid w:val="00CA6318"/>
    <w:rsid w:val="00CA6432"/>
    <w:rsid w:val="00CA656B"/>
    <w:rsid w:val="00CA65CE"/>
    <w:rsid w:val="00CA664E"/>
    <w:rsid w:val="00CA6B35"/>
    <w:rsid w:val="00CA6EE1"/>
    <w:rsid w:val="00CA70FE"/>
    <w:rsid w:val="00CA71AC"/>
    <w:rsid w:val="00CA7319"/>
    <w:rsid w:val="00CA7C72"/>
    <w:rsid w:val="00CA7DDD"/>
    <w:rsid w:val="00CA7FF6"/>
    <w:rsid w:val="00CB03A4"/>
    <w:rsid w:val="00CB07D9"/>
    <w:rsid w:val="00CB0A6B"/>
    <w:rsid w:val="00CB129D"/>
    <w:rsid w:val="00CB1303"/>
    <w:rsid w:val="00CB135D"/>
    <w:rsid w:val="00CB1485"/>
    <w:rsid w:val="00CB14DA"/>
    <w:rsid w:val="00CB16E6"/>
    <w:rsid w:val="00CB1907"/>
    <w:rsid w:val="00CB1A02"/>
    <w:rsid w:val="00CB1E61"/>
    <w:rsid w:val="00CB2186"/>
    <w:rsid w:val="00CB224F"/>
    <w:rsid w:val="00CB23AE"/>
    <w:rsid w:val="00CB244B"/>
    <w:rsid w:val="00CB2555"/>
    <w:rsid w:val="00CB2894"/>
    <w:rsid w:val="00CB2AF2"/>
    <w:rsid w:val="00CB2D35"/>
    <w:rsid w:val="00CB2DA4"/>
    <w:rsid w:val="00CB2DF8"/>
    <w:rsid w:val="00CB2F60"/>
    <w:rsid w:val="00CB2FAE"/>
    <w:rsid w:val="00CB2FC5"/>
    <w:rsid w:val="00CB3227"/>
    <w:rsid w:val="00CB3383"/>
    <w:rsid w:val="00CB3422"/>
    <w:rsid w:val="00CB382F"/>
    <w:rsid w:val="00CB38F0"/>
    <w:rsid w:val="00CB3951"/>
    <w:rsid w:val="00CB3D50"/>
    <w:rsid w:val="00CB3F36"/>
    <w:rsid w:val="00CB4010"/>
    <w:rsid w:val="00CB4040"/>
    <w:rsid w:val="00CB427A"/>
    <w:rsid w:val="00CB44F4"/>
    <w:rsid w:val="00CB45FC"/>
    <w:rsid w:val="00CB4693"/>
    <w:rsid w:val="00CB4F10"/>
    <w:rsid w:val="00CB4F85"/>
    <w:rsid w:val="00CB5018"/>
    <w:rsid w:val="00CB559A"/>
    <w:rsid w:val="00CB56DD"/>
    <w:rsid w:val="00CB58CC"/>
    <w:rsid w:val="00CB58D0"/>
    <w:rsid w:val="00CB59BB"/>
    <w:rsid w:val="00CB5AC7"/>
    <w:rsid w:val="00CB5AD7"/>
    <w:rsid w:val="00CB5E89"/>
    <w:rsid w:val="00CB64A3"/>
    <w:rsid w:val="00CB653E"/>
    <w:rsid w:val="00CB65B0"/>
    <w:rsid w:val="00CB6733"/>
    <w:rsid w:val="00CB678F"/>
    <w:rsid w:val="00CB68AF"/>
    <w:rsid w:val="00CB68D6"/>
    <w:rsid w:val="00CB69F1"/>
    <w:rsid w:val="00CB6B9E"/>
    <w:rsid w:val="00CB6F5B"/>
    <w:rsid w:val="00CB7038"/>
    <w:rsid w:val="00CB7042"/>
    <w:rsid w:val="00CB7063"/>
    <w:rsid w:val="00CB710F"/>
    <w:rsid w:val="00CB717C"/>
    <w:rsid w:val="00CB71A0"/>
    <w:rsid w:val="00CB71C2"/>
    <w:rsid w:val="00CB7244"/>
    <w:rsid w:val="00CB7770"/>
    <w:rsid w:val="00CB7D41"/>
    <w:rsid w:val="00CB7E00"/>
    <w:rsid w:val="00CC0011"/>
    <w:rsid w:val="00CC01D9"/>
    <w:rsid w:val="00CC0625"/>
    <w:rsid w:val="00CC08A6"/>
    <w:rsid w:val="00CC0C89"/>
    <w:rsid w:val="00CC0CCF"/>
    <w:rsid w:val="00CC18AC"/>
    <w:rsid w:val="00CC1CB1"/>
    <w:rsid w:val="00CC1D8E"/>
    <w:rsid w:val="00CC1E32"/>
    <w:rsid w:val="00CC21A8"/>
    <w:rsid w:val="00CC22A8"/>
    <w:rsid w:val="00CC2317"/>
    <w:rsid w:val="00CC246B"/>
    <w:rsid w:val="00CC26E2"/>
    <w:rsid w:val="00CC2750"/>
    <w:rsid w:val="00CC2905"/>
    <w:rsid w:val="00CC2919"/>
    <w:rsid w:val="00CC2B71"/>
    <w:rsid w:val="00CC2CA7"/>
    <w:rsid w:val="00CC2D6E"/>
    <w:rsid w:val="00CC32E0"/>
    <w:rsid w:val="00CC34AC"/>
    <w:rsid w:val="00CC3799"/>
    <w:rsid w:val="00CC380D"/>
    <w:rsid w:val="00CC38EE"/>
    <w:rsid w:val="00CC3ADB"/>
    <w:rsid w:val="00CC3B3D"/>
    <w:rsid w:val="00CC3B6D"/>
    <w:rsid w:val="00CC3CD1"/>
    <w:rsid w:val="00CC3F4D"/>
    <w:rsid w:val="00CC3F62"/>
    <w:rsid w:val="00CC479F"/>
    <w:rsid w:val="00CC486B"/>
    <w:rsid w:val="00CC4882"/>
    <w:rsid w:val="00CC4A44"/>
    <w:rsid w:val="00CC4A6C"/>
    <w:rsid w:val="00CC4DB2"/>
    <w:rsid w:val="00CC4E46"/>
    <w:rsid w:val="00CC4F06"/>
    <w:rsid w:val="00CC518F"/>
    <w:rsid w:val="00CC526D"/>
    <w:rsid w:val="00CC5385"/>
    <w:rsid w:val="00CC562E"/>
    <w:rsid w:val="00CC59BD"/>
    <w:rsid w:val="00CC5A60"/>
    <w:rsid w:val="00CC5B41"/>
    <w:rsid w:val="00CC5B51"/>
    <w:rsid w:val="00CC5B70"/>
    <w:rsid w:val="00CC5BF4"/>
    <w:rsid w:val="00CC5D9D"/>
    <w:rsid w:val="00CC5E41"/>
    <w:rsid w:val="00CC6251"/>
    <w:rsid w:val="00CC6351"/>
    <w:rsid w:val="00CC638A"/>
    <w:rsid w:val="00CC64AD"/>
    <w:rsid w:val="00CC64F1"/>
    <w:rsid w:val="00CC65CC"/>
    <w:rsid w:val="00CC6682"/>
    <w:rsid w:val="00CC66CD"/>
    <w:rsid w:val="00CC66D7"/>
    <w:rsid w:val="00CC6709"/>
    <w:rsid w:val="00CC6758"/>
    <w:rsid w:val="00CC6878"/>
    <w:rsid w:val="00CC6D40"/>
    <w:rsid w:val="00CC6E2C"/>
    <w:rsid w:val="00CC6E67"/>
    <w:rsid w:val="00CC6FF9"/>
    <w:rsid w:val="00CC7280"/>
    <w:rsid w:val="00CC735E"/>
    <w:rsid w:val="00CC746C"/>
    <w:rsid w:val="00CC75E0"/>
    <w:rsid w:val="00CC772D"/>
    <w:rsid w:val="00CC78A0"/>
    <w:rsid w:val="00CC7BC9"/>
    <w:rsid w:val="00CC7E43"/>
    <w:rsid w:val="00CD008D"/>
    <w:rsid w:val="00CD021A"/>
    <w:rsid w:val="00CD026C"/>
    <w:rsid w:val="00CD03D7"/>
    <w:rsid w:val="00CD0587"/>
    <w:rsid w:val="00CD059D"/>
    <w:rsid w:val="00CD05FC"/>
    <w:rsid w:val="00CD0803"/>
    <w:rsid w:val="00CD0B63"/>
    <w:rsid w:val="00CD0D6F"/>
    <w:rsid w:val="00CD1167"/>
    <w:rsid w:val="00CD11FB"/>
    <w:rsid w:val="00CD1385"/>
    <w:rsid w:val="00CD1471"/>
    <w:rsid w:val="00CD1560"/>
    <w:rsid w:val="00CD175B"/>
    <w:rsid w:val="00CD1805"/>
    <w:rsid w:val="00CD1BBE"/>
    <w:rsid w:val="00CD1D59"/>
    <w:rsid w:val="00CD1FFA"/>
    <w:rsid w:val="00CD2116"/>
    <w:rsid w:val="00CD2236"/>
    <w:rsid w:val="00CD23B7"/>
    <w:rsid w:val="00CD264C"/>
    <w:rsid w:val="00CD2969"/>
    <w:rsid w:val="00CD2C85"/>
    <w:rsid w:val="00CD2DA5"/>
    <w:rsid w:val="00CD2F2A"/>
    <w:rsid w:val="00CD2FBA"/>
    <w:rsid w:val="00CD30AA"/>
    <w:rsid w:val="00CD3262"/>
    <w:rsid w:val="00CD3481"/>
    <w:rsid w:val="00CD35FF"/>
    <w:rsid w:val="00CD3697"/>
    <w:rsid w:val="00CD39B1"/>
    <w:rsid w:val="00CD3A66"/>
    <w:rsid w:val="00CD3DE0"/>
    <w:rsid w:val="00CD4005"/>
    <w:rsid w:val="00CD4012"/>
    <w:rsid w:val="00CD40D8"/>
    <w:rsid w:val="00CD4694"/>
    <w:rsid w:val="00CD4717"/>
    <w:rsid w:val="00CD4B4F"/>
    <w:rsid w:val="00CD4BD0"/>
    <w:rsid w:val="00CD505B"/>
    <w:rsid w:val="00CD529C"/>
    <w:rsid w:val="00CD54CC"/>
    <w:rsid w:val="00CD5667"/>
    <w:rsid w:val="00CD5780"/>
    <w:rsid w:val="00CD5A4F"/>
    <w:rsid w:val="00CD5AE4"/>
    <w:rsid w:val="00CD5B46"/>
    <w:rsid w:val="00CD5C0F"/>
    <w:rsid w:val="00CD5D59"/>
    <w:rsid w:val="00CD5D6A"/>
    <w:rsid w:val="00CD5F08"/>
    <w:rsid w:val="00CD6111"/>
    <w:rsid w:val="00CD6389"/>
    <w:rsid w:val="00CD67BB"/>
    <w:rsid w:val="00CD6816"/>
    <w:rsid w:val="00CD6AC9"/>
    <w:rsid w:val="00CD6B61"/>
    <w:rsid w:val="00CD6CFD"/>
    <w:rsid w:val="00CD71A7"/>
    <w:rsid w:val="00CD75BD"/>
    <w:rsid w:val="00CD75DF"/>
    <w:rsid w:val="00CD75FC"/>
    <w:rsid w:val="00CD76AE"/>
    <w:rsid w:val="00CD783D"/>
    <w:rsid w:val="00CD7D81"/>
    <w:rsid w:val="00CD7EE7"/>
    <w:rsid w:val="00CD7F66"/>
    <w:rsid w:val="00CE0131"/>
    <w:rsid w:val="00CE03BA"/>
    <w:rsid w:val="00CE03D9"/>
    <w:rsid w:val="00CE0863"/>
    <w:rsid w:val="00CE08B1"/>
    <w:rsid w:val="00CE0903"/>
    <w:rsid w:val="00CE0A21"/>
    <w:rsid w:val="00CE0C4B"/>
    <w:rsid w:val="00CE1010"/>
    <w:rsid w:val="00CE1011"/>
    <w:rsid w:val="00CE1054"/>
    <w:rsid w:val="00CE13E1"/>
    <w:rsid w:val="00CE144C"/>
    <w:rsid w:val="00CE1B81"/>
    <w:rsid w:val="00CE1CA5"/>
    <w:rsid w:val="00CE1D74"/>
    <w:rsid w:val="00CE1E67"/>
    <w:rsid w:val="00CE1F42"/>
    <w:rsid w:val="00CE21F8"/>
    <w:rsid w:val="00CE2335"/>
    <w:rsid w:val="00CE2644"/>
    <w:rsid w:val="00CE2849"/>
    <w:rsid w:val="00CE2AEE"/>
    <w:rsid w:val="00CE2E29"/>
    <w:rsid w:val="00CE3027"/>
    <w:rsid w:val="00CE30B9"/>
    <w:rsid w:val="00CE30F7"/>
    <w:rsid w:val="00CE3433"/>
    <w:rsid w:val="00CE35D0"/>
    <w:rsid w:val="00CE37D6"/>
    <w:rsid w:val="00CE396F"/>
    <w:rsid w:val="00CE3AE6"/>
    <w:rsid w:val="00CE3EE3"/>
    <w:rsid w:val="00CE40BB"/>
    <w:rsid w:val="00CE436F"/>
    <w:rsid w:val="00CE458D"/>
    <w:rsid w:val="00CE4719"/>
    <w:rsid w:val="00CE477D"/>
    <w:rsid w:val="00CE4973"/>
    <w:rsid w:val="00CE4B84"/>
    <w:rsid w:val="00CE4CFE"/>
    <w:rsid w:val="00CE4E4D"/>
    <w:rsid w:val="00CE51CD"/>
    <w:rsid w:val="00CE52E7"/>
    <w:rsid w:val="00CE5D8E"/>
    <w:rsid w:val="00CE6192"/>
    <w:rsid w:val="00CE6208"/>
    <w:rsid w:val="00CE63B4"/>
    <w:rsid w:val="00CE63F9"/>
    <w:rsid w:val="00CE6606"/>
    <w:rsid w:val="00CE66A4"/>
    <w:rsid w:val="00CE67B5"/>
    <w:rsid w:val="00CE69A9"/>
    <w:rsid w:val="00CE6B54"/>
    <w:rsid w:val="00CE6C67"/>
    <w:rsid w:val="00CE6CD8"/>
    <w:rsid w:val="00CE6D7B"/>
    <w:rsid w:val="00CE6DB9"/>
    <w:rsid w:val="00CE6F01"/>
    <w:rsid w:val="00CE71CC"/>
    <w:rsid w:val="00CE72F3"/>
    <w:rsid w:val="00CE759E"/>
    <w:rsid w:val="00CE789B"/>
    <w:rsid w:val="00CE7B16"/>
    <w:rsid w:val="00CE7CE9"/>
    <w:rsid w:val="00CF001D"/>
    <w:rsid w:val="00CF00E3"/>
    <w:rsid w:val="00CF038B"/>
    <w:rsid w:val="00CF0463"/>
    <w:rsid w:val="00CF05CA"/>
    <w:rsid w:val="00CF08B4"/>
    <w:rsid w:val="00CF08F0"/>
    <w:rsid w:val="00CF0931"/>
    <w:rsid w:val="00CF0C73"/>
    <w:rsid w:val="00CF0D5E"/>
    <w:rsid w:val="00CF0E79"/>
    <w:rsid w:val="00CF0F44"/>
    <w:rsid w:val="00CF1285"/>
    <w:rsid w:val="00CF14BC"/>
    <w:rsid w:val="00CF1C55"/>
    <w:rsid w:val="00CF21EC"/>
    <w:rsid w:val="00CF22CB"/>
    <w:rsid w:val="00CF23CA"/>
    <w:rsid w:val="00CF259C"/>
    <w:rsid w:val="00CF2609"/>
    <w:rsid w:val="00CF2989"/>
    <w:rsid w:val="00CF29A7"/>
    <w:rsid w:val="00CF2C56"/>
    <w:rsid w:val="00CF2DBD"/>
    <w:rsid w:val="00CF2E7F"/>
    <w:rsid w:val="00CF2FB0"/>
    <w:rsid w:val="00CF3311"/>
    <w:rsid w:val="00CF3788"/>
    <w:rsid w:val="00CF3A63"/>
    <w:rsid w:val="00CF3C8D"/>
    <w:rsid w:val="00CF3D1C"/>
    <w:rsid w:val="00CF4045"/>
    <w:rsid w:val="00CF427C"/>
    <w:rsid w:val="00CF429A"/>
    <w:rsid w:val="00CF43B0"/>
    <w:rsid w:val="00CF47CD"/>
    <w:rsid w:val="00CF49C1"/>
    <w:rsid w:val="00CF4B23"/>
    <w:rsid w:val="00CF4C3D"/>
    <w:rsid w:val="00CF4CDD"/>
    <w:rsid w:val="00CF4D39"/>
    <w:rsid w:val="00CF5246"/>
    <w:rsid w:val="00CF567C"/>
    <w:rsid w:val="00CF5846"/>
    <w:rsid w:val="00CF585B"/>
    <w:rsid w:val="00CF633B"/>
    <w:rsid w:val="00CF64DD"/>
    <w:rsid w:val="00CF658D"/>
    <w:rsid w:val="00CF6660"/>
    <w:rsid w:val="00CF668A"/>
    <w:rsid w:val="00CF6763"/>
    <w:rsid w:val="00CF67A9"/>
    <w:rsid w:val="00CF6A3F"/>
    <w:rsid w:val="00CF6AC3"/>
    <w:rsid w:val="00CF6CBB"/>
    <w:rsid w:val="00CF6D13"/>
    <w:rsid w:val="00CF6D73"/>
    <w:rsid w:val="00CF6D8B"/>
    <w:rsid w:val="00CF6EA9"/>
    <w:rsid w:val="00CF700A"/>
    <w:rsid w:val="00CF7289"/>
    <w:rsid w:val="00CF749C"/>
    <w:rsid w:val="00CF7641"/>
    <w:rsid w:val="00CF78D7"/>
    <w:rsid w:val="00D00338"/>
    <w:rsid w:val="00D00704"/>
    <w:rsid w:val="00D00F50"/>
    <w:rsid w:val="00D01257"/>
    <w:rsid w:val="00D01333"/>
    <w:rsid w:val="00D013AD"/>
    <w:rsid w:val="00D01534"/>
    <w:rsid w:val="00D01567"/>
    <w:rsid w:val="00D015E0"/>
    <w:rsid w:val="00D01647"/>
    <w:rsid w:val="00D016C2"/>
    <w:rsid w:val="00D016DA"/>
    <w:rsid w:val="00D0180A"/>
    <w:rsid w:val="00D0188A"/>
    <w:rsid w:val="00D01A7A"/>
    <w:rsid w:val="00D01BC5"/>
    <w:rsid w:val="00D01EC7"/>
    <w:rsid w:val="00D0212A"/>
    <w:rsid w:val="00D02139"/>
    <w:rsid w:val="00D02181"/>
    <w:rsid w:val="00D022F6"/>
    <w:rsid w:val="00D02580"/>
    <w:rsid w:val="00D02584"/>
    <w:rsid w:val="00D02824"/>
    <w:rsid w:val="00D02987"/>
    <w:rsid w:val="00D02C61"/>
    <w:rsid w:val="00D02DAC"/>
    <w:rsid w:val="00D02EA2"/>
    <w:rsid w:val="00D03362"/>
    <w:rsid w:val="00D0342A"/>
    <w:rsid w:val="00D03C55"/>
    <w:rsid w:val="00D03F05"/>
    <w:rsid w:val="00D04020"/>
    <w:rsid w:val="00D040C9"/>
    <w:rsid w:val="00D043C0"/>
    <w:rsid w:val="00D044EC"/>
    <w:rsid w:val="00D04707"/>
    <w:rsid w:val="00D047E0"/>
    <w:rsid w:val="00D04AF4"/>
    <w:rsid w:val="00D04F74"/>
    <w:rsid w:val="00D04FB5"/>
    <w:rsid w:val="00D05030"/>
    <w:rsid w:val="00D052E6"/>
    <w:rsid w:val="00D05AEA"/>
    <w:rsid w:val="00D05F94"/>
    <w:rsid w:val="00D06342"/>
    <w:rsid w:val="00D06556"/>
    <w:rsid w:val="00D0693F"/>
    <w:rsid w:val="00D06CBF"/>
    <w:rsid w:val="00D06F09"/>
    <w:rsid w:val="00D07123"/>
    <w:rsid w:val="00D07158"/>
    <w:rsid w:val="00D07180"/>
    <w:rsid w:val="00D073FB"/>
    <w:rsid w:val="00D07802"/>
    <w:rsid w:val="00D07A3B"/>
    <w:rsid w:val="00D07C3F"/>
    <w:rsid w:val="00D07DAF"/>
    <w:rsid w:val="00D07F11"/>
    <w:rsid w:val="00D07FF0"/>
    <w:rsid w:val="00D1013A"/>
    <w:rsid w:val="00D103A9"/>
    <w:rsid w:val="00D10687"/>
    <w:rsid w:val="00D107D6"/>
    <w:rsid w:val="00D111B4"/>
    <w:rsid w:val="00D11207"/>
    <w:rsid w:val="00D11372"/>
    <w:rsid w:val="00D113B2"/>
    <w:rsid w:val="00D1142F"/>
    <w:rsid w:val="00D1180E"/>
    <w:rsid w:val="00D11A65"/>
    <w:rsid w:val="00D11A75"/>
    <w:rsid w:val="00D11AC0"/>
    <w:rsid w:val="00D11ADC"/>
    <w:rsid w:val="00D11CA6"/>
    <w:rsid w:val="00D11CF6"/>
    <w:rsid w:val="00D11F63"/>
    <w:rsid w:val="00D12222"/>
    <w:rsid w:val="00D12623"/>
    <w:rsid w:val="00D12694"/>
    <w:rsid w:val="00D1294C"/>
    <w:rsid w:val="00D12A3C"/>
    <w:rsid w:val="00D12B8C"/>
    <w:rsid w:val="00D12B93"/>
    <w:rsid w:val="00D12DBA"/>
    <w:rsid w:val="00D12F77"/>
    <w:rsid w:val="00D13253"/>
    <w:rsid w:val="00D13261"/>
    <w:rsid w:val="00D13372"/>
    <w:rsid w:val="00D134F5"/>
    <w:rsid w:val="00D1353F"/>
    <w:rsid w:val="00D136E2"/>
    <w:rsid w:val="00D139B1"/>
    <w:rsid w:val="00D139E6"/>
    <w:rsid w:val="00D13B5D"/>
    <w:rsid w:val="00D13C32"/>
    <w:rsid w:val="00D13E98"/>
    <w:rsid w:val="00D141BF"/>
    <w:rsid w:val="00D14223"/>
    <w:rsid w:val="00D142C1"/>
    <w:rsid w:val="00D1437E"/>
    <w:rsid w:val="00D14609"/>
    <w:rsid w:val="00D146F5"/>
    <w:rsid w:val="00D14980"/>
    <w:rsid w:val="00D149DC"/>
    <w:rsid w:val="00D14B70"/>
    <w:rsid w:val="00D14CEE"/>
    <w:rsid w:val="00D14E6B"/>
    <w:rsid w:val="00D14F6A"/>
    <w:rsid w:val="00D14F95"/>
    <w:rsid w:val="00D1501E"/>
    <w:rsid w:val="00D151BC"/>
    <w:rsid w:val="00D151DA"/>
    <w:rsid w:val="00D153EE"/>
    <w:rsid w:val="00D15449"/>
    <w:rsid w:val="00D156A7"/>
    <w:rsid w:val="00D15B53"/>
    <w:rsid w:val="00D15F79"/>
    <w:rsid w:val="00D1625D"/>
    <w:rsid w:val="00D1629D"/>
    <w:rsid w:val="00D1697D"/>
    <w:rsid w:val="00D169A3"/>
    <w:rsid w:val="00D16E1E"/>
    <w:rsid w:val="00D16E2D"/>
    <w:rsid w:val="00D170BC"/>
    <w:rsid w:val="00D171CA"/>
    <w:rsid w:val="00D1770C"/>
    <w:rsid w:val="00D1775F"/>
    <w:rsid w:val="00D17862"/>
    <w:rsid w:val="00D17BA8"/>
    <w:rsid w:val="00D17BE2"/>
    <w:rsid w:val="00D17D33"/>
    <w:rsid w:val="00D17D50"/>
    <w:rsid w:val="00D17DF4"/>
    <w:rsid w:val="00D17E95"/>
    <w:rsid w:val="00D20210"/>
    <w:rsid w:val="00D203A4"/>
    <w:rsid w:val="00D207AE"/>
    <w:rsid w:val="00D20A7F"/>
    <w:rsid w:val="00D20ACF"/>
    <w:rsid w:val="00D20E25"/>
    <w:rsid w:val="00D21139"/>
    <w:rsid w:val="00D2117B"/>
    <w:rsid w:val="00D211A1"/>
    <w:rsid w:val="00D214C6"/>
    <w:rsid w:val="00D2179E"/>
    <w:rsid w:val="00D21894"/>
    <w:rsid w:val="00D21A97"/>
    <w:rsid w:val="00D21B97"/>
    <w:rsid w:val="00D21C85"/>
    <w:rsid w:val="00D21E45"/>
    <w:rsid w:val="00D22060"/>
    <w:rsid w:val="00D22077"/>
    <w:rsid w:val="00D220B2"/>
    <w:rsid w:val="00D22119"/>
    <w:rsid w:val="00D224A1"/>
    <w:rsid w:val="00D2254B"/>
    <w:rsid w:val="00D22636"/>
    <w:rsid w:val="00D226E8"/>
    <w:rsid w:val="00D226F4"/>
    <w:rsid w:val="00D22ACF"/>
    <w:rsid w:val="00D22BB3"/>
    <w:rsid w:val="00D22DC8"/>
    <w:rsid w:val="00D22EF4"/>
    <w:rsid w:val="00D22F38"/>
    <w:rsid w:val="00D23404"/>
    <w:rsid w:val="00D2340D"/>
    <w:rsid w:val="00D23714"/>
    <w:rsid w:val="00D23B18"/>
    <w:rsid w:val="00D23C5A"/>
    <w:rsid w:val="00D23D4C"/>
    <w:rsid w:val="00D23E39"/>
    <w:rsid w:val="00D2404D"/>
    <w:rsid w:val="00D24066"/>
    <w:rsid w:val="00D240FB"/>
    <w:rsid w:val="00D2410A"/>
    <w:rsid w:val="00D24393"/>
    <w:rsid w:val="00D244D0"/>
    <w:rsid w:val="00D244DA"/>
    <w:rsid w:val="00D245E9"/>
    <w:rsid w:val="00D247DC"/>
    <w:rsid w:val="00D2482B"/>
    <w:rsid w:val="00D249F2"/>
    <w:rsid w:val="00D249F5"/>
    <w:rsid w:val="00D24A85"/>
    <w:rsid w:val="00D24BB3"/>
    <w:rsid w:val="00D24D8F"/>
    <w:rsid w:val="00D25134"/>
    <w:rsid w:val="00D25190"/>
    <w:rsid w:val="00D25456"/>
    <w:rsid w:val="00D254C3"/>
    <w:rsid w:val="00D25857"/>
    <w:rsid w:val="00D25BAE"/>
    <w:rsid w:val="00D25E4F"/>
    <w:rsid w:val="00D260E9"/>
    <w:rsid w:val="00D261D8"/>
    <w:rsid w:val="00D26320"/>
    <w:rsid w:val="00D26816"/>
    <w:rsid w:val="00D268A8"/>
    <w:rsid w:val="00D26950"/>
    <w:rsid w:val="00D269CB"/>
    <w:rsid w:val="00D26A1D"/>
    <w:rsid w:val="00D26CF0"/>
    <w:rsid w:val="00D26DD5"/>
    <w:rsid w:val="00D27341"/>
    <w:rsid w:val="00D27401"/>
    <w:rsid w:val="00D27EA9"/>
    <w:rsid w:val="00D27FD4"/>
    <w:rsid w:val="00D30073"/>
    <w:rsid w:val="00D30101"/>
    <w:rsid w:val="00D30185"/>
    <w:rsid w:val="00D3024A"/>
    <w:rsid w:val="00D30259"/>
    <w:rsid w:val="00D30423"/>
    <w:rsid w:val="00D30430"/>
    <w:rsid w:val="00D30566"/>
    <w:rsid w:val="00D30602"/>
    <w:rsid w:val="00D3067E"/>
    <w:rsid w:val="00D30756"/>
    <w:rsid w:val="00D30902"/>
    <w:rsid w:val="00D30C4F"/>
    <w:rsid w:val="00D30D6E"/>
    <w:rsid w:val="00D310F8"/>
    <w:rsid w:val="00D31122"/>
    <w:rsid w:val="00D3160E"/>
    <w:rsid w:val="00D31699"/>
    <w:rsid w:val="00D31763"/>
    <w:rsid w:val="00D318C2"/>
    <w:rsid w:val="00D3192E"/>
    <w:rsid w:val="00D319D1"/>
    <w:rsid w:val="00D31A57"/>
    <w:rsid w:val="00D31A8E"/>
    <w:rsid w:val="00D31AE0"/>
    <w:rsid w:val="00D31F3E"/>
    <w:rsid w:val="00D32124"/>
    <w:rsid w:val="00D321B3"/>
    <w:rsid w:val="00D32262"/>
    <w:rsid w:val="00D32443"/>
    <w:rsid w:val="00D3252D"/>
    <w:rsid w:val="00D3262F"/>
    <w:rsid w:val="00D32B8B"/>
    <w:rsid w:val="00D32D9E"/>
    <w:rsid w:val="00D32DD6"/>
    <w:rsid w:val="00D33345"/>
    <w:rsid w:val="00D3337D"/>
    <w:rsid w:val="00D333A4"/>
    <w:rsid w:val="00D336B2"/>
    <w:rsid w:val="00D33768"/>
    <w:rsid w:val="00D3377B"/>
    <w:rsid w:val="00D33887"/>
    <w:rsid w:val="00D338A4"/>
    <w:rsid w:val="00D339D1"/>
    <w:rsid w:val="00D33B6C"/>
    <w:rsid w:val="00D33C15"/>
    <w:rsid w:val="00D33DBF"/>
    <w:rsid w:val="00D33DDA"/>
    <w:rsid w:val="00D33FD9"/>
    <w:rsid w:val="00D34093"/>
    <w:rsid w:val="00D34259"/>
    <w:rsid w:val="00D342F0"/>
    <w:rsid w:val="00D34855"/>
    <w:rsid w:val="00D349B8"/>
    <w:rsid w:val="00D34A8B"/>
    <w:rsid w:val="00D34CA8"/>
    <w:rsid w:val="00D34CC7"/>
    <w:rsid w:val="00D34DBC"/>
    <w:rsid w:val="00D35352"/>
    <w:rsid w:val="00D35372"/>
    <w:rsid w:val="00D354C9"/>
    <w:rsid w:val="00D35502"/>
    <w:rsid w:val="00D356F0"/>
    <w:rsid w:val="00D3574C"/>
    <w:rsid w:val="00D3591F"/>
    <w:rsid w:val="00D35934"/>
    <w:rsid w:val="00D359CA"/>
    <w:rsid w:val="00D35E26"/>
    <w:rsid w:val="00D362A5"/>
    <w:rsid w:val="00D3645A"/>
    <w:rsid w:val="00D3675B"/>
    <w:rsid w:val="00D3693A"/>
    <w:rsid w:val="00D36ED1"/>
    <w:rsid w:val="00D37188"/>
    <w:rsid w:val="00D377A1"/>
    <w:rsid w:val="00D3784A"/>
    <w:rsid w:val="00D3786D"/>
    <w:rsid w:val="00D37D8F"/>
    <w:rsid w:val="00D37EC3"/>
    <w:rsid w:val="00D37FB7"/>
    <w:rsid w:val="00D4000E"/>
    <w:rsid w:val="00D4001F"/>
    <w:rsid w:val="00D402AD"/>
    <w:rsid w:val="00D40397"/>
    <w:rsid w:val="00D404B0"/>
    <w:rsid w:val="00D405F0"/>
    <w:rsid w:val="00D405F9"/>
    <w:rsid w:val="00D408B5"/>
    <w:rsid w:val="00D40C74"/>
    <w:rsid w:val="00D40D0B"/>
    <w:rsid w:val="00D40F79"/>
    <w:rsid w:val="00D41065"/>
    <w:rsid w:val="00D415BB"/>
    <w:rsid w:val="00D41951"/>
    <w:rsid w:val="00D41B6A"/>
    <w:rsid w:val="00D41D88"/>
    <w:rsid w:val="00D41F43"/>
    <w:rsid w:val="00D422EB"/>
    <w:rsid w:val="00D423A2"/>
    <w:rsid w:val="00D42402"/>
    <w:rsid w:val="00D4283F"/>
    <w:rsid w:val="00D42A32"/>
    <w:rsid w:val="00D42B1B"/>
    <w:rsid w:val="00D42B93"/>
    <w:rsid w:val="00D42BF2"/>
    <w:rsid w:val="00D42C34"/>
    <w:rsid w:val="00D42E81"/>
    <w:rsid w:val="00D42F93"/>
    <w:rsid w:val="00D43057"/>
    <w:rsid w:val="00D4319B"/>
    <w:rsid w:val="00D43525"/>
    <w:rsid w:val="00D43587"/>
    <w:rsid w:val="00D4393F"/>
    <w:rsid w:val="00D43987"/>
    <w:rsid w:val="00D43C12"/>
    <w:rsid w:val="00D43C5C"/>
    <w:rsid w:val="00D43CAE"/>
    <w:rsid w:val="00D43D0D"/>
    <w:rsid w:val="00D43DA1"/>
    <w:rsid w:val="00D43DB9"/>
    <w:rsid w:val="00D442F6"/>
    <w:rsid w:val="00D44422"/>
    <w:rsid w:val="00D44741"/>
    <w:rsid w:val="00D44783"/>
    <w:rsid w:val="00D447B3"/>
    <w:rsid w:val="00D44C24"/>
    <w:rsid w:val="00D44C59"/>
    <w:rsid w:val="00D44C81"/>
    <w:rsid w:val="00D44E12"/>
    <w:rsid w:val="00D45044"/>
    <w:rsid w:val="00D4505A"/>
    <w:rsid w:val="00D45ABF"/>
    <w:rsid w:val="00D45AD7"/>
    <w:rsid w:val="00D45AE9"/>
    <w:rsid w:val="00D45C2A"/>
    <w:rsid w:val="00D45C3C"/>
    <w:rsid w:val="00D45C9D"/>
    <w:rsid w:val="00D45CFE"/>
    <w:rsid w:val="00D45D89"/>
    <w:rsid w:val="00D45E9E"/>
    <w:rsid w:val="00D45FAB"/>
    <w:rsid w:val="00D4631F"/>
    <w:rsid w:val="00D46340"/>
    <w:rsid w:val="00D4649A"/>
    <w:rsid w:val="00D46659"/>
    <w:rsid w:val="00D46C07"/>
    <w:rsid w:val="00D46C82"/>
    <w:rsid w:val="00D46E91"/>
    <w:rsid w:val="00D470A4"/>
    <w:rsid w:val="00D474E6"/>
    <w:rsid w:val="00D47648"/>
    <w:rsid w:val="00D4769A"/>
    <w:rsid w:val="00D47788"/>
    <w:rsid w:val="00D477DA"/>
    <w:rsid w:val="00D47A62"/>
    <w:rsid w:val="00D47BAC"/>
    <w:rsid w:val="00D47C3E"/>
    <w:rsid w:val="00D47D03"/>
    <w:rsid w:val="00D50173"/>
    <w:rsid w:val="00D5017E"/>
    <w:rsid w:val="00D501FD"/>
    <w:rsid w:val="00D504A3"/>
    <w:rsid w:val="00D506E2"/>
    <w:rsid w:val="00D509D2"/>
    <w:rsid w:val="00D50C9F"/>
    <w:rsid w:val="00D50D4D"/>
    <w:rsid w:val="00D50DC9"/>
    <w:rsid w:val="00D5105B"/>
    <w:rsid w:val="00D512D5"/>
    <w:rsid w:val="00D513ED"/>
    <w:rsid w:val="00D51588"/>
    <w:rsid w:val="00D515F2"/>
    <w:rsid w:val="00D51717"/>
    <w:rsid w:val="00D51814"/>
    <w:rsid w:val="00D518BD"/>
    <w:rsid w:val="00D51AD5"/>
    <w:rsid w:val="00D51C10"/>
    <w:rsid w:val="00D51F68"/>
    <w:rsid w:val="00D51FB0"/>
    <w:rsid w:val="00D51FC2"/>
    <w:rsid w:val="00D521D8"/>
    <w:rsid w:val="00D5227C"/>
    <w:rsid w:val="00D522C2"/>
    <w:rsid w:val="00D526AC"/>
    <w:rsid w:val="00D527C5"/>
    <w:rsid w:val="00D528AB"/>
    <w:rsid w:val="00D528E2"/>
    <w:rsid w:val="00D52909"/>
    <w:rsid w:val="00D52B22"/>
    <w:rsid w:val="00D52D99"/>
    <w:rsid w:val="00D52F16"/>
    <w:rsid w:val="00D52F31"/>
    <w:rsid w:val="00D533CF"/>
    <w:rsid w:val="00D534EC"/>
    <w:rsid w:val="00D5355D"/>
    <w:rsid w:val="00D53711"/>
    <w:rsid w:val="00D5372E"/>
    <w:rsid w:val="00D53791"/>
    <w:rsid w:val="00D539C9"/>
    <w:rsid w:val="00D53A38"/>
    <w:rsid w:val="00D53AE0"/>
    <w:rsid w:val="00D53BCA"/>
    <w:rsid w:val="00D53BF9"/>
    <w:rsid w:val="00D53C52"/>
    <w:rsid w:val="00D53D5F"/>
    <w:rsid w:val="00D53E54"/>
    <w:rsid w:val="00D53EB8"/>
    <w:rsid w:val="00D53F74"/>
    <w:rsid w:val="00D53FBF"/>
    <w:rsid w:val="00D5405B"/>
    <w:rsid w:val="00D540F6"/>
    <w:rsid w:val="00D54104"/>
    <w:rsid w:val="00D5442F"/>
    <w:rsid w:val="00D5469D"/>
    <w:rsid w:val="00D5470C"/>
    <w:rsid w:val="00D55169"/>
    <w:rsid w:val="00D55263"/>
    <w:rsid w:val="00D552DD"/>
    <w:rsid w:val="00D552EF"/>
    <w:rsid w:val="00D553F0"/>
    <w:rsid w:val="00D55503"/>
    <w:rsid w:val="00D55753"/>
    <w:rsid w:val="00D557B6"/>
    <w:rsid w:val="00D55889"/>
    <w:rsid w:val="00D55911"/>
    <w:rsid w:val="00D55D32"/>
    <w:rsid w:val="00D55D81"/>
    <w:rsid w:val="00D55DA6"/>
    <w:rsid w:val="00D55DFD"/>
    <w:rsid w:val="00D56095"/>
    <w:rsid w:val="00D5616C"/>
    <w:rsid w:val="00D56334"/>
    <w:rsid w:val="00D5651C"/>
    <w:rsid w:val="00D56A30"/>
    <w:rsid w:val="00D56DF9"/>
    <w:rsid w:val="00D570BC"/>
    <w:rsid w:val="00D57215"/>
    <w:rsid w:val="00D57239"/>
    <w:rsid w:val="00D57385"/>
    <w:rsid w:val="00D577B5"/>
    <w:rsid w:val="00D57A1C"/>
    <w:rsid w:val="00D6016A"/>
    <w:rsid w:val="00D6022B"/>
    <w:rsid w:val="00D602F9"/>
    <w:rsid w:val="00D60328"/>
    <w:rsid w:val="00D60372"/>
    <w:rsid w:val="00D604F8"/>
    <w:rsid w:val="00D60592"/>
    <w:rsid w:val="00D605AE"/>
    <w:rsid w:val="00D6074B"/>
    <w:rsid w:val="00D607C9"/>
    <w:rsid w:val="00D61082"/>
    <w:rsid w:val="00D610D3"/>
    <w:rsid w:val="00D6115B"/>
    <w:rsid w:val="00D611C5"/>
    <w:rsid w:val="00D613C8"/>
    <w:rsid w:val="00D616BB"/>
    <w:rsid w:val="00D61705"/>
    <w:rsid w:val="00D6170F"/>
    <w:rsid w:val="00D619AF"/>
    <w:rsid w:val="00D61DC0"/>
    <w:rsid w:val="00D622BF"/>
    <w:rsid w:val="00D62556"/>
    <w:rsid w:val="00D62702"/>
    <w:rsid w:val="00D6276A"/>
    <w:rsid w:val="00D62BDB"/>
    <w:rsid w:val="00D62D55"/>
    <w:rsid w:val="00D633D9"/>
    <w:rsid w:val="00D637A9"/>
    <w:rsid w:val="00D63834"/>
    <w:rsid w:val="00D63931"/>
    <w:rsid w:val="00D63E9C"/>
    <w:rsid w:val="00D64299"/>
    <w:rsid w:val="00D643EC"/>
    <w:rsid w:val="00D64577"/>
    <w:rsid w:val="00D647EC"/>
    <w:rsid w:val="00D64A0D"/>
    <w:rsid w:val="00D64B65"/>
    <w:rsid w:val="00D64C41"/>
    <w:rsid w:val="00D64C75"/>
    <w:rsid w:val="00D64CFA"/>
    <w:rsid w:val="00D64F2B"/>
    <w:rsid w:val="00D64F8A"/>
    <w:rsid w:val="00D6502B"/>
    <w:rsid w:val="00D6541A"/>
    <w:rsid w:val="00D655D6"/>
    <w:rsid w:val="00D65668"/>
    <w:rsid w:val="00D65ACC"/>
    <w:rsid w:val="00D65B0D"/>
    <w:rsid w:val="00D65B77"/>
    <w:rsid w:val="00D65FA6"/>
    <w:rsid w:val="00D66000"/>
    <w:rsid w:val="00D663BE"/>
    <w:rsid w:val="00D66444"/>
    <w:rsid w:val="00D66498"/>
    <w:rsid w:val="00D6654D"/>
    <w:rsid w:val="00D6698A"/>
    <w:rsid w:val="00D669B1"/>
    <w:rsid w:val="00D669D5"/>
    <w:rsid w:val="00D669D8"/>
    <w:rsid w:val="00D66ACD"/>
    <w:rsid w:val="00D66AFD"/>
    <w:rsid w:val="00D66C28"/>
    <w:rsid w:val="00D66EE2"/>
    <w:rsid w:val="00D67072"/>
    <w:rsid w:val="00D6711D"/>
    <w:rsid w:val="00D673A6"/>
    <w:rsid w:val="00D6749B"/>
    <w:rsid w:val="00D67659"/>
    <w:rsid w:val="00D67CC5"/>
    <w:rsid w:val="00D67CDB"/>
    <w:rsid w:val="00D67D6E"/>
    <w:rsid w:val="00D67DA5"/>
    <w:rsid w:val="00D67F7C"/>
    <w:rsid w:val="00D7001B"/>
    <w:rsid w:val="00D70074"/>
    <w:rsid w:val="00D700FB"/>
    <w:rsid w:val="00D70262"/>
    <w:rsid w:val="00D703C3"/>
    <w:rsid w:val="00D705CA"/>
    <w:rsid w:val="00D70754"/>
    <w:rsid w:val="00D7090C"/>
    <w:rsid w:val="00D70B58"/>
    <w:rsid w:val="00D70BA7"/>
    <w:rsid w:val="00D70CBC"/>
    <w:rsid w:val="00D70D71"/>
    <w:rsid w:val="00D70DFD"/>
    <w:rsid w:val="00D70E56"/>
    <w:rsid w:val="00D70E7F"/>
    <w:rsid w:val="00D70F3C"/>
    <w:rsid w:val="00D710ED"/>
    <w:rsid w:val="00D71556"/>
    <w:rsid w:val="00D71615"/>
    <w:rsid w:val="00D71845"/>
    <w:rsid w:val="00D71A00"/>
    <w:rsid w:val="00D71C82"/>
    <w:rsid w:val="00D71C94"/>
    <w:rsid w:val="00D71F52"/>
    <w:rsid w:val="00D72006"/>
    <w:rsid w:val="00D7220B"/>
    <w:rsid w:val="00D72329"/>
    <w:rsid w:val="00D723BF"/>
    <w:rsid w:val="00D7260F"/>
    <w:rsid w:val="00D72926"/>
    <w:rsid w:val="00D72C0D"/>
    <w:rsid w:val="00D72CAD"/>
    <w:rsid w:val="00D72EF4"/>
    <w:rsid w:val="00D73166"/>
    <w:rsid w:val="00D732A1"/>
    <w:rsid w:val="00D7388F"/>
    <w:rsid w:val="00D738BA"/>
    <w:rsid w:val="00D73A4A"/>
    <w:rsid w:val="00D73B9F"/>
    <w:rsid w:val="00D73E4D"/>
    <w:rsid w:val="00D73EE3"/>
    <w:rsid w:val="00D73EEB"/>
    <w:rsid w:val="00D74088"/>
    <w:rsid w:val="00D7413B"/>
    <w:rsid w:val="00D7438E"/>
    <w:rsid w:val="00D74455"/>
    <w:rsid w:val="00D745C8"/>
    <w:rsid w:val="00D746B7"/>
    <w:rsid w:val="00D749D2"/>
    <w:rsid w:val="00D74A3D"/>
    <w:rsid w:val="00D74C1B"/>
    <w:rsid w:val="00D74E1F"/>
    <w:rsid w:val="00D75066"/>
    <w:rsid w:val="00D7520E"/>
    <w:rsid w:val="00D756E7"/>
    <w:rsid w:val="00D75712"/>
    <w:rsid w:val="00D75B15"/>
    <w:rsid w:val="00D75C42"/>
    <w:rsid w:val="00D75D88"/>
    <w:rsid w:val="00D75E69"/>
    <w:rsid w:val="00D761AC"/>
    <w:rsid w:val="00D762AC"/>
    <w:rsid w:val="00D76327"/>
    <w:rsid w:val="00D763A9"/>
    <w:rsid w:val="00D76730"/>
    <w:rsid w:val="00D7674D"/>
    <w:rsid w:val="00D767FF"/>
    <w:rsid w:val="00D768BB"/>
    <w:rsid w:val="00D76913"/>
    <w:rsid w:val="00D76923"/>
    <w:rsid w:val="00D769BF"/>
    <w:rsid w:val="00D76F84"/>
    <w:rsid w:val="00D76FDF"/>
    <w:rsid w:val="00D77102"/>
    <w:rsid w:val="00D7726C"/>
    <w:rsid w:val="00D7729C"/>
    <w:rsid w:val="00D772FD"/>
    <w:rsid w:val="00D77566"/>
    <w:rsid w:val="00D7765E"/>
    <w:rsid w:val="00D776BA"/>
    <w:rsid w:val="00D777A7"/>
    <w:rsid w:val="00D778F5"/>
    <w:rsid w:val="00D77A89"/>
    <w:rsid w:val="00D77B06"/>
    <w:rsid w:val="00D77D5D"/>
    <w:rsid w:val="00D77DEA"/>
    <w:rsid w:val="00D77EA0"/>
    <w:rsid w:val="00D77F81"/>
    <w:rsid w:val="00D8011F"/>
    <w:rsid w:val="00D8012F"/>
    <w:rsid w:val="00D801E5"/>
    <w:rsid w:val="00D8065B"/>
    <w:rsid w:val="00D806DC"/>
    <w:rsid w:val="00D80821"/>
    <w:rsid w:val="00D808F7"/>
    <w:rsid w:val="00D809FE"/>
    <w:rsid w:val="00D80DD8"/>
    <w:rsid w:val="00D80E09"/>
    <w:rsid w:val="00D810E1"/>
    <w:rsid w:val="00D81276"/>
    <w:rsid w:val="00D812CD"/>
    <w:rsid w:val="00D81416"/>
    <w:rsid w:val="00D815FC"/>
    <w:rsid w:val="00D8168D"/>
    <w:rsid w:val="00D816D7"/>
    <w:rsid w:val="00D81BDF"/>
    <w:rsid w:val="00D82067"/>
    <w:rsid w:val="00D82304"/>
    <w:rsid w:val="00D82528"/>
    <w:rsid w:val="00D82533"/>
    <w:rsid w:val="00D8264A"/>
    <w:rsid w:val="00D828BF"/>
    <w:rsid w:val="00D829D7"/>
    <w:rsid w:val="00D82AE8"/>
    <w:rsid w:val="00D82C4D"/>
    <w:rsid w:val="00D82F32"/>
    <w:rsid w:val="00D832D0"/>
    <w:rsid w:val="00D833EA"/>
    <w:rsid w:val="00D83403"/>
    <w:rsid w:val="00D83459"/>
    <w:rsid w:val="00D834B1"/>
    <w:rsid w:val="00D83574"/>
    <w:rsid w:val="00D837D7"/>
    <w:rsid w:val="00D839DA"/>
    <w:rsid w:val="00D83A6A"/>
    <w:rsid w:val="00D83C68"/>
    <w:rsid w:val="00D83C8C"/>
    <w:rsid w:val="00D84292"/>
    <w:rsid w:val="00D843B7"/>
    <w:rsid w:val="00D844F6"/>
    <w:rsid w:val="00D84673"/>
    <w:rsid w:val="00D84872"/>
    <w:rsid w:val="00D84AF9"/>
    <w:rsid w:val="00D84B60"/>
    <w:rsid w:val="00D84D21"/>
    <w:rsid w:val="00D84D24"/>
    <w:rsid w:val="00D8513C"/>
    <w:rsid w:val="00D8514D"/>
    <w:rsid w:val="00D8520E"/>
    <w:rsid w:val="00D85375"/>
    <w:rsid w:val="00D854BF"/>
    <w:rsid w:val="00D854E3"/>
    <w:rsid w:val="00D8574A"/>
    <w:rsid w:val="00D85947"/>
    <w:rsid w:val="00D85AF4"/>
    <w:rsid w:val="00D85B2C"/>
    <w:rsid w:val="00D85EA2"/>
    <w:rsid w:val="00D85FF5"/>
    <w:rsid w:val="00D861C8"/>
    <w:rsid w:val="00D861DA"/>
    <w:rsid w:val="00D86462"/>
    <w:rsid w:val="00D86465"/>
    <w:rsid w:val="00D86816"/>
    <w:rsid w:val="00D86A81"/>
    <w:rsid w:val="00D86DDB"/>
    <w:rsid w:val="00D870C6"/>
    <w:rsid w:val="00D870FB"/>
    <w:rsid w:val="00D8711F"/>
    <w:rsid w:val="00D874B2"/>
    <w:rsid w:val="00D8775D"/>
    <w:rsid w:val="00D8794E"/>
    <w:rsid w:val="00D87A62"/>
    <w:rsid w:val="00D87C66"/>
    <w:rsid w:val="00D87DCE"/>
    <w:rsid w:val="00D90336"/>
    <w:rsid w:val="00D903D2"/>
    <w:rsid w:val="00D9051F"/>
    <w:rsid w:val="00D90758"/>
    <w:rsid w:val="00D907EC"/>
    <w:rsid w:val="00D90DDA"/>
    <w:rsid w:val="00D90DE2"/>
    <w:rsid w:val="00D90EB3"/>
    <w:rsid w:val="00D91009"/>
    <w:rsid w:val="00D9100D"/>
    <w:rsid w:val="00D917E4"/>
    <w:rsid w:val="00D91854"/>
    <w:rsid w:val="00D919C7"/>
    <w:rsid w:val="00D91F65"/>
    <w:rsid w:val="00D923EE"/>
    <w:rsid w:val="00D9267B"/>
    <w:rsid w:val="00D92BB2"/>
    <w:rsid w:val="00D92E67"/>
    <w:rsid w:val="00D92F6B"/>
    <w:rsid w:val="00D93211"/>
    <w:rsid w:val="00D93259"/>
    <w:rsid w:val="00D93262"/>
    <w:rsid w:val="00D93267"/>
    <w:rsid w:val="00D932D2"/>
    <w:rsid w:val="00D93522"/>
    <w:rsid w:val="00D936FA"/>
    <w:rsid w:val="00D93768"/>
    <w:rsid w:val="00D938CD"/>
    <w:rsid w:val="00D938F8"/>
    <w:rsid w:val="00D93911"/>
    <w:rsid w:val="00D93C74"/>
    <w:rsid w:val="00D93D57"/>
    <w:rsid w:val="00D93E30"/>
    <w:rsid w:val="00D93E45"/>
    <w:rsid w:val="00D94274"/>
    <w:rsid w:val="00D94380"/>
    <w:rsid w:val="00D94389"/>
    <w:rsid w:val="00D9441A"/>
    <w:rsid w:val="00D946F7"/>
    <w:rsid w:val="00D94717"/>
    <w:rsid w:val="00D94C6A"/>
    <w:rsid w:val="00D94C8D"/>
    <w:rsid w:val="00D9500B"/>
    <w:rsid w:val="00D95068"/>
    <w:rsid w:val="00D95146"/>
    <w:rsid w:val="00D952DA"/>
    <w:rsid w:val="00D956A0"/>
    <w:rsid w:val="00D9580E"/>
    <w:rsid w:val="00D95B79"/>
    <w:rsid w:val="00D95B8F"/>
    <w:rsid w:val="00D95C74"/>
    <w:rsid w:val="00D96025"/>
    <w:rsid w:val="00D96054"/>
    <w:rsid w:val="00D96121"/>
    <w:rsid w:val="00D96126"/>
    <w:rsid w:val="00D96342"/>
    <w:rsid w:val="00D965A3"/>
    <w:rsid w:val="00D968E7"/>
    <w:rsid w:val="00D96A70"/>
    <w:rsid w:val="00D96AC0"/>
    <w:rsid w:val="00D96B02"/>
    <w:rsid w:val="00D96BDE"/>
    <w:rsid w:val="00D96CDC"/>
    <w:rsid w:val="00D97015"/>
    <w:rsid w:val="00D974A6"/>
    <w:rsid w:val="00D977A5"/>
    <w:rsid w:val="00D97B81"/>
    <w:rsid w:val="00D97CD6"/>
    <w:rsid w:val="00D97DCA"/>
    <w:rsid w:val="00D97DD4"/>
    <w:rsid w:val="00DA007E"/>
    <w:rsid w:val="00DA0093"/>
    <w:rsid w:val="00DA00B5"/>
    <w:rsid w:val="00DA0202"/>
    <w:rsid w:val="00DA05D6"/>
    <w:rsid w:val="00DA0833"/>
    <w:rsid w:val="00DA085D"/>
    <w:rsid w:val="00DA092B"/>
    <w:rsid w:val="00DA094C"/>
    <w:rsid w:val="00DA0A68"/>
    <w:rsid w:val="00DA0AAE"/>
    <w:rsid w:val="00DA0C40"/>
    <w:rsid w:val="00DA0F6B"/>
    <w:rsid w:val="00DA1288"/>
    <w:rsid w:val="00DA12BE"/>
    <w:rsid w:val="00DA1418"/>
    <w:rsid w:val="00DA176E"/>
    <w:rsid w:val="00DA18CE"/>
    <w:rsid w:val="00DA1B76"/>
    <w:rsid w:val="00DA1BA6"/>
    <w:rsid w:val="00DA1CBB"/>
    <w:rsid w:val="00DA1D11"/>
    <w:rsid w:val="00DA1FD0"/>
    <w:rsid w:val="00DA207E"/>
    <w:rsid w:val="00DA21EF"/>
    <w:rsid w:val="00DA239B"/>
    <w:rsid w:val="00DA2846"/>
    <w:rsid w:val="00DA2B62"/>
    <w:rsid w:val="00DA304A"/>
    <w:rsid w:val="00DA312C"/>
    <w:rsid w:val="00DA3161"/>
    <w:rsid w:val="00DA3196"/>
    <w:rsid w:val="00DA31CB"/>
    <w:rsid w:val="00DA31EC"/>
    <w:rsid w:val="00DA33BB"/>
    <w:rsid w:val="00DA35F5"/>
    <w:rsid w:val="00DA366E"/>
    <w:rsid w:val="00DA371B"/>
    <w:rsid w:val="00DA3786"/>
    <w:rsid w:val="00DA3847"/>
    <w:rsid w:val="00DA38F6"/>
    <w:rsid w:val="00DA3A40"/>
    <w:rsid w:val="00DA3C33"/>
    <w:rsid w:val="00DA3E71"/>
    <w:rsid w:val="00DA3E7E"/>
    <w:rsid w:val="00DA3F86"/>
    <w:rsid w:val="00DA426A"/>
    <w:rsid w:val="00DA42C2"/>
    <w:rsid w:val="00DA454C"/>
    <w:rsid w:val="00DA464F"/>
    <w:rsid w:val="00DA474E"/>
    <w:rsid w:val="00DA4EC7"/>
    <w:rsid w:val="00DA533E"/>
    <w:rsid w:val="00DA53CF"/>
    <w:rsid w:val="00DA541B"/>
    <w:rsid w:val="00DA55CF"/>
    <w:rsid w:val="00DA56C9"/>
    <w:rsid w:val="00DA57C5"/>
    <w:rsid w:val="00DA580A"/>
    <w:rsid w:val="00DA5B98"/>
    <w:rsid w:val="00DA5E30"/>
    <w:rsid w:val="00DA5F17"/>
    <w:rsid w:val="00DA6000"/>
    <w:rsid w:val="00DA6415"/>
    <w:rsid w:val="00DA68F7"/>
    <w:rsid w:val="00DA690D"/>
    <w:rsid w:val="00DA69C3"/>
    <w:rsid w:val="00DA69F2"/>
    <w:rsid w:val="00DA6CBB"/>
    <w:rsid w:val="00DA7451"/>
    <w:rsid w:val="00DA7589"/>
    <w:rsid w:val="00DA75B4"/>
    <w:rsid w:val="00DA7919"/>
    <w:rsid w:val="00DA7928"/>
    <w:rsid w:val="00DA7F7D"/>
    <w:rsid w:val="00DB035A"/>
    <w:rsid w:val="00DB057A"/>
    <w:rsid w:val="00DB0736"/>
    <w:rsid w:val="00DB07BA"/>
    <w:rsid w:val="00DB08FE"/>
    <w:rsid w:val="00DB0949"/>
    <w:rsid w:val="00DB0A10"/>
    <w:rsid w:val="00DB0CA8"/>
    <w:rsid w:val="00DB0DB6"/>
    <w:rsid w:val="00DB0E63"/>
    <w:rsid w:val="00DB0ED5"/>
    <w:rsid w:val="00DB10EB"/>
    <w:rsid w:val="00DB1220"/>
    <w:rsid w:val="00DB12F1"/>
    <w:rsid w:val="00DB1512"/>
    <w:rsid w:val="00DB1730"/>
    <w:rsid w:val="00DB18F6"/>
    <w:rsid w:val="00DB19BE"/>
    <w:rsid w:val="00DB1C22"/>
    <w:rsid w:val="00DB1FE4"/>
    <w:rsid w:val="00DB1FE5"/>
    <w:rsid w:val="00DB20AC"/>
    <w:rsid w:val="00DB20C9"/>
    <w:rsid w:val="00DB2216"/>
    <w:rsid w:val="00DB2252"/>
    <w:rsid w:val="00DB23B6"/>
    <w:rsid w:val="00DB2541"/>
    <w:rsid w:val="00DB283D"/>
    <w:rsid w:val="00DB2BBB"/>
    <w:rsid w:val="00DB2E49"/>
    <w:rsid w:val="00DB2EC5"/>
    <w:rsid w:val="00DB2F57"/>
    <w:rsid w:val="00DB2FB9"/>
    <w:rsid w:val="00DB32FE"/>
    <w:rsid w:val="00DB33C7"/>
    <w:rsid w:val="00DB378B"/>
    <w:rsid w:val="00DB3814"/>
    <w:rsid w:val="00DB3845"/>
    <w:rsid w:val="00DB38C9"/>
    <w:rsid w:val="00DB3B1F"/>
    <w:rsid w:val="00DB3D33"/>
    <w:rsid w:val="00DB40B5"/>
    <w:rsid w:val="00DB436B"/>
    <w:rsid w:val="00DB437F"/>
    <w:rsid w:val="00DB4467"/>
    <w:rsid w:val="00DB4475"/>
    <w:rsid w:val="00DB4677"/>
    <w:rsid w:val="00DB46B4"/>
    <w:rsid w:val="00DB471B"/>
    <w:rsid w:val="00DB4915"/>
    <w:rsid w:val="00DB4B44"/>
    <w:rsid w:val="00DB52D6"/>
    <w:rsid w:val="00DB537D"/>
    <w:rsid w:val="00DB5532"/>
    <w:rsid w:val="00DB5888"/>
    <w:rsid w:val="00DB5ADF"/>
    <w:rsid w:val="00DB5B4B"/>
    <w:rsid w:val="00DB5CB3"/>
    <w:rsid w:val="00DB5DF0"/>
    <w:rsid w:val="00DB5F45"/>
    <w:rsid w:val="00DB613A"/>
    <w:rsid w:val="00DB6592"/>
    <w:rsid w:val="00DB679B"/>
    <w:rsid w:val="00DB6A0E"/>
    <w:rsid w:val="00DB6EE7"/>
    <w:rsid w:val="00DB6F08"/>
    <w:rsid w:val="00DB6FFA"/>
    <w:rsid w:val="00DB70DF"/>
    <w:rsid w:val="00DB71A7"/>
    <w:rsid w:val="00DB723F"/>
    <w:rsid w:val="00DB73DC"/>
    <w:rsid w:val="00DB7516"/>
    <w:rsid w:val="00DB76FD"/>
    <w:rsid w:val="00DB78B2"/>
    <w:rsid w:val="00DB7AEB"/>
    <w:rsid w:val="00DB7B16"/>
    <w:rsid w:val="00DB7B59"/>
    <w:rsid w:val="00DB7BB9"/>
    <w:rsid w:val="00DB7BC7"/>
    <w:rsid w:val="00DB7D8A"/>
    <w:rsid w:val="00DB7FA4"/>
    <w:rsid w:val="00DC00FD"/>
    <w:rsid w:val="00DC0166"/>
    <w:rsid w:val="00DC06A7"/>
    <w:rsid w:val="00DC0909"/>
    <w:rsid w:val="00DC0AAD"/>
    <w:rsid w:val="00DC0CCF"/>
    <w:rsid w:val="00DC0CDA"/>
    <w:rsid w:val="00DC0E73"/>
    <w:rsid w:val="00DC1287"/>
    <w:rsid w:val="00DC13D0"/>
    <w:rsid w:val="00DC175E"/>
    <w:rsid w:val="00DC1809"/>
    <w:rsid w:val="00DC18BD"/>
    <w:rsid w:val="00DC1FF8"/>
    <w:rsid w:val="00DC23B3"/>
    <w:rsid w:val="00DC25FF"/>
    <w:rsid w:val="00DC282B"/>
    <w:rsid w:val="00DC2929"/>
    <w:rsid w:val="00DC2B73"/>
    <w:rsid w:val="00DC2C59"/>
    <w:rsid w:val="00DC2CA4"/>
    <w:rsid w:val="00DC2DA0"/>
    <w:rsid w:val="00DC2EAA"/>
    <w:rsid w:val="00DC338E"/>
    <w:rsid w:val="00DC3422"/>
    <w:rsid w:val="00DC3543"/>
    <w:rsid w:val="00DC360C"/>
    <w:rsid w:val="00DC385C"/>
    <w:rsid w:val="00DC398C"/>
    <w:rsid w:val="00DC3BCC"/>
    <w:rsid w:val="00DC3BFE"/>
    <w:rsid w:val="00DC3C52"/>
    <w:rsid w:val="00DC3FD4"/>
    <w:rsid w:val="00DC406F"/>
    <w:rsid w:val="00DC419E"/>
    <w:rsid w:val="00DC41F6"/>
    <w:rsid w:val="00DC45BB"/>
    <w:rsid w:val="00DC46CC"/>
    <w:rsid w:val="00DC4732"/>
    <w:rsid w:val="00DC4947"/>
    <w:rsid w:val="00DC5174"/>
    <w:rsid w:val="00DC5551"/>
    <w:rsid w:val="00DC57A7"/>
    <w:rsid w:val="00DC57D1"/>
    <w:rsid w:val="00DC584A"/>
    <w:rsid w:val="00DC5D3C"/>
    <w:rsid w:val="00DC5FE0"/>
    <w:rsid w:val="00DC6301"/>
    <w:rsid w:val="00DC6419"/>
    <w:rsid w:val="00DC6436"/>
    <w:rsid w:val="00DC6562"/>
    <w:rsid w:val="00DC665E"/>
    <w:rsid w:val="00DC6B1D"/>
    <w:rsid w:val="00DC6C7E"/>
    <w:rsid w:val="00DC6D73"/>
    <w:rsid w:val="00DC6F3E"/>
    <w:rsid w:val="00DC708E"/>
    <w:rsid w:val="00DC70B6"/>
    <w:rsid w:val="00DC7191"/>
    <w:rsid w:val="00DC7223"/>
    <w:rsid w:val="00DC7619"/>
    <w:rsid w:val="00DC7679"/>
    <w:rsid w:val="00DC773B"/>
    <w:rsid w:val="00DC7748"/>
    <w:rsid w:val="00DC782E"/>
    <w:rsid w:val="00DC7BB7"/>
    <w:rsid w:val="00DC7D44"/>
    <w:rsid w:val="00DC7F7F"/>
    <w:rsid w:val="00DD0510"/>
    <w:rsid w:val="00DD05CD"/>
    <w:rsid w:val="00DD0684"/>
    <w:rsid w:val="00DD068B"/>
    <w:rsid w:val="00DD07DC"/>
    <w:rsid w:val="00DD0D13"/>
    <w:rsid w:val="00DD0F5E"/>
    <w:rsid w:val="00DD11F2"/>
    <w:rsid w:val="00DD13CC"/>
    <w:rsid w:val="00DD14AD"/>
    <w:rsid w:val="00DD150C"/>
    <w:rsid w:val="00DD15AD"/>
    <w:rsid w:val="00DD1807"/>
    <w:rsid w:val="00DD1817"/>
    <w:rsid w:val="00DD182C"/>
    <w:rsid w:val="00DD185F"/>
    <w:rsid w:val="00DD1996"/>
    <w:rsid w:val="00DD1D79"/>
    <w:rsid w:val="00DD254E"/>
    <w:rsid w:val="00DD25F0"/>
    <w:rsid w:val="00DD285A"/>
    <w:rsid w:val="00DD2B7C"/>
    <w:rsid w:val="00DD2D66"/>
    <w:rsid w:val="00DD2D89"/>
    <w:rsid w:val="00DD345D"/>
    <w:rsid w:val="00DD372A"/>
    <w:rsid w:val="00DD3C84"/>
    <w:rsid w:val="00DD3EC2"/>
    <w:rsid w:val="00DD3F17"/>
    <w:rsid w:val="00DD4107"/>
    <w:rsid w:val="00DD41D5"/>
    <w:rsid w:val="00DD435C"/>
    <w:rsid w:val="00DD46D7"/>
    <w:rsid w:val="00DD48BE"/>
    <w:rsid w:val="00DD4C31"/>
    <w:rsid w:val="00DD4D67"/>
    <w:rsid w:val="00DD4D99"/>
    <w:rsid w:val="00DD51E6"/>
    <w:rsid w:val="00DD51FE"/>
    <w:rsid w:val="00DD5308"/>
    <w:rsid w:val="00DD5366"/>
    <w:rsid w:val="00DD55DB"/>
    <w:rsid w:val="00DD55DC"/>
    <w:rsid w:val="00DD562D"/>
    <w:rsid w:val="00DD56B5"/>
    <w:rsid w:val="00DD5C16"/>
    <w:rsid w:val="00DD5CB8"/>
    <w:rsid w:val="00DD5D05"/>
    <w:rsid w:val="00DD5F56"/>
    <w:rsid w:val="00DD6060"/>
    <w:rsid w:val="00DD60AA"/>
    <w:rsid w:val="00DD636D"/>
    <w:rsid w:val="00DD6410"/>
    <w:rsid w:val="00DD65B9"/>
    <w:rsid w:val="00DD6707"/>
    <w:rsid w:val="00DD697A"/>
    <w:rsid w:val="00DD6C77"/>
    <w:rsid w:val="00DD6E32"/>
    <w:rsid w:val="00DD70B7"/>
    <w:rsid w:val="00DD7145"/>
    <w:rsid w:val="00DD7321"/>
    <w:rsid w:val="00DD75E8"/>
    <w:rsid w:val="00DD7954"/>
    <w:rsid w:val="00DD7A33"/>
    <w:rsid w:val="00DD7C46"/>
    <w:rsid w:val="00DD7E62"/>
    <w:rsid w:val="00DD7F79"/>
    <w:rsid w:val="00DE06DC"/>
    <w:rsid w:val="00DE093C"/>
    <w:rsid w:val="00DE095B"/>
    <w:rsid w:val="00DE0CB9"/>
    <w:rsid w:val="00DE0DC8"/>
    <w:rsid w:val="00DE0E66"/>
    <w:rsid w:val="00DE0EB0"/>
    <w:rsid w:val="00DE11DC"/>
    <w:rsid w:val="00DE1221"/>
    <w:rsid w:val="00DE123D"/>
    <w:rsid w:val="00DE14BD"/>
    <w:rsid w:val="00DE1573"/>
    <w:rsid w:val="00DE19F7"/>
    <w:rsid w:val="00DE1B01"/>
    <w:rsid w:val="00DE1EF3"/>
    <w:rsid w:val="00DE200D"/>
    <w:rsid w:val="00DE228C"/>
    <w:rsid w:val="00DE244B"/>
    <w:rsid w:val="00DE251E"/>
    <w:rsid w:val="00DE258C"/>
    <w:rsid w:val="00DE28F4"/>
    <w:rsid w:val="00DE2C31"/>
    <w:rsid w:val="00DE3237"/>
    <w:rsid w:val="00DE329B"/>
    <w:rsid w:val="00DE37F9"/>
    <w:rsid w:val="00DE3E69"/>
    <w:rsid w:val="00DE3E8C"/>
    <w:rsid w:val="00DE3EAE"/>
    <w:rsid w:val="00DE3EB0"/>
    <w:rsid w:val="00DE3EF4"/>
    <w:rsid w:val="00DE43AB"/>
    <w:rsid w:val="00DE44D9"/>
    <w:rsid w:val="00DE476B"/>
    <w:rsid w:val="00DE484C"/>
    <w:rsid w:val="00DE4CD5"/>
    <w:rsid w:val="00DE4DAD"/>
    <w:rsid w:val="00DE4E27"/>
    <w:rsid w:val="00DE50AC"/>
    <w:rsid w:val="00DE5458"/>
    <w:rsid w:val="00DE5559"/>
    <w:rsid w:val="00DE5A2C"/>
    <w:rsid w:val="00DE5B48"/>
    <w:rsid w:val="00DE5BDD"/>
    <w:rsid w:val="00DE5DD0"/>
    <w:rsid w:val="00DE5E8B"/>
    <w:rsid w:val="00DE5F12"/>
    <w:rsid w:val="00DE5F7E"/>
    <w:rsid w:val="00DE5F8A"/>
    <w:rsid w:val="00DE5FD9"/>
    <w:rsid w:val="00DE6007"/>
    <w:rsid w:val="00DE6112"/>
    <w:rsid w:val="00DE6698"/>
    <w:rsid w:val="00DE6728"/>
    <w:rsid w:val="00DE6A7D"/>
    <w:rsid w:val="00DE6B45"/>
    <w:rsid w:val="00DE6ECE"/>
    <w:rsid w:val="00DE6F3A"/>
    <w:rsid w:val="00DE71DF"/>
    <w:rsid w:val="00DE7599"/>
    <w:rsid w:val="00DE7820"/>
    <w:rsid w:val="00DE7870"/>
    <w:rsid w:val="00DE78C3"/>
    <w:rsid w:val="00DE7AC8"/>
    <w:rsid w:val="00DE7B2B"/>
    <w:rsid w:val="00DE7E78"/>
    <w:rsid w:val="00DE7F4C"/>
    <w:rsid w:val="00DF0192"/>
    <w:rsid w:val="00DF03BA"/>
    <w:rsid w:val="00DF03C8"/>
    <w:rsid w:val="00DF06D4"/>
    <w:rsid w:val="00DF08B3"/>
    <w:rsid w:val="00DF0947"/>
    <w:rsid w:val="00DF09F0"/>
    <w:rsid w:val="00DF0B07"/>
    <w:rsid w:val="00DF0D05"/>
    <w:rsid w:val="00DF0D23"/>
    <w:rsid w:val="00DF0D86"/>
    <w:rsid w:val="00DF0E12"/>
    <w:rsid w:val="00DF0EEE"/>
    <w:rsid w:val="00DF0F8A"/>
    <w:rsid w:val="00DF102F"/>
    <w:rsid w:val="00DF10AD"/>
    <w:rsid w:val="00DF1191"/>
    <w:rsid w:val="00DF11F8"/>
    <w:rsid w:val="00DF12AF"/>
    <w:rsid w:val="00DF1399"/>
    <w:rsid w:val="00DF13CD"/>
    <w:rsid w:val="00DF147C"/>
    <w:rsid w:val="00DF15B2"/>
    <w:rsid w:val="00DF15B3"/>
    <w:rsid w:val="00DF18B4"/>
    <w:rsid w:val="00DF19E0"/>
    <w:rsid w:val="00DF1A01"/>
    <w:rsid w:val="00DF1A0C"/>
    <w:rsid w:val="00DF1A69"/>
    <w:rsid w:val="00DF1B9F"/>
    <w:rsid w:val="00DF1D86"/>
    <w:rsid w:val="00DF1E31"/>
    <w:rsid w:val="00DF1F30"/>
    <w:rsid w:val="00DF2172"/>
    <w:rsid w:val="00DF21C9"/>
    <w:rsid w:val="00DF21FD"/>
    <w:rsid w:val="00DF2385"/>
    <w:rsid w:val="00DF279F"/>
    <w:rsid w:val="00DF2A8F"/>
    <w:rsid w:val="00DF2F52"/>
    <w:rsid w:val="00DF317D"/>
    <w:rsid w:val="00DF31DF"/>
    <w:rsid w:val="00DF35BC"/>
    <w:rsid w:val="00DF378E"/>
    <w:rsid w:val="00DF38EC"/>
    <w:rsid w:val="00DF3ACC"/>
    <w:rsid w:val="00DF3D8B"/>
    <w:rsid w:val="00DF3DAD"/>
    <w:rsid w:val="00DF3F30"/>
    <w:rsid w:val="00DF4237"/>
    <w:rsid w:val="00DF4285"/>
    <w:rsid w:val="00DF4371"/>
    <w:rsid w:val="00DF437B"/>
    <w:rsid w:val="00DF49C4"/>
    <w:rsid w:val="00DF4AF2"/>
    <w:rsid w:val="00DF528B"/>
    <w:rsid w:val="00DF5377"/>
    <w:rsid w:val="00DF54F3"/>
    <w:rsid w:val="00DF5543"/>
    <w:rsid w:val="00DF5607"/>
    <w:rsid w:val="00DF570B"/>
    <w:rsid w:val="00DF58BC"/>
    <w:rsid w:val="00DF5F32"/>
    <w:rsid w:val="00DF5FBD"/>
    <w:rsid w:val="00DF635E"/>
    <w:rsid w:val="00DF639D"/>
    <w:rsid w:val="00DF644C"/>
    <w:rsid w:val="00DF654E"/>
    <w:rsid w:val="00DF67CA"/>
    <w:rsid w:val="00DF67F0"/>
    <w:rsid w:val="00DF68DC"/>
    <w:rsid w:val="00DF6985"/>
    <w:rsid w:val="00DF6C64"/>
    <w:rsid w:val="00DF6D50"/>
    <w:rsid w:val="00DF6F06"/>
    <w:rsid w:val="00DF6F52"/>
    <w:rsid w:val="00DF7141"/>
    <w:rsid w:val="00DF7271"/>
    <w:rsid w:val="00DF72DC"/>
    <w:rsid w:val="00DF7338"/>
    <w:rsid w:val="00DF7347"/>
    <w:rsid w:val="00DF754F"/>
    <w:rsid w:val="00DF7694"/>
    <w:rsid w:val="00DF78D7"/>
    <w:rsid w:val="00DF79FD"/>
    <w:rsid w:val="00DF7A2F"/>
    <w:rsid w:val="00DF7BE1"/>
    <w:rsid w:val="00DF7F42"/>
    <w:rsid w:val="00E001CA"/>
    <w:rsid w:val="00E005D3"/>
    <w:rsid w:val="00E0091F"/>
    <w:rsid w:val="00E00949"/>
    <w:rsid w:val="00E00A9F"/>
    <w:rsid w:val="00E00AB8"/>
    <w:rsid w:val="00E00AEA"/>
    <w:rsid w:val="00E00BDB"/>
    <w:rsid w:val="00E00C9F"/>
    <w:rsid w:val="00E00D3B"/>
    <w:rsid w:val="00E00DD6"/>
    <w:rsid w:val="00E00F6E"/>
    <w:rsid w:val="00E0108C"/>
    <w:rsid w:val="00E011C0"/>
    <w:rsid w:val="00E0120F"/>
    <w:rsid w:val="00E01219"/>
    <w:rsid w:val="00E016A6"/>
    <w:rsid w:val="00E016C6"/>
    <w:rsid w:val="00E0183E"/>
    <w:rsid w:val="00E01D9A"/>
    <w:rsid w:val="00E0206D"/>
    <w:rsid w:val="00E02275"/>
    <w:rsid w:val="00E02353"/>
    <w:rsid w:val="00E023B0"/>
    <w:rsid w:val="00E02423"/>
    <w:rsid w:val="00E025D0"/>
    <w:rsid w:val="00E02623"/>
    <w:rsid w:val="00E02D6E"/>
    <w:rsid w:val="00E02DAF"/>
    <w:rsid w:val="00E02E2F"/>
    <w:rsid w:val="00E02E59"/>
    <w:rsid w:val="00E02F1B"/>
    <w:rsid w:val="00E02F91"/>
    <w:rsid w:val="00E0314D"/>
    <w:rsid w:val="00E03156"/>
    <w:rsid w:val="00E033C2"/>
    <w:rsid w:val="00E033CF"/>
    <w:rsid w:val="00E03452"/>
    <w:rsid w:val="00E03612"/>
    <w:rsid w:val="00E03753"/>
    <w:rsid w:val="00E03AD2"/>
    <w:rsid w:val="00E03B6B"/>
    <w:rsid w:val="00E03E7C"/>
    <w:rsid w:val="00E03ED0"/>
    <w:rsid w:val="00E04287"/>
    <w:rsid w:val="00E04761"/>
    <w:rsid w:val="00E048DE"/>
    <w:rsid w:val="00E04E65"/>
    <w:rsid w:val="00E04F9D"/>
    <w:rsid w:val="00E050B4"/>
    <w:rsid w:val="00E057E1"/>
    <w:rsid w:val="00E058FD"/>
    <w:rsid w:val="00E05954"/>
    <w:rsid w:val="00E05961"/>
    <w:rsid w:val="00E05A04"/>
    <w:rsid w:val="00E05B28"/>
    <w:rsid w:val="00E05BD1"/>
    <w:rsid w:val="00E05C8E"/>
    <w:rsid w:val="00E05E0F"/>
    <w:rsid w:val="00E05FC1"/>
    <w:rsid w:val="00E062E6"/>
    <w:rsid w:val="00E0647C"/>
    <w:rsid w:val="00E0663F"/>
    <w:rsid w:val="00E0683E"/>
    <w:rsid w:val="00E0692C"/>
    <w:rsid w:val="00E06C99"/>
    <w:rsid w:val="00E06DE5"/>
    <w:rsid w:val="00E06EC1"/>
    <w:rsid w:val="00E07077"/>
    <w:rsid w:val="00E070BA"/>
    <w:rsid w:val="00E07112"/>
    <w:rsid w:val="00E07206"/>
    <w:rsid w:val="00E07418"/>
    <w:rsid w:val="00E077F0"/>
    <w:rsid w:val="00E07924"/>
    <w:rsid w:val="00E079C0"/>
    <w:rsid w:val="00E07A28"/>
    <w:rsid w:val="00E07A87"/>
    <w:rsid w:val="00E07C05"/>
    <w:rsid w:val="00E1005D"/>
    <w:rsid w:val="00E106D5"/>
    <w:rsid w:val="00E107B3"/>
    <w:rsid w:val="00E10878"/>
    <w:rsid w:val="00E108C2"/>
    <w:rsid w:val="00E108CC"/>
    <w:rsid w:val="00E111AB"/>
    <w:rsid w:val="00E111E2"/>
    <w:rsid w:val="00E11257"/>
    <w:rsid w:val="00E1131D"/>
    <w:rsid w:val="00E1146B"/>
    <w:rsid w:val="00E11554"/>
    <w:rsid w:val="00E115C0"/>
    <w:rsid w:val="00E1176B"/>
    <w:rsid w:val="00E1197B"/>
    <w:rsid w:val="00E11ADE"/>
    <w:rsid w:val="00E11D44"/>
    <w:rsid w:val="00E11FCC"/>
    <w:rsid w:val="00E12078"/>
    <w:rsid w:val="00E12795"/>
    <w:rsid w:val="00E128F6"/>
    <w:rsid w:val="00E12E37"/>
    <w:rsid w:val="00E13153"/>
    <w:rsid w:val="00E13189"/>
    <w:rsid w:val="00E132A2"/>
    <w:rsid w:val="00E1369F"/>
    <w:rsid w:val="00E139FA"/>
    <w:rsid w:val="00E13B07"/>
    <w:rsid w:val="00E13BAE"/>
    <w:rsid w:val="00E13C23"/>
    <w:rsid w:val="00E13C2A"/>
    <w:rsid w:val="00E140E7"/>
    <w:rsid w:val="00E1414A"/>
    <w:rsid w:val="00E14634"/>
    <w:rsid w:val="00E14C2E"/>
    <w:rsid w:val="00E14D35"/>
    <w:rsid w:val="00E15135"/>
    <w:rsid w:val="00E15214"/>
    <w:rsid w:val="00E1528D"/>
    <w:rsid w:val="00E15403"/>
    <w:rsid w:val="00E1555E"/>
    <w:rsid w:val="00E15605"/>
    <w:rsid w:val="00E1575F"/>
    <w:rsid w:val="00E157AB"/>
    <w:rsid w:val="00E15816"/>
    <w:rsid w:val="00E15C56"/>
    <w:rsid w:val="00E15C5C"/>
    <w:rsid w:val="00E15CB2"/>
    <w:rsid w:val="00E15EB0"/>
    <w:rsid w:val="00E1610A"/>
    <w:rsid w:val="00E161E1"/>
    <w:rsid w:val="00E1621C"/>
    <w:rsid w:val="00E16347"/>
    <w:rsid w:val="00E16454"/>
    <w:rsid w:val="00E16564"/>
    <w:rsid w:val="00E165FB"/>
    <w:rsid w:val="00E1663F"/>
    <w:rsid w:val="00E16703"/>
    <w:rsid w:val="00E16B2D"/>
    <w:rsid w:val="00E16BF8"/>
    <w:rsid w:val="00E16BFD"/>
    <w:rsid w:val="00E16D3B"/>
    <w:rsid w:val="00E16D87"/>
    <w:rsid w:val="00E16DC0"/>
    <w:rsid w:val="00E16E7E"/>
    <w:rsid w:val="00E16F6A"/>
    <w:rsid w:val="00E16FB5"/>
    <w:rsid w:val="00E1709A"/>
    <w:rsid w:val="00E170DA"/>
    <w:rsid w:val="00E1713A"/>
    <w:rsid w:val="00E171C9"/>
    <w:rsid w:val="00E172D9"/>
    <w:rsid w:val="00E174B6"/>
    <w:rsid w:val="00E17709"/>
    <w:rsid w:val="00E17764"/>
    <w:rsid w:val="00E17797"/>
    <w:rsid w:val="00E1796E"/>
    <w:rsid w:val="00E17AEC"/>
    <w:rsid w:val="00E17EF6"/>
    <w:rsid w:val="00E17F37"/>
    <w:rsid w:val="00E17F51"/>
    <w:rsid w:val="00E17FBD"/>
    <w:rsid w:val="00E17FDA"/>
    <w:rsid w:val="00E20186"/>
    <w:rsid w:val="00E20187"/>
    <w:rsid w:val="00E204A3"/>
    <w:rsid w:val="00E20516"/>
    <w:rsid w:val="00E2063E"/>
    <w:rsid w:val="00E208DC"/>
    <w:rsid w:val="00E20F12"/>
    <w:rsid w:val="00E20F8D"/>
    <w:rsid w:val="00E211B2"/>
    <w:rsid w:val="00E212C3"/>
    <w:rsid w:val="00E21329"/>
    <w:rsid w:val="00E2137F"/>
    <w:rsid w:val="00E21392"/>
    <w:rsid w:val="00E2168F"/>
    <w:rsid w:val="00E216C2"/>
    <w:rsid w:val="00E2196F"/>
    <w:rsid w:val="00E21AE5"/>
    <w:rsid w:val="00E21CC5"/>
    <w:rsid w:val="00E22007"/>
    <w:rsid w:val="00E22179"/>
    <w:rsid w:val="00E222CB"/>
    <w:rsid w:val="00E2235D"/>
    <w:rsid w:val="00E22413"/>
    <w:rsid w:val="00E22988"/>
    <w:rsid w:val="00E22A9A"/>
    <w:rsid w:val="00E22AD8"/>
    <w:rsid w:val="00E22B81"/>
    <w:rsid w:val="00E22DA8"/>
    <w:rsid w:val="00E22DA9"/>
    <w:rsid w:val="00E22F16"/>
    <w:rsid w:val="00E231A8"/>
    <w:rsid w:val="00E2335F"/>
    <w:rsid w:val="00E235B7"/>
    <w:rsid w:val="00E23B46"/>
    <w:rsid w:val="00E23D5E"/>
    <w:rsid w:val="00E23F22"/>
    <w:rsid w:val="00E23F75"/>
    <w:rsid w:val="00E243FA"/>
    <w:rsid w:val="00E2468B"/>
    <w:rsid w:val="00E248BF"/>
    <w:rsid w:val="00E248D6"/>
    <w:rsid w:val="00E24D5E"/>
    <w:rsid w:val="00E24F8F"/>
    <w:rsid w:val="00E24FDD"/>
    <w:rsid w:val="00E25167"/>
    <w:rsid w:val="00E25362"/>
    <w:rsid w:val="00E254B0"/>
    <w:rsid w:val="00E254C7"/>
    <w:rsid w:val="00E2581A"/>
    <w:rsid w:val="00E25886"/>
    <w:rsid w:val="00E25893"/>
    <w:rsid w:val="00E258DA"/>
    <w:rsid w:val="00E25D72"/>
    <w:rsid w:val="00E25DA9"/>
    <w:rsid w:val="00E25E0E"/>
    <w:rsid w:val="00E26091"/>
    <w:rsid w:val="00E260A9"/>
    <w:rsid w:val="00E26177"/>
    <w:rsid w:val="00E2617D"/>
    <w:rsid w:val="00E26269"/>
    <w:rsid w:val="00E26454"/>
    <w:rsid w:val="00E266F0"/>
    <w:rsid w:val="00E2689D"/>
    <w:rsid w:val="00E26AF1"/>
    <w:rsid w:val="00E26B45"/>
    <w:rsid w:val="00E26C87"/>
    <w:rsid w:val="00E26D21"/>
    <w:rsid w:val="00E27038"/>
    <w:rsid w:val="00E273FE"/>
    <w:rsid w:val="00E277D0"/>
    <w:rsid w:val="00E27D42"/>
    <w:rsid w:val="00E30200"/>
    <w:rsid w:val="00E3042E"/>
    <w:rsid w:val="00E30451"/>
    <w:rsid w:val="00E3087C"/>
    <w:rsid w:val="00E30B6A"/>
    <w:rsid w:val="00E30CBC"/>
    <w:rsid w:val="00E30CED"/>
    <w:rsid w:val="00E30D73"/>
    <w:rsid w:val="00E31166"/>
    <w:rsid w:val="00E3126D"/>
    <w:rsid w:val="00E3160F"/>
    <w:rsid w:val="00E319F6"/>
    <w:rsid w:val="00E31C9F"/>
    <w:rsid w:val="00E31D9E"/>
    <w:rsid w:val="00E31F9F"/>
    <w:rsid w:val="00E3205F"/>
    <w:rsid w:val="00E320A5"/>
    <w:rsid w:val="00E32169"/>
    <w:rsid w:val="00E32170"/>
    <w:rsid w:val="00E3237E"/>
    <w:rsid w:val="00E32382"/>
    <w:rsid w:val="00E3262A"/>
    <w:rsid w:val="00E32669"/>
    <w:rsid w:val="00E326FB"/>
    <w:rsid w:val="00E32A09"/>
    <w:rsid w:val="00E32B06"/>
    <w:rsid w:val="00E32C0F"/>
    <w:rsid w:val="00E32D06"/>
    <w:rsid w:val="00E32E79"/>
    <w:rsid w:val="00E33814"/>
    <w:rsid w:val="00E3394E"/>
    <w:rsid w:val="00E3396A"/>
    <w:rsid w:val="00E33A0C"/>
    <w:rsid w:val="00E33A57"/>
    <w:rsid w:val="00E33C75"/>
    <w:rsid w:val="00E33D00"/>
    <w:rsid w:val="00E33E18"/>
    <w:rsid w:val="00E33E86"/>
    <w:rsid w:val="00E341B8"/>
    <w:rsid w:val="00E34474"/>
    <w:rsid w:val="00E34631"/>
    <w:rsid w:val="00E34868"/>
    <w:rsid w:val="00E349ED"/>
    <w:rsid w:val="00E34C53"/>
    <w:rsid w:val="00E34EFA"/>
    <w:rsid w:val="00E34F13"/>
    <w:rsid w:val="00E35140"/>
    <w:rsid w:val="00E35164"/>
    <w:rsid w:val="00E353B1"/>
    <w:rsid w:val="00E353E8"/>
    <w:rsid w:val="00E357F4"/>
    <w:rsid w:val="00E35A6E"/>
    <w:rsid w:val="00E35B6F"/>
    <w:rsid w:val="00E35D01"/>
    <w:rsid w:val="00E35D1B"/>
    <w:rsid w:val="00E35DF9"/>
    <w:rsid w:val="00E35E4C"/>
    <w:rsid w:val="00E35EC7"/>
    <w:rsid w:val="00E35F85"/>
    <w:rsid w:val="00E35FF6"/>
    <w:rsid w:val="00E3619E"/>
    <w:rsid w:val="00E361A8"/>
    <w:rsid w:val="00E361B8"/>
    <w:rsid w:val="00E36489"/>
    <w:rsid w:val="00E3672A"/>
    <w:rsid w:val="00E36799"/>
    <w:rsid w:val="00E36826"/>
    <w:rsid w:val="00E36BE1"/>
    <w:rsid w:val="00E36F29"/>
    <w:rsid w:val="00E3707E"/>
    <w:rsid w:val="00E375E6"/>
    <w:rsid w:val="00E37815"/>
    <w:rsid w:val="00E37B3D"/>
    <w:rsid w:val="00E37DB1"/>
    <w:rsid w:val="00E40124"/>
    <w:rsid w:val="00E40197"/>
    <w:rsid w:val="00E4023E"/>
    <w:rsid w:val="00E40689"/>
    <w:rsid w:val="00E408B5"/>
    <w:rsid w:val="00E40B6A"/>
    <w:rsid w:val="00E41548"/>
    <w:rsid w:val="00E4167A"/>
    <w:rsid w:val="00E418E9"/>
    <w:rsid w:val="00E41AD0"/>
    <w:rsid w:val="00E41D36"/>
    <w:rsid w:val="00E41E23"/>
    <w:rsid w:val="00E41EC7"/>
    <w:rsid w:val="00E420D4"/>
    <w:rsid w:val="00E420D7"/>
    <w:rsid w:val="00E4237B"/>
    <w:rsid w:val="00E42A2A"/>
    <w:rsid w:val="00E42C09"/>
    <w:rsid w:val="00E431C7"/>
    <w:rsid w:val="00E4326F"/>
    <w:rsid w:val="00E433CB"/>
    <w:rsid w:val="00E435D5"/>
    <w:rsid w:val="00E437BA"/>
    <w:rsid w:val="00E43876"/>
    <w:rsid w:val="00E4391F"/>
    <w:rsid w:val="00E439C0"/>
    <w:rsid w:val="00E43C1A"/>
    <w:rsid w:val="00E43D75"/>
    <w:rsid w:val="00E43FC4"/>
    <w:rsid w:val="00E440B3"/>
    <w:rsid w:val="00E4434A"/>
    <w:rsid w:val="00E444C4"/>
    <w:rsid w:val="00E446B9"/>
    <w:rsid w:val="00E448F7"/>
    <w:rsid w:val="00E44A36"/>
    <w:rsid w:val="00E44AD6"/>
    <w:rsid w:val="00E44D01"/>
    <w:rsid w:val="00E4501F"/>
    <w:rsid w:val="00E45021"/>
    <w:rsid w:val="00E45054"/>
    <w:rsid w:val="00E45067"/>
    <w:rsid w:val="00E4510D"/>
    <w:rsid w:val="00E45141"/>
    <w:rsid w:val="00E45237"/>
    <w:rsid w:val="00E452D0"/>
    <w:rsid w:val="00E4533B"/>
    <w:rsid w:val="00E4552C"/>
    <w:rsid w:val="00E45562"/>
    <w:rsid w:val="00E455A5"/>
    <w:rsid w:val="00E45927"/>
    <w:rsid w:val="00E45AB0"/>
    <w:rsid w:val="00E45B05"/>
    <w:rsid w:val="00E45D05"/>
    <w:rsid w:val="00E45D63"/>
    <w:rsid w:val="00E46069"/>
    <w:rsid w:val="00E4607E"/>
    <w:rsid w:val="00E460C9"/>
    <w:rsid w:val="00E46232"/>
    <w:rsid w:val="00E46411"/>
    <w:rsid w:val="00E4658D"/>
    <w:rsid w:val="00E465A6"/>
    <w:rsid w:val="00E46649"/>
    <w:rsid w:val="00E46696"/>
    <w:rsid w:val="00E4678C"/>
    <w:rsid w:val="00E468DB"/>
    <w:rsid w:val="00E468ED"/>
    <w:rsid w:val="00E46900"/>
    <w:rsid w:val="00E46970"/>
    <w:rsid w:val="00E46B69"/>
    <w:rsid w:val="00E46C1C"/>
    <w:rsid w:val="00E46E5E"/>
    <w:rsid w:val="00E46E73"/>
    <w:rsid w:val="00E46F47"/>
    <w:rsid w:val="00E473CB"/>
    <w:rsid w:val="00E47545"/>
    <w:rsid w:val="00E47789"/>
    <w:rsid w:val="00E477E9"/>
    <w:rsid w:val="00E47ADB"/>
    <w:rsid w:val="00E47C1E"/>
    <w:rsid w:val="00E47CDE"/>
    <w:rsid w:val="00E47E34"/>
    <w:rsid w:val="00E50013"/>
    <w:rsid w:val="00E503D9"/>
    <w:rsid w:val="00E5044C"/>
    <w:rsid w:val="00E505C8"/>
    <w:rsid w:val="00E50951"/>
    <w:rsid w:val="00E50AFE"/>
    <w:rsid w:val="00E50B41"/>
    <w:rsid w:val="00E50E6F"/>
    <w:rsid w:val="00E50F61"/>
    <w:rsid w:val="00E51216"/>
    <w:rsid w:val="00E5182A"/>
    <w:rsid w:val="00E51904"/>
    <w:rsid w:val="00E519AC"/>
    <w:rsid w:val="00E51C2E"/>
    <w:rsid w:val="00E51F1B"/>
    <w:rsid w:val="00E52078"/>
    <w:rsid w:val="00E521F0"/>
    <w:rsid w:val="00E52359"/>
    <w:rsid w:val="00E5251A"/>
    <w:rsid w:val="00E52673"/>
    <w:rsid w:val="00E527B7"/>
    <w:rsid w:val="00E52DF2"/>
    <w:rsid w:val="00E52FD8"/>
    <w:rsid w:val="00E531F1"/>
    <w:rsid w:val="00E532B4"/>
    <w:rsid w:val="00E53542"/>
    <w:rsid w:val="00E535CD"/>
    <w:rsid w:val="00E538E1"/>
    <w:rsid w:val="00E53A71"/>
    <w:rsid w:val="00E53C6E"/>
    <w:rsid w:val="00E53F4D"/>
    <w:rsid w:val="00E542A2"/>
    <w:rsid w:val="00E54586"/>
    <w:rsid w:val="00E54667"/>
    <w:rsid w:val="00E54A83"/>
    <w:rsid w:val="00E54AA5"/>
    <w:rsid w:val="00E54AD0"/>
    <w:rsid w:val="00E54E61"/>
    <w:rsid w:val="00E55578"/>
    <w:rsid w:val="00E55AF8"/>
    <w:rsid w:val="00E55B6C"/>
    <w:rsid w:val="00E55FAA"/>
    <w:rsid w:val="00E5600E"/>
    <w:rsid w:val="00E56042"/>
    <w:rsid w:val="00E5712C"/>
    <w:rsid w:val="00E571C7"/>
    <w:rsid w:val="00E571FA"/>
    <w:rsid w:val="00E572E2"/>
    <w:rsid w:val="00E57390"/>
    <w:rsid w:val="00E5753A"/>
    <w:rsid w:val="00E578CB"/>
    <w:rsid w:val="00E57ABF"/>
    <w:rsid w:val="00E57AFC"/>
    <w:rsid w:val="00E57D1A"/>
    <w:rsid w:val="00E60168"/>
    <w:rsid w:val="00E601EE"/>
    <w:rsid w:val="00E601F4"/>
    <w:rsid w:val="00E6025D"/>
    <w:rsid w:val="00E6037E"/>
    <w:rsid w:val="00E60780"/>
    <w:rsid w:val="00E6079A"/>
    <w:rsid w:val="00E607BC"/>
    <w:rsid w:val="00E60801"/>
    <w:rsid w:val="00E6091F"/>
    <w:rsid w:val="00E60B1B"/>
    <w:rsid w:val="00E60C59"/>
    <w:rsid w:val="00E610C4"/>
    <w:rsid w:val="00E6111C"/>
    <w:rsid w:val="00E61320"/>
    <w:rsid w:val="00E61428"/>
    <w:rsid w:val="00E6143B"/>
    <w:rsid w:val="00E615EF"/>
    <w:rsid w:val="00E61658"/>
    <w:rsid w:val="00E61887"/>
    <w:rsid w:val="00E61892"/>
    <w:rsid w:val="00E61B08"/>
    <w:rsid w:val="00E61D7A"/>
    <w:rsid w:val="00E61DE8"/>
    <w:rsid w:val="00E61F03"/>
    <w:rsid w:val="00E61F76"/>
    <w:rsid w:val="00E6207B"/>
    <w:rsid w:val="00E620FD"/>
    <w:rsid w:val="00E62238"/>
    <w:rsid w:val="00E62269"/>
    <w:rsid w:val="00E626CA"/>
    <w:rsid w:val="00E6283B"/>
    <w:rsid w:val="00E62AB3"/>
    <w:rsid w:val="00E62BB2"/>
    <w:rsid w:val="00E62D08"/>
    <w:rsid w:val="00E62D38"/>
    <w:rsid w:val="00E62D7B"/>
    <w:rsid w:val="00E62DAF"/>
    <w:rsid w:val="00E62DF9"/>
    <w:rsid w:val="00E62EC7"/>
    <w:rsid w:val="00E62F8D"/>
    <w:rsid w:val="00E63121"/>
    <w:rsid w:val="00E63382"/>
    <w:rsid w:val="00E635B7"/>
    <w:rsid w:val="00E63634"/>
    <w:rsid w:val="00E63952"/>
    <w:rsid w:val="00E639A8"/>
    <w:rsid w:val="00E639D6"/>
    <w:rsid w:val="00E63B58"/>
    <w:rsid w:val="00E63B7A"/>
    <w:rsid w:val="00E63CE5"/>
    <w:rsid w:val="00E63D34"/>
    <w:rsid w:val="00E63D9B"/>
    <w:rsid w:val="00E63E58"/>
    <w:rsid w:val="00E64195"/>
    <w:rsid w:val="00E642EF"/>
    <w:rsid w:val="00E6430A"/>
    <w:rsid w:val="00E643CB"/>
    <w:rsid w:val="00E644D1"/>
    <w:rsid w:val="00E646A6"/>
    <w:rsid w:val="00E64802"/>
    <w:rsid w:val="00E648AA"/>
    <w:rsid w:val="00E64BB3"/>
    <w:rsid w:val="00E64C00"/>
    <w:rsid w:val="00E64E8A"/>
    <w:rsid w:val="00E64E98"/>
    <w:rsid w:val="00E64F66"/>
    <w:rsid w:val="00E6511B"/>
    <w:rsid w:val="00E65158"/>
    <w:rsid w:val="00E6516B"/>
    <w:rsid w:val="00E652D7"/>
    <w:rsid w:val="00E65360"/>
    <w:rsid w:val="00E65534"/>
    <w:rsid w:val="00E6569C"/>
    <w:rsid w:val="00E658F1"/>
    <w:rsid w:val="00E65927"/>
    <w:rsid w:val="00E65A75"/>
    <w:rsid w:val="00E65D09"/>
    <w:rsid w:val="00E65D32"/>
    <w:rsid w:val="00E65D7F"/>
    <w:rsid w:val="00E65EBE"/>
    <w:rsid w:val="00E66482"/>
    <w:rsid w:val="00E665A7"/>
    <w:rsid w:val="00E6665A"/>
    <w:rsid w:val="00E66953"/>
    <w:rsid w:val="00E66AE0"/>
    <w:rsid w:val="00E66DC6"/>
    <w:rsid w:val="00E66E8F"/>
    <w:rsid w:val="00E66F9A"/>
    <w:rsid w:val="00E6700C"/>
    <w:rsid w:val="00E6709C"/>
    <w:rsid w:val="00E672F3"/>
    <w:rsid w:val="00E6737C"/>
    <w:rsid w:val="00E67549"/>
    <w:rsid w:val="00E67795"/>
    <w:rsid w:val="00E678E5"/>
    <w:rsid w:val="00E6796B"/>
    <w:rsid w:val="00E67A23"/>
    <w:rsid w:val="00E67A3B"/>
    <w:rsid w:val="00E67AB4"/>
    <w:rsid w:val="00E67ACB"/>
    <w:rsid w:val="00E67B64"/>
    <w:rsid w:val="00E67DC4"/>
    <w:rsid w:val="00E70041"/>
    <w:rsid w:val="00E7035F"/>
    <w:rsid w:val="00E70426"/>
    <w:rsid w:val="00E708D5"/>
    <w:rsid w:val="00E70B1C"/>
    <w:rsid w:val="00E70B27"/>
    <w:rsid w:val="00E70D1B"/>
    <w:rsid w:val="00E70D70"/>
    <w:rsid w:val="00E718A7"/>
    <w:rsid w:val="00E719B6"/>
    <w:rsid w:val="00E71F66"/>
    <w:rsid w:val="00E72144"/>
    <w:rsid w:val="00E721AD"/>
    <w:rsid w:val="00E721EB"/>
    <w:rsid w:val="00E724E8"/>
    <w:rsid w:val="00E72644"/>
    <w:rsid w:val="00E72819"/>
    <w:rsid w:val="00E7281E"/>
    <w:rsid w:val="00E72A01"/>
    <w:rsid w:val="00E72AD7"/>
    <w:rsid w:val="00E72C84"/>
    <w:rsid w:val="00E72D66"/>
    <w:rsid w:val="00E72D8C"/>
    <w:rsid w:val="00E72F8F"/>
    <w:rsid w:val="00E73673"/>
    <w:rsid w:val="00E738E5"/>
    <w:rsid w:val="00E73D70"/>
    <w:rsid w:val="00E73E70"/>
    <w:rsid w:val="00E73F47"/>
    <w:rsid w:val="00E7458F"/>
    <w:rsid w:val="00E746C0"/>
    <w:rsid w:val="00E74A7C"/>
    <w:rsid w:val="00E74AAD"/>
    <w:rsid w:val="00E74C21"/>
    <w:rsid w:val="00E74C9F"/>
    <w:rsid w:val="00E74EBA"/>
    <w:rsid w:val="00E75186"/>
    <w:rsid w:val="00E751D8"/>
    <w:rsid w:val="00E75357"/>
    <w:rsid w:val="00E75524"/>
    <w:rsid w:val="00E7554C"/>
    <w:rsid w:val="00E7590B"/>
    <w:rsid w:val="00E75C7C"/>
    <w:rsid w:val="00E75C8F"/>
    <w:rsid w:val="00E7610C"/>
    <w:rsid w:val="00E762C0"/>
    <w:rsid w:val="00E76318"/>
    <w:rsid w:val="00E764B5"/>
    <w:rsid w:val="00E77001"/>
    <w:rsid w:val="00E770C9"/>
    <w:rsid w:val="00E77409"/>
    <w:rsid w:val="00E77663"/>
    <w:rsid w:val="00E77675"/>
    <w:rsid w:val="00E777EF"/>
    <w:rsid w:val="00E778DA"/>
    <w:rsid w:val="00E779D9"/>
    <w:rsid w:val="00E77EE7"/>
    <w:rsid w:val="00E800B2"/>
    <w:rsid w:val="00E80283"/>
    <w:rsid w:val="00E80382"/>
    <w:rsid w:val="00E80451"/>
    <w:rsid w:val="00E8052D"/>
    <w:rsid w:val="00E8078E"/>
    <w:rsid w:val="00E807B8"/>
    <w:rsid w:val="00E80954"/>
    <w:rsid w:val="00E80C0C"/>
    <w:rsid w:val="00E8104D"/>
    <w:rsid w:val="00E8156E"/>
    <w:rsid w:val="00E8187F"/>
    <w:rsid w:val="00E818B8"/>
    <w:rsid w:val="00E818DE"/>
    <w:rsid w:val="00E8191C"/>
    <w:rsid w:val="00E81A70"/>
    <w:rsid w:val="00E81ABA"/>
    <w:rsid w:val="00E81B2B"/>
    <w:rsid w:val="00E81C81"/>
    <w:rsid w:val="00E81E7E"/>
    <w:rsid w:val="00E82372"/>
    <w:rsid w:val="00E828EE"/>
    <w:rsid w:val="00E82B7A"/>
    <w:rsid w:val="00E82BDC"/>
    <w:rsid w:val="00E82C7D"/>
    <w:rsid w:val="00E82DFE"/>
    <w:rsid w:val="00E82FE2"/>
    <w:rsid w:val="00E8303B"/>
    <w:rsid w:val="00E832BF"/>
    <w:rsid w:val="00E83510"/>
    <w:rsid w:val="00E8355A"/>
    <w:rsid w:val="00E835AE"/>
    <w:rsid w:val="00E8362C"/>
    <w:rsid w:val="00E8373E"/>
    <w:rsid w:val="00E839F2"/>
    <w:rsid w:val="00E83B02"/>
    <w:rsid w:val="00E83B13"/>
    <w:rsid w:val="00E83EF1"/>
    <w:rsid w:val="00E8402B"/>
    <w:rsid w:val="00E84092"/>
    <w:rsid w:val="00E84305"/>
    <w:rsid w:val="00E84404"/>
    <w:rsid w:val="00E844A3"/>
    <w:rsid w:val="00E844DF"/>
    <w:rsid w:val="00E84855"/>
    <w:rsid w:val="00E8492A"/>
    <w:rsid w:val="00E84A31"/>
    <w:rsid w:val="00E84D81"/>
    <w:rsid w:val="00E84DD0"/>
    <w:rsid w:val="00E84E20"/>
    <w:rsid w:val="00E8503A"/>
    <w:rsid w:val="00E850FE"/>
    <w:rsid w:val="00E853E6"/>
    <w:rsid w:val="00E85405"/>
    <w:rsid w:val="00E855B9"/>
    <w:rsid w:val="00E856BC"/>
    <w:rsid w:val="00E85C0E"/>
    <w:rsid w:val="00E86029"/>
    <w:rsid w:val="00E86893"/>
    <w:rsid w:val="00E86915"/>
    <w:rsid w:val="00E86B97"/>
    <w:rsid w:val="00E86E37"/>
    <w:rsid w:val="00E86E7E"/>
    <w:rsid w:val="00E86FC6"/>
    <w:rsid w:val="00E8706D"/>
    <w:rsid w:val="00E870A1"/>
    <w:rsid w:val="00E87642"/>
    <w:rsid w:val="00E876FA"/>
    <w:rsid w:val="00E87714"/>
    <w:rsid w:val="00E87A20"/>
    <w:rsid w:val="00E87FA8"/>
    <w:rsid w:val="00E90264"/>
    <w:rsid w:val="00E90359"/>
    <w:rsid w:val="00E9037D"/>
    <w:rsid w:val="00E907FB"/>
    <w:rsid w:val="00E9083A"/>
    <w:rsid w:val="00E90952"/>
    <w:rsid w:val="00E90A97"/>
    <w:rsid w:val="00E90CF7"/>
    <w:rsid w:val="00E90E76"/>
    <w:rsid w:val="00E9108C"/>
    <w:rsid w:val="00E9126B"/>
    <w:rsid w:val="00E914F5"/>
    <w:rsid w:val="00E916C2"/>
    <w:rsid w:val="00E91763"/>
    <w:rsid w:val="00E91C4C"/>
    <w:rsid w:val="00E91D77"/>
    <w:rsid w:val="00E91FBA"/>
    <w:rsid w:val="00E9213C"/>
    <w:rsid w:val="00E92811"/>
    <w:rsid w:val="00E92852"/>
    <w:rsid w:val="00E92966"/>
    <w:rsid w:val="00E92AB7"/>
    <w:rsid w:val="00E92AE0"/>
    <w:rsid w:val="00E92B43"/>
    <w:rsid w:val="00E92D0C"/>
    <w:rsid w:val="00E92DB3"/>
    <w:rsid w:val="00E93180"/>
    <w:rsid w:val="00E93597"/>
    <w:rsid w:val="00E935B0"/>
    <w:rsid w:val="00E936EA"/>
    <w:rsid w:val="00E93826"/>
    <w:rsid w:val="00E938D5"/>
    <w:rsid w:val="00E93968"/>
    <w:rsid w:val="00E93CC6"/>
    <w:rsid w:val="00E93E5E"/>
    <w:rsid w:val="00E9403F"/>
    <w:rsid w:val="00E9404B"/>
    <w:rsid w:val="00E940FA"/>
    <w:rsid w:val="00E94316"/>
    <w:rsid w:val="00E9435E"/>
    <w:rsid w:val="00E94755"/>
    <w:rsid w:val="00E94840"/>
    <w:rsid w:val="00E94949"/>
    <w:rsid w:val="00E94980"/>
    <w:rsid w:val="00E94AA9"/>
    <w:rsid w:val="00E94BCF"/>
    <w:rsid w:val="00E94C8B"/>
    <w:rsid w:val="00E94F47"/>
    <w:rsid w:val="00E95018"/>
    <w:rsid w:val="00E95046"/>
    <w:rsid w:val="00E952AC"/>
    <w:rsid w:val="00E953C5"/>
    <w:rsid w:val="00E9541F"/>
    <w:rsid w:val="00E95430"/>
    <w:rsid w:val="00E954C8"/>
    <w:rsid w:val="00E95C02"/>
    <w:rsid w:val="00E95C60"/>
    <w:rsid w:val="00E95F36"/>
    <w:rsid w:val="00E95FCC"/>
    <w:rsid w:val="00E9601A"/>
    <w:rsid w:val="00E96134"/>
    <w:rsid w:val="00E961D2"/>
    <w:rsid w:val="00E961E9"/>
    <w:rsid w:val="00E96258"/>
    <w:rsid w:val="00E96298"/>
    <w:rsid w:val="00E969E1"/>
    <w:rsid w:val="00E96BB0"/>
    <w:rsid w:val="00E96CF4"/>
    <w:rsid w:val="00E96FDC"/>
    <w:rsid w:val="00E970F2"/>
    <w:rsid w:val="00E9754A"/>
    <w:rsid w:val="00E97671"/>
    <w:rsid w:val="00E97720"/>
    <w:rsid w:val="00E97775"/>
    <w:rsid w:val="00E978BB"/>
    <w:rsid w:val="00E97B91"/>
    <w:rsid w:val="00E97C12"/>
    <w:rsid w:val="00E97C4A"/>
    <w:rsid w:val="00E97E3A"/>
    <w:rsid w:val="00E97F3F"/>
    <w:rsid w:val="00EA01C4"/>
    <w:rsid w:val="00EA026F"/>
    <w:rsid w:val="00EA078A"/>
    <w:rsid w:val="00EA0954"/>
    <w:rsid w:val="00EA0CC9"/>
    <w:rsid w:val="00EA0D8C"/>
    <w:rsid w:val="00EA0E96"/>
    <w:rsid w:val="00EA15BC"/>
    <w:rsid w:val="00EA17F5"/>
    <w:rsid w:val="00EA1825"/>
    <w:rsid w:val="00EA1914"/>
    <w:rsid w:val="00EA1BFB"/>
    <w:rsid w:val="00EA1C43"/>
    <w:rsid w:val="00EA1CBC"/>
    <w:rsid w:val="00EA1F12"/>
    <w:rsid w:val="00EA202A"/>
    <w:rsid w:val="00EA20BD"/>
    <w:rsid w:val="00EA26C3"/>
    <w:rsid w:val="00EA26C8"/>
    <w:rsid w:val="00EA295C"/>
    <w:rsid w:val="00EA29F7"/>
    <w:rsid w:val="00EA2A87"/>
    <w:rsid w:val="00EA3591"/>
    <w:rsid w:val="00EA360A"/>
    <w:rsid w:val="00EA3688"/>
    <w:rsid w:val="00EA371D"/>
    <w:rsid w:val="00EA3C02"/>
    <w:rsid w:val="00EA3C48"/>
    <w:rsid w:val="00EA3D72"/>
    <w:rsid w:val="00EA3E44"/>
    <w:rsid w:val="00EA40DD"/>
    <w:rsid w:val="00EA4292"/>
    <w:rsid w:val="00EA43B4"/>
    <w:rsid w:val="00EA442F"/>
    <w:rsid w:val="00EA446D"/>
    <w:rsid w:val="00EA44FF"/>
    <w:rsid w:val="00EA4679"/>
    <w:rsid w:val="00EA467E"/>
    <w:rsid w:val="00EA4D45"/>
    <w:rsid w:val="00EA4FDB"/>
    <w:rsid w:val="00EA4FF9"/>
    <w:rsid w:val="00EA51C3"/>
    <w:rsid w:val="00EA5292"/>
    <w:rsid w:val="00EA5701"/>
    <w:rsid w:val="00EA5742"/>
    <w:rsid w:val="00EA58F9"/>
    <w:rsid w:val="00EA5993"/>
    <w:rsid w:val="00EA5A92"/>
    <w:rsid w:val="00EA5AB7"/>
    <w:rsid w:val="00EA5BB2"/>
    <w:rsid w:val="00EA5D5A"/>
    <w:rsid w:val="00EA5D72"/>
    <w:rsid w:val="00EA609F"/>
    <w:rsid w:val="00EA6171"/>
    <w:rsid w:val="00EA61E4"/>
    <w:rsid w:val="00EA67F8"/>
    <w:rsid w:val="00EA67FD"/>
    <w:rsid w:val="00EA6838"/>
    <w:rsid w:val="00EA690A"/>
    <w:rsid w:val="00EA6949"/>
    <w:rsid w:val="00EA69F9"/>
    <w:rsid w:val="00EA6A19"/>
    <w:rsid w:val="00EA6AA9"/>
    <w:rsid w:val="00EA6DA3"/>
    <w:rsid w:val="00EA6EA8"/>
    <w:rsid w:val="00EA7065"/>
    <w:rsid w:val="00EA70E2"/>
    <w:rsid w:val="00EA724E"/>
    <w:rsid w:val="00EA734F"/>
    <w:rsid w:val="00EA7352"/>
    <w:rsid w:val="00EA73A1"/>
    <w:rsid w:val="00EA75DE"/>
    <w:rsid w:val="00EA768E"/>
    <w:rsid w:val="00EA77C1"/>
    <w:rsid w:val="00EA7BA5"/>
    <w:rsid w:val="00EA7E9D"/>
    <w:rsid w:val="00EA7F9C"/>
    <w:rsid w:val="00EB03E3"/>
    <w:rsid w:val="00EB07CC"/>
    <w:rsid w:val="00EB0C9C"/>
    <w:rsid w:val="00EB0D91"/>
    <w:rsid w:val="00EB0DA0"/>
    <w:rsid w:val="00EB0DCA"/>
    <w:rsid w:val="00EB0F50"/>
    <w:rsid w:val="00EB16BF"/>
    <w:rsid w:val="00EB17F1"/>
    <w:rsid w:val="00EB1A28"/>
    <w:rsid w:val="00EB1AB7"/>
    <w:rsid w:val="00EB2020"/>
    <w:rsid w:val="00EB202B"/>
    <w:rsid w:val="00EB228E"/>
    <w:rsid w:val="00EB2587"/>
    <w:rsid w:val="00EB25BE"/>
    <w:rsid w:val="00EB2B4D"/>
    <w:rsid w:val="00EB2E65"/>
    <w:rsid w:val="00EB2ED7"/>
    <w:rsid w:val="00EB2F16"/>
    <w:rsid w:val="00EB2FB9"/>
    <w:rsid w:val="00EB3353"/>
    <w:rsid w:val="00EB3A3E"/>
    <w:rsid w:val="00EB3D4F"/>
    <w:rsid w:val="00EB3F00"/>
    <w:rsid w:val="00EB43C1"/>
    <w:rsid w:val="00EB45C6"/>
    <w:rsid w:val="00EB4910"/>
    <w:rsid w:val="00EB4988"/>
    <w:rsid w:val="00EB4A81"/>
    <w:rsid w:val="00EB4CA6"/>
    <w:rsid w:val="00EB4E37"/>
    <w:rsid w:val="00EB4E4C"/>
    <w:rsid w:val="00EB4F72"/>
    <w:rsid w:val="00EB4FC5"/>
    <w:rsid w:val="00EB5188"/>
    <w:rsid w:val="00EB53C1"/>
    <w:rsid w:val="00EB58DF"/>
    <w:rsid w:val="00EB5AB1"/>
    <w:rsid w:val="00EB5D25"/>
    <w:rsid w:val="00EB5D3F"/>
    <w:rsid w:val="00EB5DA0"/>
    <w:rsid w:val="00EB5DB4"/>
    <w:rsid w:val="00EB5DF3"/>
    <w:rsid w:val="00EB6041"/>
    <w:rsid w:val="00EB6363"/>
    <w:rsid w:val="00EB63C3"/>
    <w:rsid w:val="00EB6505"/>
    <w:rsid w:val="00EB665B"/>
    <w:rsid w:val="00EB6A0F"/>
    <w:rsid w:val="00EB6ADC"/>
    <w:rsid w:val="00EB6D1B"/>
    <w:rsid w:val="00EB6F81"/>
    <w:rsid w:val="00EB728B"/>
    <w:rsid w:val="00EB74C6"/>
    <w:rsid w:val="00EB763C"/>
    <w:rsid w:val="00EB76AF"/>
    <w:rsid w:val="00EB77AB"/>
    <w:rsid w:val="00EB799C"/>
    <w:rsid w:val="00EC0032"/>
    <w:rsid w:val="00EC0059"/>
    <w:rsid w:val="00EC00B3"/>
    <w:rsid w:val="00EC01C0"/>
    <w:rsid w:val="00EC048D"/>
    <w:rsid w:val="00EC058E"/>
    <w:rsid w:val="00EC0691"/>
    <w:rsid w:val="00EC06F3"/>
    <w:rsid w:val="00EC078C"/>
    <w:rsid w:val="00EC080C"/>
    <w:rsid w:val="00EC0954"/>
    <w:rsid w:val="00EC09A6"/>
    <w:rsid w:val="00EC0ABC"/>
    <w:rsid w:val="00EC0C02"/>
    <w:rsid w:val="00EC0C15"/>
    <w:rsid w:val="00EC0C57"/>
    <w:rsid w:val="00EC0CC0"/>
    <w:rsid w:val="00EC0D69"/>
    <w:rsid w:val="00EC0DD5"/>
    <w:rsid w:val="00EC1035"/>
    <w:rsid w:val="00EC1119"/>
    <w:rsid w:val="00EC16FC"/>
    <w:rsid w:val="00EC18F7"/>
    <w:rsid w:val="00EC1942"/>
    <w:rsid w:val="00EC1A09"/>
    <w:rsid w:val="00EC1A66"/>
    <w:rsid w:val="00EC1D86"/>
    <w:rsid w:val="00EC1FBB"/>
    <w:rsid w:val="00EC2454"/>
    <w:rsid w:val="00EC2745"/>
    <w:rsid w:val="00EC2995"/>
    <w:rsid w:val="00EC2ADC"/>
    <w:rsid w:val="00EC2BBD"/>
    <w:rsid w:val="00EC2EB5"/>
    <w:rsid w:val="00EC30AC"/>
    <w:rsid w:val="00EC3177"/>
    <w:rsid w:val="00EC3211"/>
    <w:rsid w:val="00EC3512"/>
    <w:rsid w:val="00EC373B"/>
    <w:rsid w:val="00EC3AC0"/>
    <w:rsid w:val="00EC3B83"/>
    <w:rsid w:val="00EC4051"/>
    <w:rsid w:val="00EC40AC"/>
    <w:rsid w:val="00EC4167"/>
    <w:rsid w:val="00EC4740"/>
    <w:rsid w:val="00EC47D1"/>
    <w:rsid w:val="00EC4CD0"/>
    <w:rsid w:val="00EC4E95"/>
    <w:rsid w:val="00EC4F4F"/>
    <w:rsid w:val="00EC50E6"/>
    <w:rsid w:val="00EC5522"/>
    <w:rsid w:val="00EC5A28"/>
    <w:rsid w:val="00EC5C01"/>
    <w:rsid w:val="00EC5C64"/>
    <w:rsid w:val="00EC6145"/>
    <w:rsid w:val="00EC621C"/>
    <w:rsid w:val="00EC626E"/>
    <w:rsid w:val="00EC62E9"/>
    <w:rsid w:val="00EC6429"/>
    <w:rsid w:val="00EC68C5"/>
    <w:rsid w:val="00EC6950"/>
    <w:rsid w:val="00EC6A9F"/>
    <w:rsid w:val="00EC6BE8"/>
    <w:rsid w:val="00EC6E10"/>
    <w:rsid w:val="00EC7029"/>
    <w:rsid w:val="00EC704F"/>
    <w:rsid w:val="00EC718C"/>
    <w:rsid w:val="00EC71CF"/>
    <w:rsid w:val="00EC71D1"/>
    <w:rsid w:val="00EC768E"/>
    <w:rsid w:val="00EC78C8"/>
    <w:rsid w:val="00EC7A3F"/>
    <w:rsid w:val="00EC7A55"/>
    <w:rsid w:val="00ED012B"/>
    <w:rsid w:val="00ED07B9"/>
    <w:rsid w:val="00ED07F1"/>
    <w:rsid w:val="00ED0873"/>
    <w:rsid w:val="00ED10A0"/>
    <w:rsid w:val="00ED1231"/>
    <w:rsid w:val="00ED1249"/>
    <w:rsid w:val="00ED125C"/>
    <w:rsid w:val="00ED12CE"/>
    <w:rsid w:val="00ED12F2"/>
    <w:rsid w:val="00ED151C"/>
    <w:rsid w:val="00ED15D5"/>
    <w:rsid w:val="00ED1859"/>
    <w:rsid w:val="00ED1891"/>
    <w:rsid w:val="00ED1927"/>
    <w:rsid w:val="00ED19A9"/>
    <w:rsid w:val="00ED1A3E"/>
    <w:rsid w:val="00ED1DDC"/>
    <w:rsid w:val="00ED1E3E"/>
    <w:rsid w:val="00ED1EBE"/>
    <w:rsid w:val="00ED223D"/>
    <w:rsid w:val="00ED2385"/>
    <w:rsid w:val="00ED2B9C"/>
    <w:rsid w:val="00ED2FFF"/>
    <w:rsid w:val="00ED32DB"/>
    <w:rsid w:val="00ED3382"/>
    <w:rsid w:val="00ED3460"/>
    <w:rsid w:val="00ED35FB"/>
    <w:rsid w:val="00ED361C"/>
    <w:rsid w:val="00ED3837"/>
    <w:rsid w:val="00ED3D6C"/>
    <w:rsid w:val="00ED3F6B"/>
    <w:rsid w:val="00ED409A"/>
    <w:rsid w:val="00ED42D0"/>
    <w:rsid w:val="00ED4593"/>
    <w:rsid w:val="00ED472A"/>
    <w:rsid w:val="00ED49B3"/>
    <w:rsid w:val="00ED4C97"/>
    <w:rsid w:val="00ED4CC6"/>
    <w:rsid w:val="00ED4DAB"/>
    <w:rsid w:val="00ED4DE5"/>
    <w:rsid w:val="00ED4E23"/>
    <w:rsid w:val="00ED4F25"/>
    <w:rsid w:val="00ED50FB"/>
    <w:rsid w:val="00ED523B"/>
    <w:rsid w:val="00ED52B2"/>
    <w:rsid w:val="00ED56C9"/>
    <w:rsid w:val="00ED59B8"/>
    <w:rsid w:val="00ED5AD2"/>
    <w:rsid w:val="00ED5C0E"/>
    <w:rsid w:val="00ED6055"/>
    <w:rsid w:val="00ED60A6"/>
    <w:rsid w:val="00ED60F6"/>
    <w:rsid w:val="00ED6133"/>
    <w:rsid w:val="00ED6262"/>
    <w:rsid w:val="00ED62D4"/>
    <w:rsid w:val="00ED6316"/>
    <w:rsid w:val="00ED6382"/>
    <w:rsid w:val="00ED642D"/>
    <w:rsid w:val="00ED663E"/>
    <w:rsid w:val="00ED6688"/>
    <w:rsid w:val="00ED6F57"/>
    <w:rsid w:val="00ED7047"/>
    <w:rsid w:val="00ED705C"/>
    <w:rsid w:val="00ED73F0"/>
    <w:rsid w:val="00ED74B6"/>
    <w:rsid w:val="00ED7796"/>
    <w:rsid w:val="00ED7893"/>
    <w:rsid w:val="00ED798E"/>
    <w:rsid w:val="00ED7B03"/>
    <w:rsid w:val="00ED7B18"/>
    <w:rsid w:val="00ED7C3D"/>
    <w:rsid w:val="00ED7C4C"/>
    <w:rsid w:val="00ED7F07"/>
    <w:rsid w:val="00EE0004"/>
    <w:rsid w:val="00EE01FE"/>
    <w:rsid w:val="00EE0405"/>
    <w:rsid w:val="00EE0646"/>
    <w:rsid w:val="00EE08C7"/>
    <w:rsid w:val="00EE093D"/>
    <w:rsid w:val="00EE0983"/>
    <w:rsid w:val="00EE0AE0"/>
    <w:rsid w:val="00EE0B50"/>
    <w:rsid w:val="00EE0B58"/>
    <w:rsid w:val="00EE0BB6"/>
    <w:rsid w:val="00EE0BE3"/>
    <w:rsid w:val="00EE0D74"/>
    <w:rsid w:val="00EE0FFF"/>
    <w:rsid w:val="00EE139A"/>
    <w:rsid w:val="00EE1447"/>
    <w:rsid w:val="00EE153E"/>
    <w:rsid w:val="00EE1BBD"/>
    <w:rsid w:val="00EE1D35"/>
    <w:rsid w:val="00EE205A"/>
    <w:rsid w:val="00EE21C8"/>
    <w:rsid w:val="00EE21FB"/>
    <w:rsid w:val="00EE22F6"/>
    <w:rsid w:val="00EE2649"/>
    <w:rsid w:val="00EE2732"/>
    <w:rsid w:val="00EE27ED"/>
    <w:rsid w:val="00EE297E"/>
    <w:rsid w:val="00EE2BE1"/>
    <w:rsid w:val="00EE2C17"/>
    <w:rsid w:val="00EE2CC2"/>
    <w:rsid w:val="00EE2F4E"/>
    <w:rsid w:val="00EE2F57"/>
    <w:rsid w:val="00EE2FAD"/>
    <w:rsid w:val="00EE3054"/>
    <w:rsid w:val="00EE316B"/>
    <w:rsid w:val="00EE343B"/>
    <w:rsid w:val="00EE349C"/>
    <w:rsid w:val="00EE363C"/>
    <w:rsid w:val="00EE38D0"/>
    <w:rsid w:val="00EE3A09"/>
    <w:rsid w:val="00EE3B00"/>
    <w:rsid w:val="00EE3C2A"/>
    <w:rsid w:val="00EE3E4A"/>
    <w:rsid w:val="00EE3EFF"/>
    <w:rsid w:val="00EE4043"/>
    <w:rsid w:val="00EE40B4"/>
    <w:rsid w:val="00EE4134"/>
    <w:rsid w:val="00EE4202"/>
    <w:rsid w:val="00EE4310"/>
    <w:rsid w:val="00EE4486"/>
    <w:rsid w:val="00EE4539"/>
    <w:rsid w:val="00EE46CF"/>
    <w:rsid w:val="00EE47FF"/>
    <w:rsid w:val="00EE482C"/>
    <w:rsid w:val="00EE4847"/>
    <w:rsid w:val="00EE495F"/>
    <w:rsid w:val="00EE4AA5"/>
    <w:rsid w:val="00EE4B76"/>
    <w:rsid w:val="00EE4B9E"/>
    <w:rsid w:val="00EE4CAD"/>
    <w:rsid w:val="00EE4DC2"/>
    <w:rsid w:val="00EE4EBB"/>
    <w:rsid w:val="00EE4FCA"/>
    <w:rsid w:val="00EE50FD"/>
    <w:rsid w:val="00EE5170"/>
    <w:rsid w:val="00EE522A"/>
    <w:rsid w:val="00EE5233"/>
    <w:rsid w:val="00EE5607"/>
    <w:rsid w:val="00EE56CF"/>
    <w:rsid w:val="00EE5AB0"/>
    <w:rsid w:val="00EE5BD7"/>
    <w:rsid w:val="00EE640C"/>
    <w:rsid w:val="00EE6594"/>
    <w:rsid w:val="00EE689D"/>
    <w:rsid w:val="00EE69FA"/>
    <w:rsid w:val="00EE6E3C"/>
    <w:rsid w:val="00EE707B"/>
    <w:rsid w:val="00EE7342"/>
    <w:rsid w:val="00EE73AC"/>
    <w:rsid w:val="00EE74B8"/>
    <w:rsid w:val="00EE764F"/>
    <w:rsid w:val="00EE797B"/>
    <w:rsid w:val="00EE7AFE"/>
    <w:rsid w:val="00EE7C4F"/>
    <w:rsid w:val="00EE7E3C"/>
    <w:rsid w:val="00EE7ED5"/>
    <w:rsid w:val="00EF0054"/>
    <w:rsid w:val="00EF0239"/>
    <w:rsid w:val="00EF0363"/>
    <w:rsid w:val="00EF041A"/>
    <w:rsid w:val="00EF0576"/>
    <w:rsid w:val="00EF0681"/>
    <w:rsid w:val="00EF0936"/>
    <w:rsid w:val="00EF1101"/>
    <w:rsid w:val="00EF1190"/>
    <w:rsid w:val="00EF1814"/>
    <w:rsid w:val="00EF1936"/>
    <w:rsid w:val="00EF19FD"/>
    <w:rsid w:val="00EF1A1A"/>
    <w:rsid w:val="00EF202C"/>
    <w:rsid w:val="00EF211D"/>
    <w:rsid w:val="00EF25B6"/>
    <w:rsid w:val="00EF2BFE"/>
    <w:rsid w:val="00EF2C38"/>
    <w:rsid w:val="00EF2DFB"/>
    <w:rsid w:val="00EF2EBC"/>
    <w:rsid w:val="00EF2FA1"/>
    <w:rsid w:val="00EF2FA7"/>
    <w:rsid w:val="00EF307C"/>
    <w:rsid w:val="00EF35BA"/>
    <w:rsid w:val="00EF3736"/>
    <w:rsid w:val="00EF3968"/>
    <w:rsid w:val="00EF3D01"/>
    <w:rsid w:val="00EF3D49"/>
    <w:rsid w:val="00EF3DE1"/>
    <w:rsid w:val="00EF40DB"/>
    <w:rsid w:val="00EF40DD"/>
    <w:rsid w:val="00EF4314"/>
    <w:rsid w:val="00EF4477"/>
    <w:rsid w:val="00EF4479"/>
    <w:rsid w:val="00EF461B"/>
    <w:rsid w:val="00EF473A"/>
    <w:rsid w:val="00EF4839"/>
    <w:rsid w:val="00EF49F8"/>
    <w:rsid w:val="00EF4C21"/>
    <w:rsid w:val="00EF4CA6"/>
    <w:rsid w:val="00EF4CAC"/>
    <w:rsid w:val="00EF52AE"/>
    <w:rsid w:val="00EF52BA"/>
    <w:rsid w:val="00EF53CA"/>
    <w:rsid w:val="00EF573C"/>
    <w:rsid w:val="00EF5AB2"/>
    <w:rsid w:val="00EF5EBF"/>
    <w:rsid w:val="00EF5F9D"/>
    <w:rsid w:val="00EF6413"/>
    <w:rsid w:val="00EF6431"/>
    <w:rsid w:val="00EF6488"/>
    <w:rsid w:val="00EF6A55"/>
    <w:rsid w:val="00EF6EBA"/>
    <w:rsid w:val="00EF72D7"/>
    <w:rsid w:val="00EF7311"/>
    <w:rsid w:val="00EF73A1"/>
    <w:rsid w:val="00EF7605"/>
    <w:rsid w:val="00EF776F"/>
    <w:rsid w:val="00EF77B2"/>
    <w:rsid w:val="00EF788A"/>
    <w:rsid w:val="00EF7AFD"/>
    <w:rsid w:val="00EF7C39"/>
    <w:rsid w:val="00EF7C81"/>
    <w:rsid w:val="00EF7D3F"/>
    <w:rsid w:val="00EF7DCC"/>
    <w:rsid w:val="00F00211"/>
    <w:rsid w:val="00F00222"/>
    <w:rsid w:val="00F002CA"/>
    <w:rsid w:val="00F0031C"/>
    <w:rsid w:val="00F00320"/>
    <w:rsid w:val="00F0037A"/>
    <w:rsid w:val="00F007AC"/>
    <w:rsid w:val="00F00A0C"/>
    <w:rsid w:val="00F00A1A"/>
    <w:rsid w:val="00F00FA7"/>
    <w:rsid w:val="00F010EE"/>
    <w:rsid w:val="00F01373"/>
    <w:rsid w:val="00F0145C"/>
    <w:rsid w:val="00F01511"/>
    <w:rsid w:val="00F01672"/>
    <w:rsid w:val="00F0169F"/>
    <w:rsid w:val="00F017CE"/>
    <w:rsid w:val="00F01A8E"/>
    <w:rsid w:val="00F01A9E"/>
    <w:rsid w:val="00F01AD8"/>
    <w:rsid w:val="00F01CBE"/>
    <w:rsid w:val="00F01D43"/>
    <w:rsid w:val="00F01F2F"/>
    <w:rsid w:val="00F0215E"/>
    <w:rsid w:val="00F02394"/>
    <w:rsid w:val="00F02497"/>
    <w:rsid w:val="00F02658"/>
    <w:rsid w:val="00F02C4D"/>
    <w:rsid w:val="00F02CD1"/>
    <w:rsid w:val="00F0309E"/>
    <w:rsid w:val="00F030DB"/>
    <w:rsid w:val="00F03225"/>
    <w:rsid w:val="00F034C2"/>
    <w:rsid w:val="00F036AF"/>
    <w:rsid w:val="00F03A05"/>
    <w:rsid w:val="00F03C7D"/>
    <w:rsid w:val="00F03F45"/>
    <w:rsid w:val="00F043B6"/>
    <w:rsid w:val="00F043E3"/>
    <w:rsid w:val="00F044DF"/>
    <w:rsid w:val="00F045C3"/>
    <w:rsid w:val="00F0464C"/>
    <w:rsid w:val="00F04ABC"/>
    <w:rsid w:val="00F051A6"/>
    <w:rsid w:val="00F0560A"/>
    <w:rsid w:val="00F057AE"/>
    <w:rsid w:val="00F0597A"/>
    <w:rsid w:val="00F059A9"/>
    <w:rsid w:val="00F059E6"/>
    <w:rsid w:val="00F05A34"/>
    <w:rsid w:val="00F05B3A"/>
    <w:rsid w:val="00F05BE2"/>
    <w:rsid w:val="00F06021"/>
    <w:rsid w:val="00F06071"/>
    <w:rsid w:val="00F06156"/>
    <w:rsid w:val="00F06235"/>
    <w:rsid w:val="00F064EF"/>
    <w:rsid w:val="00F068D9"/>
    <w:rsid w:val="00F06E74"/>
    <w:rsid w:val="00F071D5"/>
    <w:rsid w:val="00F072E4"/>
    <w:rsid w:val="00F07481"/>
    <w:rsid w:val="00F07695"/>
    <w:rsid w:val="00F07863"/>
    <w:rsid w:val="00F07A38"/>
    <w:rsid w:val="00F07B50"/>
    <w:rsid w:val="00F07D23"/>
    <w:rsid w:val="00F10617"/>
    <w:rsid w:val="00F10658"/>
    <w:rsid w:val="00F10702"/>
    <w:rsid w:val="00F10703"/>
    <w:rsid w:val="00F108A4"/>
    <w:rsid w:val="00F10946"/>
    <w:rsid w:val="00F1097F"/>
    <w:rsid w:val="00F10A79"/>
    <w:rsid w:val="00F10C25"/>
    <w:rsid w:val="00F1112C"/>
    <w:rsid w:val="00F11160"/>
    <w:rsid w:val="00F111CC"/>
    <w:rsid w:val="00F1146C"/>
    <w:rsid w:val="00F114FB"/>
    <w:rsid w:val="00F11695"/>
    <w:rsid w:val="00F1190F"/>
    <w:rsid w:val="00F11DAC"/>
    <w:rsid w:val="00F11F69"/>
    <w:rsid w:val="00F11FA4"/>
    <w:rsid w:val="00F11FDF"/>
    <w:rsid w:val="00F12210"/>
    <w:rsid w:val="00F1235B"/>
    <w:rsid w:val="00F123D9"/>
    <w:rsid w:val="00F1248E"/>
    <w:rsid w:val="00F12815"/>
    <w:rsid w:val="00F12C8F"/>
    <w:rsid w:val="00F12EF5"/>
    <w:rsid w:val="00F12F87"/>
    <w:rsid w:val="00F133A7"/>
    <w:rsid w:val="00F134F4"/>
    <w:rsid w:val="00F13551"/>
    <w:rsid w:val="00F13703"/>
    <w:rsid w:val="00F1377B"/>
    <w:rsid w:val="00F13DC0"/>
    <w:rsid w:val="00F13E9E"/>
    <w:rsid w:val="00F13EFF"/>
    <w:rsid w:val="00F140D4"/>
    <w:rsid w:val="00F141A9"/>
    <w:rsid w:val="00F143D8"/>
    <w:rsid w:val="00F1456C"/>
    <w:rsid w:val="00F1469F"/>
    <w:rsid w:val="00F14791"/>
    <w:rsid w:val="00F1495D"/>
    <w:rsid w:val="00F14A92"/>
    <w:rsid w:val="00F14AC3"/>
    <w:rsid w:val="00F14D31"/>
    <w:rsid w:val="00F14D73"/>
    <w:rsid w:val="00F150A2"/>
    <w:rsid w:val="00F15699"/>
    <w:rsid w:val="00F158C6"/>
    <w:rsid w:val="00F15B79"/>
    <w:rsid w:val="00F15B8E"/>
    <w:rsid w:val="00F15F9E"/>
    <w:rsid w:val="00F15FDE"/>
    <w:rsid w:val="00F1600C"/>
    <w:rsid w:val="00F16097"/>
    <w:rsid w:val="00F1620E"/>
    <w:rsid w:val="00F16273"/>
    <w:rsid w:val="00F16CAA"/>
    <w:rsid w:val="00F16CF6"/>
    <w:rsid w:val="00F16FDB"/>
    <w:rsid w:val="00F17584"/>
    <w:rsid w:val="00F1765E"/>
    <w:rsid w:val="00F176FE"/>
    <w:rsid w:val="00F1788C"/>
    <w:rsid w:val="00F17A1F"/>
    <w:rsid w:val="00F17A95"/>
    <w:rsid w:val="00F17CBF"/>
    <w:rsid w:val="00F17DA8"/>
    <w:rsid w:val="00F17E23"/>
    <w:rsid w:val="00F17F5A"/>
    <w:rsid w:val="00F17FDE"/>
    <w:rsid w:val="00F2064C"/>
    <w:rsid w:val="00F206CE"/>
    <w:rsid w:val="00F20B9A"/>
    <w:rsid w:val="00F21033"/>
    <w:rsid w:val="00F21147"/>
    <w:rsid w:val="00F2148C"/>
    <w:rsid w:val="00F2154B"/>
    <w:rsid w:val="00F2187F"/>
    <w:rsid w:val="00F21995"/>
    <w:rsid w:val="00F21E4E"/>
    <w:rsid w:val="00F21EC0"/>
    <w:rsid w:val="00F223BC"/>
    <w:rsid w:val="00F224CC"/>
    <w:rsid w:val="00F22521"/>
    <w:rsid w:val="00F22527"/>
    <w:rsid w:val="00F2278E"/>
    <w:rsid w:val="00F227E2"/>
    <w:rsid w:val="00F22A68"/>
    <w:rsid w:val="00F22CDB"/>
    <w:rsid w:val="00F22D6B"/>
    <w:rsid w:val="00F23063"/>
    <w:rsid w:val="00F232D9"/>
    <w:rsid w:val="00F233C4"/>
    <w:rsid w:val="00F23706"/>
    <w:rsid w:val="00F23A65"/>
    <w:rsid w:val="00F23B87"/>
    <w:rsid w:val="00F23C63"/>
    <w:rsid w:val="00F245EA"/>
    <w:rsid w:val="00F24765"/>
    <w:rsid w:val="00F247F1"/>
    <w:rsid w:val="00F24825"/>
    <w:rsid w:val="00F2488E"/>
    <w:rsid w:val="00F249E5"/>
    <w:rsid w:val="00F24D8F"/>
    <w:rsid w:val="00F250E2"/>
    <w:rsid w:val="00F2529B"/>
    <w:rsid w:val="00F253A5"/>
    <w:rsid w:val="00F2542B"/>
    <w:rsid w:val="00F25959"/>
    <w:rsid w:val="00F259AA"/>
    <w:rsid w:val="00F25AB8"/>
    <w:rsid w:val="00F25B2B"/>
    <w:rsid w:val="00F25F17"/>
    <w:rsid w:val="00F26035"/>
    <w:rsid w:val="00F26105"/>
    <w:rsid w:val="00F2618F"/>
    <w:rsid w:val="00F2627A"/>
    <w:rsid w:val="00F262DC"/>
    <w:rsid w:val="00F2650F"/>
    <w:rsid w:val="00F2656A"/>
    <w:rsid w:val="00F2675A"/>
    <w:rsid w:val="00F269A8"/>
    <w:rsid w:val="00F269DC"/>
    <w:rsid w:val="00F26AD6"/>
    <w:rsid w:val="00F26AE1"/>
    <w:rsid w:val="00F26BE9"/>
    <w:rsid w:val="00F26CCA"/>
    <w:rsid w:val="00F26E4C"/>
    <w:rsid w:val="00F26E65"/>
    <w:rsid w:val="00F26E6A"/>
    <w:rsid w:val="00F26EAE"/>
    <w:rsid w:val="00F26F22"/>
    <w:rsid w:val="00F27025"/>
    <w:rsid w:val="00F27335"/>
    <w:rsid w:val="00F27399"/>
    <w:rsid w:val="00F27452"/>
    <w:rsid w:val="00F276DB"/>
    <w:rsid w:val="00F277F7"/>
    <w:rsid w:val="00F27A26"/>
    <w:rsid w:val="00F27B63"/>
    <w:rsid w:val="00F27BFA"/>
    <w:rsid w:val="00F27EE7"/>
    <w:rsid w:val="00F27F79"/>
    <w:rsid w:val="00F30124"/>
    <w:rsid w:val="00F302CE"/>
    <w:rsid w:val="00F303FB"/>
    <w:rsid w:val="00F30B6F"/>
    <w:rsid w:val="00F30B85"/>
    <w:rsid w:val="00F30D6D"/>
    <w:rsid w:val="00F30D96"/>
    <w:rsid w:val="00F30F54"/>
    <w:rsid w:val="00F3104D"/>
    <w:rsid w:val="00F31533"/>
    <w:rsid w:val="00F316B5"/>
    <w:rsid w:val="00F31732"/>
    <w:rsid w:val="00F31924"/>
    <w:rsid w:val="00F31AE1"/>
    <w:rsid w:val="00F31D70"/>
    <w:rsid w:val="00F320E2"/>
    <w:rsid w:val="00F32396"/>
    <w:rsid w:val="00F324FC"/>
    <w:rsid w:val="00F32624"/>
    <w:rsid w:val="00F326EE"/>
    <w:rsid w:val="00F32751"/>
    <w:rsid w:val="00F32870"/>
    <w:rsid w:val="00F32FC8"/>
    <w:rsid w:val="00F33203"/>
    <w:rsid w:val="00F33259"/>
    <w:rsid w:val="00F33584"/>
    <w:rsid w:val="00F33731"/>
    <w:rsid w:val="00F33B06"/>
    <w:rsid w:val="00F33BB7"/>
    <w:rsid w:val="00F344E6"/>
    <w:rsid w:val="00F3457F"/>
    <w:rsid w:val="00F34929"/>
    <w:rsid w:val="00F34A07"/>
    <w:rsid w:val="00F34ACA"/>
    <w:rsid w:val="00F34D10"/>
    <w:rsid w:val="00F34DF0"/>
    <w:rsid w:val="00F350C3"/>
    <w:rsid w:val="00F3510D"/>
    <w:rsid w:val="00F35408"/>
    <w:rsid w:val="00F35440"/>
    <w:rsid w:val="00F35741"/>
    <w:rsid w:val="00F358A3"/>
    <w:rsid w:val="00F358A6"/>
    <w:rsid w:val="00F35A21"/>
    <w:rsid w:val="00F35A29"/>
    <w:rsid w:val="00F35C8E"/>
    <w:rsid w:val="00F35CE2"/>
    <w:rsid w:val="00F35F49"/>
    <w:rsid w:val="00F3602D"/>
    <w:rsid w:val="00F36147"/>
    <w:rsid w:val="00F361AD"/>
    <w:rsid w:val="00F36207"/>
    <w:rsid w:val="00F364DF"/>
    <w:rsid w:val="00F365C2"/>
    <w:rsid w:val="00F36992"/>
    <w:rsid w:val="00F36D75"/>
    <w:rsid w:val="00F36F13"/>
    <w:rsid w:val="00F3715C"/>
    <w:rsid w:val="00F3719A"/>
    <w:rsid w:val="00F373A3"/>
    <w:rsid w:val="00F374A8"/>
    <w:rsid w:val="00F37A28"/>
    <w:rsid w:val="00F37A60"/>
    <w:rsid w:val="00F37BB2"/>
    <w:rsid w:val="00F37F0A"/>
    <w:rsid w:val="00F37F3E"/>
    <w:rsid w:val="00F40505"/>
    <w:rsid w:val="00F407C3"/>
    <w:rsid w:val="00F4092E"/>
    <w:rsid w:val="00F409A1"/>
    <w:rsid w:val="00F409C2"/>
    <w:rsid w:val="00F40CC4"/>
    <w:rsid w:val="00F40D18"/>
    <w:rsid w:val="00F40DA6"/>
    <w:rsid w:val="00F40E0B"/>
    <w:rsid w:val="00F411CF"/>
    <w:rsid w:val="00F4144C"/>
    <w:rsid w:val="00F416A4"/>
    <w:rsid w:val="00F41783"/>
    <w:rsid w:val="00F418AF"/>
    <w:rsid w:val="00F419F1"/>
    <w:rsid w:val="00F41B7A"/>
    <w:rsid w:val="00F41BE3"/>
    <w:rsid w:val="00F42051"/>
    <w:rsid w:val="00F4216A"/>
    <w:rsid w:val="00F4216E"/>
    <w:rsid w:val="00F422AF"/>
    <w:rsid w:val="00F42327"/>
    <w:rsid w:val="00F423B3"/>
    <w:rsid w:val="00F423CF"/>
    <w:rsid w:val="00F42406"/>
    <w:rsid w:val="00F4267C"/>
    <w:rsid w:val="00F42758"/>
    <w:rsid w:val="00F4283B"/>
    <w:rsid w:val="00F42AA9"/>
    <w:rsid w:val="00F42B6B"/>
    <w:rsid w:val="00F42C92"/>
    <w:rsid w:val="00F42C96"/>
    <w:rsid w:val="00F42E08"/>
    <w:rsid w:val="00F435B9"/>
    <w:rsid w:val="00F436D2"/>
    <w:rsid w:val="00F43777"/>
    <w:rsid w:val="00F44437"/>
    <w:rsid w:val="00F444C7"/>
    <w:rsid w:val="00F44508"/>
    <w:rsid w:val="00F4450E"/>
    <w:rsid w:val="00F446B3"/>
    <w:rsid w:val="00F44755"/>
    <w:rsid w:val="00F44780"/>
    <w:rsid w:val="00F44817"/>
    <w:rsid w:val="00F448B0"/>
    <w:rsid w:val="00F44A4A"/>
    <w:rsid w:val="00F44C11"/>
    <w:rsid w:val="00F44E0E"/>
    <w:rsid w:val="00F44F3F"/>
    <w:rsid w:val="00F451FB"/>
    <w:rsid w:val="00F4540B"/>
    <w:rsid w:val="00F4567D"/>
    <w:rsid w:val="00F4592F"/>
    <w:rsid w:val="00F45A4E"/>
    <w:rsid w:val="00F45A75"/>
    <w:rsid w:val="00F45B06"/>
    <w:rsid w:val="00F45CF5"/>
    <w:rsid w:val="00F46008"/>
    <w:rsid w:val="00F46184"/>
    <w:rsid w:val="00F461A1"/>
    <w:rsid w:val="00F464D8"/>
    <w:rsid w:val="00F4652E"/>
    <w:rsid w:val="00F46961"/>
    <w:rsid w:val="00F46C55"/>
    <w:rsid w:val="00F46DA9"/>
    <w:rsid w:val="00F46DFC"/>
    <w:rsid w:val="00F46E25"/>
    <w:rsid w:val="00F46EF2"/>
    <w:rsid w:val="00F46F6F"/>
    <w:rsid w:val="00F47313"/>
    <w:rsid w:val="00F473C0"/>
    <w:rsid w:val="00F474BE"/>
    <w:rsid w:val="00F474FE"/>
    <w:rsid w:val="00F4759C"/>
    <w:rsid w:val="00F476C0"/>
    <w:rsid w:val="00F4776C"/>
    <w:rsid w:val="00F4783A"/>
    <w:rsid w:val="00F479A8"/>
    <w:rsid w:val="00F479FC"/>
    <w:rsid w:val="00F47B18"/>
    <w:rsid w:val="00F47C45"/>
    <w:rsid w:val="00F47CB1"/>
    <w:rsid w:val="00F47DF0"/>
    <w:rsid w:val="00F501FE"/>
    <w:rsid w:val="00F51176"/>
    <w:rsid w:val="00F511C5"/>
    <w:rsid w:val="00F513B3"/>
    <w:rsid w:val="00F5148C"/>
    <w:rsid w:val="00F515E3"/>
    <w:rsid w:val="00F5160F"/>
    <w:rsid w:val="00F51656"/>
    <w:rsid w:val="00F51708"/>
    <w:rsid w:val="00F51A31"/>
    <w:rsid w:val="00F51A54"/>
    <w:rsid w:val="00F51DED"/>
    <w:rsid w:val="00F51FBD"/>
    <w:rsid w:val="00F51FEA"/>
    <w:rsid w:val="00F52034"/>
    <w:rsid w:val="00F5229E"/>
    <w:rsid w:val="00F5278A"/>
    <w:rsid w:val="00F527E2"/>
    <w:rsid w:val="00F52800"/>
    <w:rsid w:val="00F52944"/>
    <w:rsid w:val="00F52ED7"/>
    <w:rsid w:val="00F531BB"/>
    <w:rsid w:val="00F5369B"/>
    <w:rsid w:val="00F5390E"/>
    <w:rsid w:val="00F539CC"/>
    <w:rsid w:val="00F53BB8"/>
    <w:rsid w:val="00F53DF8"/>
    <w:rsid w:val="00F54234"/>
    <w:rsid w:val="00F54603"/>
    <w:rsid w:val="00F54CAA"/>
    <w:rsid w:val="00F54E5E"/>
    <w:rsid w:val="00F54EC7"/>
    <w:rsid w:val="00F54EC8"/>
    <w:rsid w:val="00F54EF8"/>
    <w:rsid w:val="00F552D7"/>
    <w:rsid w:val="00F557A1"/>
    <w:rsid w:val="00F55896"/>
    <w:rsid w:val="00F558C9"/>
    <w:rsid w:val="00F55B14"/>
    <w:rsid w:val="00F55C76"/>
    <w:rsid w:val="00F55DFA"/>
    <w:rsid w:val="00F562D7"/>
    <w:rsid w:val="00F56656"/>
    <w:rsid w:val="00F5696C"/>
    <w:rsid w:val="00F56A15"/>
    <w:rsid w:val="00F56AB4"/>
    <w:rsid w:val="00F56CA4"/>
    <w:rsid w:val="00F56D6F"/>
    <w:rsid w:val="00F57118"/>
    <w:rsid w:val="00F57492"/>
    <w:rsid w:val="00F57575"/>
    <w:rsid w:val="00F57D00"/>
    <w:rsid w:val="00F600F3"/>
    <w:rsid w:val="00F60325"/>
    <w:rsid w:val="00F607BB"/>
    <w:rsid w:val="00F60CC1"/>
    <w:rsid w:val="00F60E80"/>
    <w:rsid w:val="00F60F03"/>
    <w:rsid w:val="00F61107"/>
    <w:rsid w:val="00F6140A"/>
    <w:rsid w:val="00F6147B"/>
    <w:rsid w:val="00F614CF"/>
    <w:rsid w:val="00F61693"/>
    <w:rsid w:val="00F617AF"/>
    <w:rsid w:val="00F6190E"/>
    <w:rsid w:val="00F61A6F"/>
    <w:rsid w:val="00F61A8E"/>
    <w:rsid w:val="00F6222F"/>
    <w:rsid w:val="00F6230A"/>
    <w:rsid w:val="00F6236F"/>
    <w:rsid w:val="00F624D2"/>
    <w:rsid w:val="00F628AC"/>
    <w:rsid w:val="00F62CA8"/>
    <w:rsid w:val="00F62D16"/>
    <w:rsid w:val="00F62F37"/>
    <w:rsid w:val="00F62FCA"/>
    <w:rsid w:val="00F63421"/>
    <w:rsid w:val="00F63725"/>
    <w:rsid w:val="00F638F1"/>
    <w:rsid w:val="00F639D6"/>
    <w:rsid w:val="00F63A58"/>
    <w:rsid w:val="00F63AB2"/>
    <w:rsid w:val="00F63C9E"/>
    <w:rsid w:val="00F63ED7"/>
    <w:rsid w:val="00F6411D"/>
    <w:rsid w:val="00F646BF"/>
    <w:rsid w:val="00F64AB0"/>
    <w:rsid w:val="00F64C66"/>
    <w:rsid w:val="00F64D1B"/>
    <w:rsid w:val="00F64E35"/>
    <w:rsid w:val="00F6501F"/>
    <w:rsid w:val="00F6505C"/>
    <w:rsid w:val="00F651EB"/>
    <w:rsid w:val="00F6533D"/>
    <w:rsid w:val="00F6540F"/>
    <w:rsid w:val="00F65919"/>
    <w:rsid w:val="00F65A64"/>
    <w:rsid w:val="00F65AD4"/>
    <w:rsid w:val="00F65C6C"/>
    <w:rsid w:val="00F65EF3"/>
    <w:rsid w:val="00F65F9F"/>
    <w:rsid w:val="00F65FB4"/>
    <w:rsid w:val="00F6601F"/>
    <w:rsid w:val="00F6634F"/>
    <w:rsid w:val="00F664E1"/>
    <w:rsid w:val="00F66655"/>
    <w:rsid w:val="00F66A2C"/>
    <w:rsid w:val="00F66AFA"/>
    <w:rsid w:val="00F66B7D"/>
    <w:rsid w:val="00F66CDA"/>
    <w:rsid w:val="00F66E53"/>
    <w:rsid w:val="00F67253"/>
    <w:rsid w:val="00F674E9"/>
    <w:rsid w:val="00F67513"/>
    <w:rsid w:val="00F67600"/>
    <w:rsid w:val="00F678C3"/>
    <w:rsid w:val="00F678FA"/>
    <w:rsid w:val="00F67BC4"/>
    <w:rsid w:val="00F67D3D"/>
    <w:rsid w:val="00F67EC3"/>
    <w:rsid w:val="00F70011"/>
    <w:rsid w:val="00F700FB"/>
    <w:rsid w:val="00F70253"/>
    <w:rsid w:val="00F703D6"/>
    <w:rsid w:val="00F70410"/>
    <w:rsid w:val="00F70A21"/>
    <w:rsid w:val="00F70BDC"/>
    <w:rsid w:val="00F70CA0"/>
    <w:rsid w:val="00F70EDC"/>
    <w:rsid w:val="00F70F3F"/>
    <w:rsid w:val="00F70F65"/>
    <w:rsid w:val="00F70FC8"/>
    <w:rsid w:val="00F714D2"/>
    <w:rsid w:val="00F715ED"/>
    <w:rsid w:val="00F71767"/>
    <w:rsid w:val="00F71A61"/>
    <w:rsid w:val="00F71DD6"/>
    <w:rsid w:val="00F71FDC"/>
    <w:rsid w:val="00F72202"/>
    <w:rsid w:val="00F72293"/>
    <w:rsid w:val="00F723E1"/>
    <w:rsid w:val="00F723EF"/>
    <w:rsid w:val="00F726DB"/>
    <w:rsid w:val="00F72703"/>
    <w:rsid w:val="00F72837"/>
    <w:rsid w:val="00F72DFD"/>
    <w:rsid w:val="00F72EB1"/>
    <w:rsid w:val="00F72EB9"/>
    <w:rsid w:val="00F7314C"/>
    <w:rsid w:val="00F73386"/>
    <w:rsid w:val="00F736DE"/>
    <w:rsid w:val="00F736EF"/>
    <w:rsid w:val="00F73768"/>
    <w:rsid w:val="00F7384F"/>
    <w:rsid w:val="00F739F8"/>
    <w:rsid w:val="00F73A42"/>
    <w:rsid w:val="00F73BCB"/>
    <w:rsid w:val="00F73D4A"/>
    <w:rsid w:val="00F73DE4"/>
    <w:rsid w:val="00F73F32"/>
    <w:rsid w:val="00F73FFE"/>
    <w:rsid w:val="00F74052"/>
    <w:rsid w:val="00F7411A"/>
    <w:rsid w:val="00F7430A"/>
    <w:rsid w:val="00F74531"/>
    <w:rsid w:val="00F746A7"/>
    <w:rsid w:val="00F746B4"/>
    <w:rsid w:val="00F746FA"/>
    <w:rsid w:val="00F74942"/>
    <w:rsid w:val="00F74A96"/>
    <w:rsid w:val="00F74BD4"/>
    <w:rsid w:val="00F74C26"/>
    <w:rsid w:val="00F74CB5"/>
    <w:rsid w:val="00F74CFF"/>
    <w:rsid w:val="00F74F18"/>
    <w:rsid w:val="00F74F38"/>
    <w:rsid w:val="00F74F5D"/>
    <w:rsid w:val="00F750AC"/>
    <w:rsid w:val="00F75165"/>
    <w:rsid w:val="00F751CC"/>
    <w:rsid w:val="00F75225"/>
    <w:rsid w:val="00F7529E"/>
    <w:rsid w:val="00F7540E"/>
    <w:rsid w:val="00F754B8"/>
    <w:rsid w:val="00F75555"/>
    <w:rsid w:val="00F757E3"/>
    <w:rsid w:val="00F758FE"/>
    <w:rsid w:val="00F759BA"/>
    <w:rsid w:val="00F75D2E"/>
    <w:rsid w:val="00F75D8F"/>
    <w:rsid w:val="00F75DC5"/>
    <w:rsid w:val="00F75FC7"/>
    <w:rsid w:val="00F760CE"/>
    <w:rsid w:val="00F7615D"/>
    <w:rsid w:val="00F76231"/>
    <w:rsid w:val="00F76336"/>
    <w:rsid w:val="00F76570"/>
    <w:rsid w:val="00F76703"/>
    <w:rsid w:val="00F76777"/>
    <w:rsid w:val="00F769F8"/>
    <w:rsid w:val="00F76A82"/>
    <w:rsid w:val="00F76C04"/>
    <w:rsid w:val="00F76E29"/>
    <w:rsid w:val="00F76F42"/>
    <w:rsid w:val="00F772CF"/>
    <w:rsid w:val="00F77320"/>
    <w:rsid w:val="00F77372"/>
    <w:rsid w:val="00F7740A"/>
    <w:rsid w:val="00F7760D"/>
    <w:rsid w:val="00F77840"/>
    <w:rsid w:val="00F779BB"/>
    <w:rsid w:val="00F77CD4"/>
    <w:rsid w:val="00F77D43"/>
    <w:rsid w:val="00F77EA6"/>
    <w:rsid w:val="00F80417"/>
    <w:rsid w:val="00F807A9"/>
    <w:rsid w:val="00F807F0"/>
    <w:rsid w:val="00F80876"/>
    <w:rsid w:val="00F80888"/>
    <w:rsid w:val="00F80B3C"/>
    <w:rsid w:val="00F80BAD"/>
    <w:rsid w:val="00F80D8D"/>
    <w:rsid w:val="00F80DFF"/>
    <w:rsid w:val="00F8115B"/>
    <w:rsid w:val="00F811DA"/>
    <w:rsid w:val="00F81559"/>
    <w:rsid w:val="00F81831"/>
    <w:rsid w:val="00F818D6"/>
    <w:rsid w:val="00F81930"/>
    <w:rsid w:val="00F819B7"/>
    <w:rsid w:val="00F81B07"/>
    <w:rsid w:val="00F81D70"/>
    <w:rsid w:val="00F81E14"/>
    <w:rsid w:val="00F81E99"/>
    <w:rsid w:val="00F81F34"/>
    <w:rsid w:val="00F82143"/>
    <w:rsid w:val="00F821E5"/>
    <w:rsid w:val="00F8226E"/>
    <w:rsid w:val="00F826C9"/>
    <w:rsid w:val="00F82CAD"/>
    <w:rsid w:val="00F82CD4"/>
    <w:rsid w:val="00F82D62"/>
    <w:rsid w:val="00F82D75"/>
    <w:rsid w:val="00F832F6"/>
    <w:rsid w:val="00F83788"/>
    <w:rsid w:val="00F839DA"/>
    <w:rsid w:val="00F83D5F"/>
    <w:rsid w:val="00F83D61"/>
    <w:rsid w:val="00F83DD6"/>
    <w:rsid w:val="00F83E3E"/>
    <w:rsid w:val="00F83E73"/>
    <w:rsid w:val="00F84173"/>
    <w:rsid w:val="00F841CA"/>
    <w:rsid w:val="00F8448B"/>
    <w:rsid w:val="00F847E2"/>
    <w:rsid w:val="00F84965"/>
    <w:rsid w:val="00F84B06"/>
    <w:rsid w:val="00F84DDE"/>
    <w:rsid w:val="00F84DF7"/>
    <w:rsid w:val="00F84E22"/>
    <w:rsid w:val="00F84F0B"/>
    <w:rsid w:val="00F8512D"/>
    <w:rsid w:val="00F85439"/>
    <w:rsid w:val="00F8583A"/>
    <w:rsid w:val="00F85AB5"/>
    <w:rsid w:val="00F85C53"/>
    <w:rsid w:val="00F85E86"/>
    <w:rsid w:val="00F860F9"/>
    <w:rsid w:val="00F861FE"/>
    <w:rsid w:val="00F8656F"/>
    <w:rsid w:val="00F866BC"/>
    <w:rsid w:val="00F867F5"/>
    <w:rsid w:val="00F86875"/>
    <w:rsid w:val="00F86A2A"/>
    <w:rsid w:val="00F86B4E"/>
    <w:rsid w:val="00F86D30"/>
    <w:rsid w:val="00F86DCE"/>
    <w:rsid w:val="00F879F3"/>
    <w:rsid w:val="00F87B74"/>
    <w:rsid w:val="00F87BC6"/>
    <w:rsid w:val="00F87C0C"/>
    <w:rsid w:val="00F87C2C"/>
    <w:rsid w:val="00F87E63"/>
    <w:rsid w:val="00F90156"/>
    <w:rsid w:val="00F902ED"/>
    <w:rsid w:val="00F907F7"/>
    <w:rsid w:val="00F90D78"/>
    <w:rsid w:val="00F90EBE"/>
    <w:rsid w:val="00F910BE"/>
    <w:rsid w:val="00F9122D"/>
    <w:rsid w:val="00F913D5"/>
    <w:rsid w:val="00F91558"/>
    <w:rsid w:val="00F91938"/>
    <w:rsid w:val="00F91C28"/>
    <w:rsid w:val="00F91C74"/>
    <w:rsid w:val="00F91E4A"/>
    <w:rsid w:val="00F91E71"/>
    <w:rsid w:val="00F92D16"/>
    <w:rsid w:val="00F92D6B"/>
    <w:rsid w:val="00F92DB7"/>
    <w:rsid w:val="00F92DF6"/>
    <w:rsid w:val="00F9305A"/>
    <w:rsid w:val="00F930E8"/>
    <w:rsid w:val="00F93658"/>
    <w:rsid w:val="00F936D9"/>
    <w:rsid w:val="00F93998"/>
    <w:rsid w:val="00F93A74"/>
    <w:rsid w:val="00F93B08"/>
    <w:rsid w:val="00F93B8A"/>
    <w:rsid w:val="00F93E84"/>
    <w:rsid w:val="00F943FA"/>
    <w:rsid w:val="00F94A47"/>
    <w:rsid w:val="00F94AA0"/>
    <w:rsid w:val="00F94B93"/>
    <w:rsid w:val="00F94B9C"/>
    <w:rsid w:val="00F94BB1"/>
    <w:rsid w:val="00F94C2F"/>
    <w:rsid w:val="00F94D22"/>
    <w:rsid w:val="00F94D3F"/>
    <w:rsid w:val="00F94F71"/>
    <w:rsid w:val="00F9519C"/>
    <w:rsid w:val="00F95640"/>
    <w:rsid w:val="00F95754"/>
    <w:rsid w:val="00F95832"/>
    <w:rsid w:val="00F9584C"/>
    <w:rsid w:val="00F959C5"/>
    <w:rsid w:val="00F95A6D"/>
    <w:rsid w:val="00F95C9C"/>
    <w:rsid w:val="00F95CB4"/>
    <w:rsid w:val="00F95E01"/>
    <w:rsid w:val="00F9607E"/>
    <w:rsid w:val="00F96240"/>
    <w:rsid w:val="00F962AD"/>
    <w:rsid w:val="00F96467"/>
    <w:rsid w:val="00F965D3"/>
    <w:rsid w:val="00F9672F"/>
    <w:rsid w:val="00F96732"/>
    <w:rsid w:val="00F96C00"/>
    <w:rsid w:val="00F96C58"/>
    <w:rsid w:val="00F96CEF"/>
    <w:rsid w:val="00F96CF1"/>
    <w:rsid w:val="00F96F84"/>
    <w:rsid w:val="00F97071"/>
    <w:rsid w:val="00F970CF"/>
    <w:rsid w:val="00F975D4"/>
    <w:rsid w:val="00F975D9"/>
    <w:rsid w:val="00F97A56"/>
    <w:rsid w:val="00F97C50"/>
    <w:rsid w:val="00F97EB4"/>
    <w:rsid w:val="00FA0260"/>
    <w:rsid w:val="00FA029E"/>
    <w:rsid w:val="00FA0392"/>
    <w:rsid w:val="00FA065E"/>
    <w:rsid w:val="00FA06B7"/>
    <w:rsid w:val="00FA0846"/>
    <w:rsid w:val="00FA0875"/>
    <w:rsid w:val="00FA08DF"/>
    <w:rsid w:val="00FA1219"/>
    <w:rsid w:val="00FA12F5"/>
    <w:rsid w:val="00FA1407"/>
    <w:rsid w:val="00FA155E"/>
    <w:rsid w:val="00FA1719"/>
    <w:rsid w:val="00FA175B"/>
    <w:rsid w:val="00FA17BD"/>
    <w:rsid w:val="00FA188E"/>
    <w:rsid w:val="00FA1A91"/>
    <w:rsid w:val="00FA1B40"/>
    <w:rsid w:val="00FA1E65"/>
    <w:rsid w:val="00FA1FF3"/>
    <w:rsid w:val="00FA200F"/>
    <w:rsid w:val="00FA2095"/>
    <w:rsid w:val="00FA20F0"/>
    <w:rsid w:val="00FA21BC"/>
    <w:rsid w:val="00FA2212"/>
    <w:rsid w:val="00FA25B0"/>
    <w:rsid w:val="00FA261B"/>
    <w:rsid w:val="00FA27D2"/>
    <w:rsid w:val="00FA27DC"/>
    <w:rsid w:val="00FA2BF6"/>
    <w:rsid w:val="00FA2C3E"/>
    <w:rsid w:val="00FA2C4F"/>
    <w:rsid w:val="00FA2FAD"/>
    <w:rsid w:val="00FA3032"/>
    <w:rsid w:val="00FA3585"/>
    <w:rsid w:val="00FA35F5"/>
    <w:rsid w:val="00FA36B8"/>
    <w:rsid w:val="00FA3766"/>
    <w:rsid w:val="00FA38F0"/>
    <w:rsid w:val="00FA391E"/>
    <w:rsid w:val="00FA3A08"/>
    <w:rsid w:val="00FA3A25"/>
    <w:rsid w:val="00FA3A79"/>
    <w:rsid w:val="00FA3AE0"/>
    <w:rsid w:val="00FA3D6C"/>
    <w:rsid w:val="00FA40B4"/>
    <w:rsid w:val="00FA435A"/>
    <w:rsid w:val="00FA44B9"/>
    <w:rsid w:val="00FA45D5"/>
    <w:rsid w:val="00FA4615"/>
    <w:rsid w:val="00FA480A"/>
    <w:rsid w:val="00FA49EE"/>
    <w:rsid w:val="00FA4ACC"/>
    <w:rsid w:val="00FA4C91"/>
    <w:rsid w:val="00FA4CFA"/>
    <w:rsid w:val="00FA4E0A"/>
    <w:rsid w:val="00FA53F3"/>
    <w:rsid w:val="00FA54CC"/>
    <w:rsid w:val="00FA5529"/>
    <w:rsid w:val="00FA55A3"/>
    <w:rsid w:val="00FA5958"/>
    <w:rsid w:val="00FA59AB"/>
    <w:rsid w:val="00FA5F59"/>
    <w:rsid w:val="00FA6178"/>
    <w:rsid w:val="00FA6193"/>
    <w:rsid w:val="00FA63F6"/>
    <w:rsid w:val="00FA64CF"/>
    <w:rsid w:val="00FA6624"/>
    <w:rsid w:val="00FA6677"/>
    <w:rsid w:val="00FA66C7"/>
    <w:rsid w:val="00FA69E7"/>
    <w:rsid w:val="00FA6C8F"/>
    <w:rsid w:val="00FA6EB8"/>
    <w:rsid w:val="00FA6EE8"/>
    <w:rsid w:val="00FA6F6C"/>
    <w:rsid w:val="00FA705F"/>
    <w:rsid w:val="00FA7114"/>
    <w:rsid w:val="00FA7230"/>
    <w:rsid w:val="00FA736C"/>
    <w:rsid w:val="00FA736D"/>
    <w:rsid w:val="00FA7402"/>
    <w:rsid w:val="00FA74DF"/>
    <w:rsid w:val="00FA7646"/>
    <w:rsid w:val="00FA7683"/>
    <w:rsid w:val="00FA7836"/>
    <w:rsid w:val="00FA786C"/>
    <w:rsid w:val="00FA7881"/>
    <w:rsid w:val="00FA79AD"/>
    <w:rsid w:val="00FA7AFC"/>
    <w:rsid w:val="00FA7C0D"/>
    <w:rsid w:val="00FA7FDF"/>
    <w:rsid w:val="00FB004D"/>
    <w:rsid w:val="00FB00DD"/>
    <w:rsid w:val="00FB02CA"/>
    <w:rsid w:val="00FB03CE"/>
    <w:rsid w:val="00FB084A"/>
    <w:rsid w:val="00FB0992"/>
    <w:rsid w:val="00FB0ED1"/>
    <w:rsid w:val="00FB0F14"/>
    <w:rsid w:val="00FB1099"/>
    <w:rsid w:val="00FB1216"/>
    <w:rsid w:val="00FB1298"/>
    <w:rsid w:val="00FB12B7"/>
    <w:rsid w:val="00FB147B"/>
    <w:rsid w:val="00FB14CF"/>
    <w:rsid w:val="00FB1766"/>
    <w:rsid w:val="00FB1804"/>
    <w:rsid w:val="00FB1EA6"/>
    <w:rsid w:val="00FB1EA8"/>
    <w:rsid w:val="00FB1FE4"/>
    <w:rsid w:val="00FB2027"/>
    <w:rsid w:val="00FB2229"/>
    <w:rsid w:val="00FB22A7"/>
    <w:rsid w:val="00FB231E"/>
    <w:rsid w:val="00FB23DE"/>
    <w:rsid w:val="00FB26F0"/>
    <w:rsid w:val="00FB274C"/>
    <w:rsid w:val="00FB2819"/>
    <w:rsid w:val="00FB2BB9"/>
    <w:rsid w:val="00FB2C0B"/>
    <w:rsid w:val="00FB2F51"/>
    <w:rsid w:val="00FB30A7"/>
    <w:rsid w:val="00FB31B1"/>
    <w:rsid w:val="00FB3256"/>
    <w:rsid w:val="00FB3316"/>
    <w:rsid w:val="00FB3331"/>
    <w:rsid w:val="00FB3518"/>
    <w:rsid w:val="00FB3888"/>
    <w:rsid w:val="00FB3EC3"/>
    <w:rsid w:val="00FB3EC8"/>
    <w:rsid w:val="00FB4127"/>
    <w:rsid w:val="00FB415A"/>
    <w:rsid w:val="00FB42E7"/>
    <w:rsid w:val="00FB4491"/>
    <w:rsid w:val="00FB461C"/>
    <w:rsid w:val="00FB4788"/>
    <w:rsid w:val="00FB4927"/>
    <w:rsid w:val="00FB4B81"/>
    <w:rsid w:val="00FB4E28"/>
    <w:rsid w:val="00FB5028"/>
    <w:rsid w:val="00FB50C9"/>
    <w:rsid w:val="00FB5184"/>
    <w:rsid w:val="00FB51BB"/>
    <w:rsid w:val="00FB53A2"/>
    <w:rsid w:val="00FB59F9"/>
    <w:rsid w:val="00FB5B06"/>
    <w:rsid w:val="00FB5B88"/>
    <w:rsid w:val="00FB5ED1"/>
    <w:rsid w:val="00FB6285"/>
    <w:rsid w:val="00FB63C9"/>
    <w:rsid w:val="00FB6622"/>
    <w:rsid w:val="00FB6736"/>
    <w:rsid w:val="00FB6839"/>
    <w:rsid w:val="00FB6860"/>
    <w:rsid w:val="00FB6864"/>
    <w:rsid w:val="00FB68A7"/>
    <w:rsid w:val="00FB6B49"/>
    <w:rsid w:val="00FB6B55"/>
    <w:rsid w:val="00FB6E8F"/>
    <w:rsid w:val="00FB6F84"/>
    <w:rsid w:val="00FB6FDD"/>
    <w:rsid w:val="00FB7103"/>
    <w:rsid w:val="00FB724F"/>
    <w:rsid w:val="00FB7875"/>
    <w:rsid w:val="00FB7B92"/>
    <w:rsid w:val="00FB7DD6"/>
    <w:rsid w:val="00FC0254"/>
    <w:rsid w:val="00FC02EE"/>
    <w:rsid w:val="00FC0342"/>
    <w:rsid w:val="00FC04FF"/>
    <w:rsid w:val="00FC0861"/>
    <w:rsid w:val="00FC0A07"/>
    <w:rsid w:val="00FC0C18"/>
    <w:rsid w:val="00FC0D4C"/>
    <w:rsid w:val="00FC0DD4"/>
    <w:rsid w:val="00FC0DEA"/>
    <w:rsid w:val="00FC0FC8"/>
    <w:rsid w:val="00FC0FF6"/>
    <w:rsid w:val="00FC100F"/>
    <w:rsid w:val="00FC1407"/>
    <w:rsid w:val="00FC16FD"/>
    <w:rsid w:val="00FC17C7"/>
    <w:rsid w:val="00FC1A8E"/>
    <w:rsid w:val="00FC1B6A"/>
    <w:rsid w:val="00FC1BB7"/>
    <w:rsid w:val="00FC1BF6"/>
    <w:rsid w:val="00FC1C2D"/>
    <w:rsid w:val="00FC1D4A"/>
    <w:rsid w:val="00FC1E8E"/>
    <w:rsid w:val="00FC20FD"/>
    <w:rsid w:val="00FC2139"/>
    <w:rsid w:val="00FC2189"/>
    <w:rsid w:val="00FC21D5"/>
    <w:rsid w:val="00FC2465"/>
    <w:rsid w:val="00FC2646"/>
    <w:rsid w:val="00FC2766"/>
    <w:rsid w:val="00FC29FD"/>
    <w:rsid w:val="00FC2CEF"/>
    <w:rsid w:val="00FC2CFC"/>
    <w:rsid w:val="00FC328A"/>
    <w:rsid w:val="00FC376E"/>
    <w:rsid w:val="00FC37C5"/>
    <w:rsid w:val="00FC37EC"/>
    <w:rsid w:val="00FC386E"/>
    <w:rsid w:val="00FC3994"/>
    <w:rsid w:val="00FC3D21"/>
    <w:rsid w:val="00FC3F14"/>
    <w:rsid w:val="00FC3F23"/>
    <w:rsid w:val="00FC41D9"/>
    <w:rsid w:val="00FC4250"/>
    <w:rsid w:val="00FC4467"/>
    <w:rsid w:val="00FC44EB"/>
    <w:rsid w:val="00FC4600"/>
    <w:rsid w:val="00FC4716"/>
    <w:rsid w:val="00FC47D6"/>
    <w:rsid w:val="00FC4A6F"/>
    <w:rsid w:val="00FC4AE1"/>
    <w:rsid w:val="00FC4B98"/>
    <w:rsid w:val="00FC525B"/>
    <w:rsid w:val="00FC547F"/>
    <w:rsid w:val="00FC54D7"/>
    <w:rsid w:val="00FC57D1"/>
    <w:rsid w:val="00FC5FDE"/>
    <w:rsid w:val="00FC612B"/>
    <w:rsid w:val="00FC62BF"/>
    <w:rsid w:val="00FC6319"/>
    <w:rsid w:val="00FC668D"/>
    <w:rsid w:val="00FC6848"/>
    <w:rsid w:val="00FC6850"/>
    <w:rsid w:val="00FC6A68"/>
    <w:rsid w:val="00FC6A71"/>
    <w:rsid w:val="00FC6AA7"/>
    <w:rsid w:val="00FC6B4E"/>
    <w:rsid w:val="00FC6CD0"/>
    <w:rsid w:val="00FC6DC8"/>
    <w:rsid w:val="00FC6F99"/>
    <w:rsid w:val="00FC6FF1"/>
    <w:rsid w:val="00FC7062"/>
    <w:rsid w:val="00FC70F8"/>
    <w:rsid w:val="00FC7163"/>
    <w:rsid w:val="00FC72EE"/>
    <w:rsid w:val="00FC732A"/>
    <w:rsid w:val="00FC7CAB"/>
    <w:rsid w:val="00FC7E02"/>
    <w:rsid w:val="00FC7E61"/>
    <w:rsid w:val="00FC7F01"/>
    <w:rsid w:val="00FD0219"/>
    <w:rsid w:val="00FD025A"/>
    <w:rsid w:val="00FD03B5"/>
    <w:rsid w:val="00FD0587"/>
    <w:rsid w:val="00FD060D"/>
    <w:rsid w:val="00FD06E4"/>
    <w:rsid w:val="00FD0C1A"/>
    <w:rsid w:val="00FD0C4D"/>
    <w:rsid w:val="00FD0DA0"/>
    <w:rsid w:val="00FD1210"/>
    <w:rsid w:val="00FD13BC"/>
    <w:rsid w:val="00FD14AE"/>
    <w:rsid w:val="00FD16E8"/>
    <w:rsid w:val="00FD16FE"/>
    <w:rsid w:val="00FD1861"/>
    <w:rsid w:val="00FD187E"/>
    <w:rsid w:val="00FD1A37"/>
    <w:rsid w:val="00FD1D0C"/>
    <w:rsid w:val="00FD1E0F"/>
    <w:rsid w:val="00FD1FB9"/>
    <w:rsid w:val="00FD200B"/>
    <w:rsid w:val="00FD20D7"/>
    <w:rsid w:val="00FD23B4"/>
    <w:rsid w:val="00FD26B9"/>
    <w:rsid w:val="00FD26FA"/>
    <w:rsid w:val="00FD28E8"/>
    <w:rsid w:val="00FD290D"/>
    <w:rsid w:val="00FD2A49"/>
    <w:rsid w:val="00FD2AE1"/>
    <w:rsid w:val="00FD2E2F"/>
    <w:rsid w:val="00FD2F78"/>
    <w:rsid w:val="00FD3233"/>
    <w:rsid w:val="00FD32CD"/>
    <w:rsid w:val="00FD32E2"/>
    <w:rsid w:val="00FD3726"/>
    <w:rsid w:val="00FD3828"/>
    <w:rsid w:val="00FD39AD"/>
    <w:rsid w:val="00FD3AFE"/>
    <w:rsid w:val="00FD3BFC"/>
    <w:rsid w:val="00FD3D77"/>
    <w:rsid w:val="00FD3F2A"/>
    <w:rsid w:val="00FD3F48"/>
    <w:rsid w:val="00FD4370"/>
    <w:rsid w:val="00FD4394"/>
    <w:rsid w:val="00FD4872"/>
    <w:rsid w:val="00FD4A30"/>
    <w:rsid w:val="00FD539D"/>
    <w:rsid w:val="00FD5450"/>
    <w:rsid w:val="00FD552E"/>
    <w:rsid w:val="00FD59A8"/>
    <w:rsid w:val="00FD5A64"/>
    <w:rsid w:val="00FD5BB9"/>
    <w:rsid w:val="00FD5EC8"/>
    <w:rsid w:val="00FD66FE"/>
    <w:rsid w:val="00FD6C87"/>
    <w:rsid w:val="00FD6D60"/>
    <w:rsid w:val="00FD6F28"/>
    <w:rsid w:val="00FD7266"/>
    <w:rsid w:val="00FD73FF"/>
    <w:rsid w:val="00FD7400"/>
    <w:rsid w:val="00FD7666"/>
    <w:rsid w:val="00FD7779"/>
    <w:rsid w:val="00FD7A71"/>
    <w:rsid w:val="00FD7D1F"/>
    <w:rsid w:val="00FD7DC6"/>
    <w:rsid w:val="00FE00C4"/>
    <w:rsid w:val="00FE017B"/>
    <w:rsid w:val="00FE02B1"/>
    <w:rsid w:val="00FE0570"/>
    <w:rsid w:val="00FE0588"/>
    <w:rsid w:val="00FE079E"/>
    <w:rsid w:val="00FE09FC"/>
    <w:rsid w:val="00FE0CCE"/>
    <w:rsid w:val="00FE0F08"/>
    <w:rsid w:val="00FE0F2B"/>
    <w:rsid w:val="00FE10B1"/>
    <w:rsid w:val="00FE135E"/>
    <w:rsid w:val="00FE14A9"/>
    <w:rsid w:val="00FE14FC"/>
    <w:rsid w:val="00FE1662"/>
    <w:rsid w:val="00FE1891"/>
    <w:rsid w:val="00FE1CB7"/>
    <w:rsid w:val="00FE206A"/>
    <w:rsid w:val="00FE2075"/>
    <w:rsid w:val="00FE25E7"/>
    <w:rsid w:val="00FE2604"/>
    <w:rsid w:val="00FE2B52"/>
    <w:rsid w:val="00FE2BBA"/>
    <w:rsid w:val="00FE2CA0"/>
    <w:rsid w:val="00FE2D6B"/>
    <w:rsid w:val="00FE2DA1"/>
    <w:rsid w:val="00FE2E08"/>
    <w:rsid w:val="00FE2F8F"/>
    <w:rsid w:val="00FE30D9"/>
    <w:rsid w:val="00FE3256"/>
    <w:rsid w:val="00FE3297"/>
    <w:rsid w:val="00FE34A5"/>
    <w:rsid w:val="00FE3561"/>
    <w:rsid w:val="00FE35DA"/>
    <w:rsid w:val="00FE3645"/>
    <w:rsid w:val="00FE3860"/>
    <w:rsid w:val="00FE38C7"/>
    <w:rsid w:val="00FE3AD0"/>
    <w:rsid w:val="00FE3CBB"/>
    <w:rsid w:val="00FE3CCA"/>
    <w:rsid w:val="00FE3D35"/>
    <w:rsid w:val="00FE4002"/>
    <w:rsid w:val="00FE43D2"/>
    <w:rsid w:val="00FE4567"/>
    <w:rsid w:val="00FE45B0"/>
    <w:rsid w:val="00FE4646"/>
    <w:rsid w:val="00FE46AD"/>
    <w:rsid w:val="00FE4735"/>
    <w:rsid w:val="00FE48A6"/>
    <w:rsid w:val="00FE498B"/>
    <w:rsid w:val="00FE4A8F"/>
    <w:rsid w:val="00FE4AEB"/>
    <w:rsid w:val="00FE4B65"/>
    <w:rsid w:val="00FE4D7C"/>
    <w:rsid w:val="00FE4EE5"/>
    <w:rsid w:val="00FE525D"/>
    <w:rsid w:val="00FE529E"/>
    <w:rsid w:val="00FE5322"/>
    <w:rsid w:val="00FE53D7"/>
    <w:rsid w:val="00FE541E"/>
    <w:rsid w:val="00FE582C"/>
    <w:rsid w:val="00FE589D"/>
    <w:rsid w:val="00FE5ADF"/>
    <w:rsid w:val="00FE5B9D"/>
    <w:rsid w:val="00FE5D48"/>
    <w:rsid w:val="00FE5F20"/>
    <w:rsid w:val="00FE64B2"/>
    <w:rsid w:val="00FE6739"/>
    <w:rsid w:val="00FE6832"/>
    <w:rsid w:val="00FE6AD6"/>
    <w:rsid w:val="00FE6B5E"/>
    <w:rsid w:val="00FE6BB8"/>
    <w:rsid w:val="00FE6BF3"/>
    <w:rsid w:val="00FE6CD2"/>
    <w:rsid w:val="00FE6CEE"/>
    <w:rsid w:val="00FE6EAB"/>
    <w:rsid w:val="00FE711A"/>
    <w:rsid w:val="00FE7346"/>
    <w:rsid w:val="00FE734B"/>
    <w:rsid w:val="00FE7613"/>
    <w:rsid w:val="00FE7677"/>
    <w:rsid w:val="00FE7967"/>
    <w:rsid w:val="00FE7B98"/>
    <w:rsid w:val="00FE7DEF"/>
    <w:rsid w:val="00FF0145"/>
    <w:rsid w:val="00FF01C2"/>
    <w:rsid w:val="00FF02C7"/>
    <w:rsid w:val="00FF02D4"/>
    <w:rsid w:val="00FF0385"/>
    <w:rsid w:val="00FF0425"/>
    <w:rsid w:val="00FF0713"/>
    <w:rsid w:val="00FF0725"/>
    <w:rsid w:val="00FF07E1"/>
    <w:rsid w:val="00FF090A"/>
    <w:rsid w:val="00FF0A04"/>
    <w:rsid w:val="00FF0B61"/>
    <w:rsid w:val="00FF0BA1"/>
    <w:rsid w:val="00FF0C1F"/>
    <w:rsid w:val="00FF11CC"/>
    <w:rsid w:val="00FF1201"/>
    <w:rsid w:val="00FF1269"/>
    <w:rsid w:val="00FF1787"/>
    <w:rsid w:val="00FF195A"/>
    <w:rsid w:val="00FF1AF2"/>
    <w:rsid w:val="00FF1B98"/>
    <w:rsid w:val="00FF1D94"/>
    <w:rsid w:val="00FF23AB"/>
    <w:rsid w:val="00FF24A9"/>
    <w:rsid w:val="00FF2508"/>
    <w:rsid w:val="00FF2886"/>
    <w:rsid w:val="00FF28E0"/>
    <w:rsid w:val="00FF28EC"/>
    <w:rsid w:val="00FF2969"/>
    <w:rsid w:val="00FF29D0"/>
    <w:rsid w:val="00FF2CDC"/>
    <w:rsid w:val="00FF2F40"/>
    <w:rsid w:val="00FF2F96"/>
    <w:rsid w:val="00FF313F"/>
    <w:rsid w:val="00FF3444"/>
    <w:rsid w:val="00FF352D"/>
    <w:rsid w:val="00FF36B6"/>
    <w:rsid w:val="00FF37AB"/>
    <w:rsid w:val="00FF3BD5"/>
    <w:rsid w:val="00FF3D0F"/>
    <w:rsid w:val="00FF40C4"/>
    <w:rsid w:val="00FF488D"/>
    <w:rsid w:val="00FF4AC9"/>
    <w:rsid w:val="00FF4C25"/>
    <w:rsid w:val="00FF4C8C"/>
    <w:rsid w:val="00FF4D0C"/>
    <w:rsid w:val="00FF51AC"/>
    <w:rsid w:val="00FF5298"/>
    <w:rsid w:val="00FF546A"/>
    <w:rsid w:val="00FF5722"/>
    <w:rsid w:val="00FF5A02"/>
    <w:rsid w:val="00FF5C5B"/>
    <w:rsid w:val="00FF5D2E"/>
    <w:rsid w:val="00FF6136"/>
    <w:rsid w:val="00FF6175"/>
    <w:rsid w:val="00FF627D"/>
    <w:rsid w:val="00FF6339"/>
    <w:rsid w:val="00FF640C"/>
    <w:rsid w:val="00FF65D7"/>
    <w:rsid w:val="00FF6640"/>
    <w:rsid w:val="00FF68AA"/>
    <w:rsid w:val="00FF69CE"/>
    <w:rsid w:val="00FF6CA7"/>
    <w:rsid w:val="00FF6E21"/>
    <w:rsid w:val="00FF6F86"/>
    <w:rsid w:val="00FF706C"/>
    <w:rsid w:val="00FF7627"/>
    <w:rsid w:val="00FF767C"/>
    <w:rsid w:val="00FF7875"/>
    <w:rsid w:val="00FF79E7"/>
    <w:rsid w:val="00FF7A34"/>
    <w:rsid w:val="00FF7A38"/>
    <w:rsid w:val="00FF7D7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4D7B0D"/>
  <w15:docId w15:val="{C8662EE9-951F-422E-9B0F-EBFE77AE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43C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AA4D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AA4D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AA4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AA4D9E"/>
    <w:pPr>
      <w:keepNext/>
      <w:spacing w:line="288" w:lineRule="auto"/>
      <w:jc w:val="center"/>
      <w:outlineLvl w:val="3"/>
    </w:pPr>
    <w:rPr>
      <w:rFonts w:ascii="Arial" w:hAnsi="Arial" w:cs="Arial"/>
      <w:i/>
      <w:sz w:val="18"/>
      <w:szCs w:val="1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77F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77F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77F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77F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77F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semiHidden/>
    <w:rsid w:val="00AA4D9E"/>
    <w:pPr>
      <w:spacing w:line="264" w:lineRule="auto"/>
      <w:ind w:firstLine="539"/>
      <w:jc w:val="both"/>
    </w:pPr>
    <w:rPr>
      <w:rFonts w:ascii="Arial" w:hAnsi="Arial" w:cs="Arial"/>
      <w:sz w:val="20"/>
      <w:szCs w:val="20"/>
    </w:rPr>
  </w:style>
  <w:style w:type="paragraph" w:styleId="a7">
    <w:name w:val="footer"/>
    <w:basedOn w:val="a1"/>
    <w:semiHidden/>
    <w:rsid w:val="00AA4D9E"/>
    <w:pPr>
      <w:tabs>
        <w:tab w:val="center" w:pos="4677"/>
        <w:tab w:val="right" w:pos="9355"/>
      </w:tabs>
    </w:pPr>
  </w:style>
  <w:style w:type="character" w:styleId="a8">
    <w:name w:val="page number"/>
    <w:semiHidden/>
    <w:rsid w:val="00AA4D9E"/>
    <w:rPr>
      <w:rFonts w:ascii="Times New Roman" w:eastAsia="Times New Roman" w:hAnsi="Times New Roman"/>
    </w:rPr>
  </w:style>
  <w:style w:type="paragraph" w:styleId="a9">
    <w:name w:val="header"/>
    <w:basedOn w:val="a1"/>
    <w:semiHidden/>
    <w:rsid w:val="00AA4D9E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rsid w:val="00AA4D9E"/>
  </w:style>
  <w:style w:type="paragraph" w:styleId="22">
    <w:name w:val="toc 2"/>
    <w:basedOn w:val="a1"/>
    <w:next w:val="a1"/>
    <w:semiHidden/>
    <w:rsid w:val="00AA4D9E"/>
    <w:pPr>
      <w:tabs>
        <w:tab w:val="right" w:leader="dot" w:pos="8820"/>
      </w:tabs>
      <w:spacing w:line="264" w:lineRule="auto"/>
      <w:ind w:left="540" w:right="720"/>
    </w:pPr>
    <w:rPr>
      <w:rFonts w:ascii="Arial" w:hAnsi="Arial" w:cs="Arial"/>
      <w:b/>
      <w:bCs/>
      <w:iCs/>
      <w:noProof/>
      <w:sz w:val="20"/>
      <w:szCs w:val="20"/>
    </w:rPr>
  </w:style>
  <w:style w:type="character" w:styleId="aa">
    <w:name w:val="Hyperlink"/>
    <w:uiPriority w:val="99"/>
    <w:rsid w:val="00AA4D9E"/>
    <w:rPr>
      <w:rFonts w:ascii="Times New Roman" w:eastAsia="Times New Roman" w:hAnsi="Times New Roman"/>
      <w:color w:val="0000FF"/>
      <w:u w:val="single"/>
    </w:rPr>
  </w:style>
  <w:style w:type="paragraph" w:styleId="ab">
    <w:name w:val="footnote text"/>
    <w:basedOn w:val="a1"/>
    <w:link w:val="ac"/>
    <w:semiHidden/>
    <w:rsid w:val="00AA4D9E"/>
    <w:rPr>
      <w:sz w:val="20"/>
      <w:szCs w:val="20"/>
    </w:rPr>
  </w:style>
  <w:style w:type="character" w:styleId="ad">
    <w:name w:val="footnote reference"/>
    <w:semiHidden/>
    <w:rsid w:val="00AA4D9E"/>
    <w:rPr>
      <w:rFonts w:ascii="Times New Roman" w:eastAsia="Times New Roman" w:hAnsi="Times New Roman"/>
      <w:vertAlign w:val="superscript"/>
    </w:rPr>
  </w:style>
  <w:style w:type="paragraph" w:styleId="ae">
    <w:name w:val="Normal (Web)"/>
    <w:basedOn w:val="a1"/>
    <w:uiPriority w:val="99"/>
    <w:rsid w:val="00AA4D9E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rsid w:val="00AA4D9E"/>
    <w:rPr>
      <w:rFonts w:ascii="Times New Roman" w:eastAsia="Times New Roman" w:hAnsi="Times New Roman"/>
    </w:rPr>
  </w:style>
  <w:style w:type="paragraph" w:customStyle="1" w:styleId="Default">
    <w:name w:val="Default"/>
    <w:rsid w:val="00AA4D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f">
    <w:name w:val="Balloon Text"/>
    <w:basedOn w:val="a1"/>
    <w:rsid w:val="00AA4D9E"/>
    <w:rPr>
      <w:rFonts w:ascii="Tahoma" w:hAnsi="Tahoma" w:cs="Tahoma"/>
      <w:sz w:val="16"/>
      <w:szCs w:val="16"/>
    </w:rPr>
  </w:style>
  <w:style w:type="paragraph" w:styleId="af0">
    <w:name w:val="Title"/>
    <w:basedOn w:val="a1"/>
    <w:qFormat/>
    <w:rsid w:val="00AA4D9E"/>
    <w:pPr>
      <w:jc w:val="center"/>
    </w:pPr>
    <w:rPr>
      <w:sz w:val="28"/>
      <w:szCs w:val="20"/>
    </w:rPr>
  </w:style>
  <w:style w:type="character" w:styleId="af1">
    <w:name w:val="FollowedHyperlink"/>
    <w:semiHidden/>
    <w:rsid w:val="00AA4D9E"/>
    <w:rPr>
      <w:rFonts w:ascii="Times New Roman" w:eastAsia="Times New Roman" w:hAnsi="Times New Roman"/>
      <w:color w:val="800080"/>
      <w:u w:val="single"/>
    </w:rPr>
  </w:style>
  <w:style w:type="character" w:customStyle="1" w:styleId="xfmc2">
    <w:name w:val="xfmc2"/>
    <w:basedOn w:val="a2"/>
    <w:rsid w:val="00AA4D9E"/>
    <w:rPr>
      <w:rFonts w:ascii="Times New Roman" w:eastAsia="Times New Roman" w:hAnsi="Times New Roman"/>
    </w:rPr>
  </w:style>
  <w:style w:type="paragraph" w:styleId="23">
    <w:name w:val="Body Text Indent 2"/>
    <w:basedOn w:val="a1"/>
    <w:link w:val="24"/>
    <w:semiHidden/>
    <w:rsid w:val="00AA4D9E"/>
    <w:pPr>
      <w:spacing w:line="288" w:lineRule="auto"/>
      <w:ind w:firstLine="720"/>
      <w:jc w:val="both"/>
    </w:pPr>
    <w:rPr>
      <w:rFonts w:ascii="Arial" w:hAnsi="Arial" w:cs="Arial"/>
      <w:sz w:val="20"/>
      <w:shd w:val="clear" w:color="auto" w:fill="FFFFFF"/>
    </w:rPr>
  </w:style>
  <w:style w:type="paragraph" w:styleId="af2">
    <w:name w:val="caption"/>
    <w:basedOn w:val="a1"/>
    <w:next w:val="a1"/>
    <w:qFormat/>
    <w:rsid w:val="00AA4D9E"/>
    <w:pPr>
      <w:spacing w:line="288" w:lineRule="auto"/>
      <w:jc w:val="center"/>
    </w:pPr>
    <w:rPr>
      <w:rFonts w:ascii="Arial" w:hAnsi="Arial" w:cs="Arial"/>
      <w:i/>
      <w:sz w:val="18"/>
      <w:szCs w:val="18"/>
    </w:rPr>
  </w:style>
  <w:style w:type="paragraph" w:customStyle="1" w:styleId="CharChar">
    <w:name w:val="Char Char"/>
    <w:basedOn w:val="a1"/>
    <w:rsid w:val="008229F5"/>
    <w:rPr>
      <w:sz w:val="20"/>
      <w:szCs w:val="20"/>
    </w:rPr>
  </w:style>
  <w:style w:type="character" w:customStyle="1" w:styleId="st">
    <w:name w:val="st"/>
    <w:basedOn w:val="a2"/>
    <w:rsid w:val="0003338C"/>
    <w:rPr>
      <w:rFonts w:ascii="Times New Roman" w:eastAsia="Times New Roman" w:hAnsi="Times New Roman"/>
    </w:rPr>
  </w:style>
  <w:style w:type="character" w:customStyle="1" w:styleId="text">
    <w:name w:val="text"/>
    <w:basedOn w:val="a2"/>
    <w:rsid w:val="00F86875"/>
    <w:rPr>
      <w:rFonts w:ascii="Times New Roman" w:eastAsia="Times New Roman" w:hAnsi="Times New Roman"/>
    </w:rPr>
  </w:style>
  <w:style w:type="character" w:customStyle="1" w:styleId="shorttext">
    <w:name w:val="short_text"/>
    <w:rsid w:val="0047369F"/>
  </w:style>
  <w:style w:type="character" w:customStyle="1" w:styleId="24">
    <w:name w:val="Основной текст с отступом 2 Знак"/>
    <w:link w:val="23"/>
    <w:semiHidden/>
    <w:rsid w:val="00EC6429"/>
    <w:rPr>
      <w:rFonts w:ascii="Arial" w:hAnsi="Arial" w:cs="Arial"/>
      <w:szCs w:val="24"/>
      <w:lang w:eastAsia="ru-RU"/>
    </w:rPr>
  </w:style>
  <w:style w:type="paragraph" w:styleId="af3">
    <w:name w:val="TOC Heading"/>
    <w:basedOn w:val="1"/>
    <w:next w:val="a1"/>
    <w:uiPriority w:val="39"/>
    <w:unhideWhenUsed/>
    <w:qFormat/>
    <w:rsid w:val="0035776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character" w:styleId="af4">
    <w:name w:val="annotation reference"/>
    <w:uiPriority w:val="99"/>
    <w:semiHidden/>
    <w:unhideWhenUsed/>
    <w:rsid w:val="0036155D"/>
    <w:rPr>
      <w:rFonts w:ascii="Times New Roman" w:eastAsia="Times New Roman" w:hAnsi="Times New Roman"/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36155D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36155D"/>
    <w:rPr>
      <w:rFonts w:ascii="Times New Roman" w:eastAsia="Times New Roman" w:hAnsi="Times New Roman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6155D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6155D"/>
    <w:rPr>
      <w:rFonts w:ascii="Times New Roman" w:eastAsia="Times New Roman" w:hAnsi="Times New Roman"/>
      <w:b/>
      <w:bCs/>
      <w:lang w:eastAsia="ru-RU"/>
    </w:rPr>
  </w:style>
  <w:style w:type="character" w:styleId="af9">
    <w:name w:val="Emphasis"/>
    <w:uiPriority w:val="20"/>
    <w:qFormat/>
    <w:rsid w:val="00AD761C"/>
    <w:rPr>
      <w:rFonts w:ascii="Times New Roman" w:eastAsia="Times New Roman" w:hAnsi="Times New Roman"/>
      <w:i/>
      <w:iCs/>
    </w:rPr>
  </w:style>
  <w:style w:type="character" w:customStyle="1" w:styleId="alt-edited">
    <w:name w:val="alt-edited"/>
    <w:rsid w:val="00D42C34"/>
  </w:style>
  <w:style w:type="character" w:styleId="afa">
    <w:name w:val="Strong"/>
    <w:uiPriority w:val="22"/>
    <w:qFormat/>
    <w:rsid w:val="003D04CD"/>
    <w:rPr>
      <w:rFonts w:ascii="Times New Roman" w:eastAsia="Times New Roman" w:hAnsi="Times New Roman"/>
      <w:b/>
      <w:bCs/>
    </w:rPr>
  </w:style>
  <w:style w:type="paragraph" w:styleId="afb">
    <w:name w:val="List Paragraph"/>
    <w:basedOn w:val="a1"/>
    <w:uiPriority w:val="34"/>
    <w:qFormat/>
    <w:rsid w:val="00C67A85"/>
    <w:pPr>
      <w:ind w:left="720"/>
      <w:contextualSpacing/>
    </w:pPr>
  </w:style>
  <w:style w:type="character" w:customStyle="1" w:styleId="10">
    <w:name w:val="Заголовок 1 Знак"/>
    <w:link w:val="1"/>
    <w:rsid w:val="007D172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st42">
    <w:name w:val="st42"/>
    <w:rsid w:val="00F34ACA"/>
    <w:rPr>
      <w:rFonts w:ascii="Times New Roman" w:hAnsi="Times New Roman"/>
      <w:color w:val="000000"/>
    </w:rPr>
  </w:style>
  <w:style w:type="character" w:customStyle="1" w:styleId="rvts23">
    <w:name w:val="rvts23"/>
    <w:rsid w:val="00B80F68"/>
  </w:style>
  <w:style w:type="character" w:customStyle="1" w:styleId="apple-converted-space">
    <w:name w:val="apple-converted-space"/>
    <w:rsid w:val="00EA7E9D"/>
  </w:style>
  <w:style w:type="paragraph" w:styleId="HTML">
    <w:name w:val="HTML Address"/>
    <w:basedOn w:val="a1"/>
    <w:link w:val="HTML0"/>
    <w:uiPriority w:val="99"/>
    <w:semiHidden/>
    <w:unhideWhenUsed/>
    <w:rsid w:val="00C77FA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C77FA2"/>
    <w:rPr>
      <w:i/>
      <w:iCs/>
      <w:sz w:val="24"/>
      <w:szCs w:val="24"/>
      <w:lang w:eastAsia="ru-RU"/>
    </w:rPr>
  </w:style>
  <w:style w:type="paragraph" w:styleId="afc">
    <w:name w:val="envelope address"/>
    <w:basedOn w:val="a1"/>
    <w:uiPriority w:val="99"/>
    <w:semiHidden/>
    <w:unhideWhenUsed/>
    <w:rsid w:val="00C77F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d">
    <w:name w:val="No Spacing"/>
    <w:uiPriority w:val="1"/>
    <w:qFormat/>
    <w:rsid w:val="00C77FA2"/>
    <w:rPr>
      <w:sz w:val="24"/>
      <w:szCs w:val="24"/>
      <w:lang w:eastAsia="ru-RU"/>
    </w:rPr>
  </w:style>
  <w:style w:type="paragraph" w:styleId="afe">
    <w:name w:val="Intense Quote"/>
    <w:basedOn w:val="a1"/>
    <w:next w:val="a1"/>
    <w:link w:val="aff"/>
    <w:uiPriority w:val="30"/>
    <w:qFormat/>
    <w:rsid w:val="00C77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">
    <w:name w:val="Выделенная цитата Знак"/>
    <w:basedOn w:val="a2"/>
    <w:link w:val="afe"/>
    <w:uiPriority w:val="30"/>
    <w:rsid w:val="00C77FA2"/>
    <w:rPr>
      <w:i/>
      <w:iCs/>
      <w:color w:val="5B9BD5" w:themeColor="accent1"/>
      <w:sz w:val="24"/>
      <w:szCs w:val="24"/>
      <w:lang w:eastAsia="ru-RU"/>
    </w:rPr>
  </w:style>
  <w:style w:type="paragraph" w:styleId="aff0">
    <w:name w:val="Date"/>
    <w:basedOn w:val="a1"/>
    <w:next w:val="a1"/>
    <w:link w:val="aff1"/>
    <w:uiPriority w:val="99"/>
    <w:semiHidden/>
    <w:unhideWhenUsed/>
    <w:rsid w:val="00C77FA2"/>
  </w:style>
  <w:style w:type="character" w:customStyle="1" w:styleId="aff1">
    <w:name w:val="Дата Знак"/>
    <w:basedOn w:val="a2"/>
    <w:link w:val="aff0"/>
    <w:uiPriority w:val="99"/>
    <w:semiHidden/>
    <w:rsid w:val="00C77FA2"/>
    <w:rPr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C77F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C77F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C77FA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C77F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C77F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2">
    <w:name w:val="Note Heading"/>
    <w:basedOn w:val="a1"/>
    <w:next w:val="a1"/>
    <w:link w:val="aff3"/>
    <w:uiPriority w:val="99"/>
    <w:semiHidden/>
    <w:unhideWhenUsed/>
    <w:rsid w:val="00C77FA2"/>
  </w:style>
  <w:style w:type="character" w:customStyle="1" w:styleId="aff3">
    <w:name w:val="Заголовок записки Знак"/>
    <w:basedOn w:val="a2"/>
    <w:link w:val="aff2"/>
    <w:uiPriority w:val="99"/>
    <w:semiHidden/>
    <w:rsid w:val="00C77FA2"/>
    <w:rPr>
      <w:sz w:val="24"/>
      <w:szCs w:val="24"/>
      <w:lang w:eastAsia="ru-RU"/>
    </w:rPr>
  </w:style>
  <w:style w:type="paragraph" w:styleId="aff4">
    <w:name w:val="toa heading"/>
    <w:basedOn w:val="a1"/>
    <w:next w:val="a1"/>
    <w:uiPriority w:val="99"/>
    <w:semiHidden/>
    <w:unhideWhenUsed/>
    <w:rsid w:val="00C77F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5">
    <w:name w:val="Body Text"/>
    <w:basedOn w:val="a1"/>
    <w:link w:val="aff6"/>
    <w:uiPriority w:val="99"/>
    <w:semiHidden/>
    <w:unhideWhenUsed/>
    <w:rsid w:val="00C77FA2"/>
    <w:pPr>
      <w:spacing w:after="120"/>
    </w:pPr>
  </w:style>
  <w:style w:type="character" w:customStyle="1" w:styleId="aff6">
    <w:name w:val="Основной текст Знак"/>
    <w:basedOn w:val="a2"/>
    <w:link w:val="aff5"/>
    <w:uiPriority w:val="99"/>
    <w:semiHidden/>
    <w:rsid w:val="00C77FA2"/>
    <w:rPr>
      <w:sz w:val="24"/>
      <w:szCs w:val="24"/>
      <w:lang w:eastAsia="ru-RU"/>
    </w:rPr>
  </w:style>
  <w:style w:type="paragraph" w:styleId="aff7">
    <w:name w:val="Body Text First Indent"/>
    <w:basedOn w:val="aff5"/>
    <w:link w:val="aff8"/>
    <w:uiPriority w:val="99"/>
    <w:semiHidden/>
    <w:unhideWhenUsed/>
    <w:rsid w:val="00C77FA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C77FA2"/>
    <w:rPr>
      <w:sz w:val="24"/>
      <w:szCs w:val="24"/>
      <w:lang w:eastAsia="ru-RU"/>
    </w:rPr>
  </w:style>
  <w:style w:type="paragraph" w:styleId="25">
    <w:name w:val="Body Text First Indent 2"/>
    <w:basedOn w:val="a5"/>
    <w:link w:val="26"/>
    <w:uiPriority w:val="99"/>
    <w:semiHidden/>
    <w:unhideWhenUsed/>
    <w:rsid w:val="00C77FA2"/>
    <w:pPr>
      <w:spacing w:line="240" w:lineRule="auto"/>
      <w:ind w:left="360" w:firstLine="36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2"/>
    <w:link w:val="a5"/>
    <w:semiHidden/>
    <w:rsid w:val="00C77FA2"/>
    <w:rPr>
      <w:rFonts w:ascii="Arial" w:hAnsi="Arial" w:cs="Arial"/>
      <w:lang w:eastAsia="ru-RU"/>
    </w:rPr>
  </w:style>
  <w:style w:type="character" w:customStyle="1" w:styleId="26">
    <w:name w:val="Красная строка 2 Знак"/>
    <w:basedOn w:val="a6"/>
    <w:link w:val="25"/>
    <w:uiPriority w:val="99"/>
    <w:semiHidden/>
    <w:rsid w:val="00C77FA2"/>
    <w:rPr>
      <w:rFonts w:ascii="Arial" w:hAnsi="Arial" w:cs="Arial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C77FA2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77FA2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77FA2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77FA2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77FA2"/>
    <w:pPr>
      <w:numPr>
        <w:numId w:val="8"/>
      </w:numPr>
      <w:contextualSpacing/>
    </w:pPr>
  </w:style>
  <w:style w:type="paragraph" w:styleId="a">
    <w:name w:val="List Number"/>
    <w:basedOn w:val="a1"/>
    <w:uiPriority w:val="99"/>
    <w:semiHidden/>
    <w:unhideWhenUsed/>
    <w:rsid w:val="00C77FA2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77FA2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77FA2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77FA2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77FA2"/>
    <w:pPr>
      <w:numPr>
        <w:numId w:val="13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C77FA2"/>
    <w:rPr>
      <w:rFonts w:asciiTheme="majorHAnsi" w:eastAsiaTheme="majorEastAsia" w:hAnsiTheme="majorHAnsi" w:cstheme="majorBidi"/>
      <w:sz w:val="20"/>
      <w:szCs w:val="20"/>
    </w:rPr>
  </w:style>
  <w:style w:type="paragraph" w:styleId="aff9">
    <w:name w:val="Normal Indent"/>
    <w:basedOn w:val="a1"/>
    <w:uiPriority w:val="99"/>
    <w:semiHidden/>
    <w:unhideWhenUsed/>
    <w:rsid w:val="00C77FA2"/>
    <w:pPr>
      <w:ind w:left="708"/>
    </w:pPr>
  </w:style>
  <w:style w:type="paragraph" w:styleId="32">
    <w:name w:val="toc 3"/>
    <w:basedOn w:val="a1"/>
    <w:next w:val="a1"/>
    <w:autoRedefine/>
    <w:uiPriority w:val="39"/>
    <w:semiHidden/>
    <w:unhideWhenUsed/>
    <w:rsid w:val="00C77FA2"/>
    <w:pPr>
      <w:spacing w:after="100"/>
      <w:ind w:left="480"/>
    </w:pPr>
  </w:style>
  <w:style w:type="paragraph" w:styleId="42">
    <w:name w:val="toc 4"/>
    <w:basedOn w:val="a1"/>
    <w:next w:val="a1"/>
    <w:autoRedefine/>
    <w:uiPriority w:val="39"/>
    <w:semiHidden/>
    <w:unhideWhenUsed/>
    <w:rsid w:val="00C77FA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C77FA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C77FA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C77FA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C77FA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C77FA2"/>
    <w:pPr>
      <w:spacing w:after="100"/>
      <w:ind w:left="1920"/>
    </w:pPr>
  </w:style>
  <w:style w:type="paragraph" w:styleId="28">
    <w:name w:val="Body Text 2"/>
    <w:basedOn w:val="a1"/>
    <w:link w:val="29"/>
    <w:uiPriority w:val="99"/>
    <w:semiHidden/>
    <w:unhideWhenUsed/>
    <w:rsid w:val="00C77FA2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C77FA2"/>
    <w:rPr>
      <w:sz w:val="24"/>
      <w:szCs w:val="24"/>
      <w:lang w:eastAsia="ru-RU"/>
    </w:rPr>
  </w:style>
  <w:style w:type="paragraph" w:styleId="33">
    <w:name w:val="Body Text 3"/>
    <w:basedOn w:val="a1"/>
    <w:link w:val="34"/>
    <w:uiPriority w:val="99"/>
    <w:semiHidden/>
    <w:unhideWhenUsed/>
    <w:rsid w:val="00C77FA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77FA2"/>
    <w:rPr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semiHidden/>
    <w:unhideWhenUsed/>
    <w:rsid w:val="00C77FA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77FA2"/>
    <w:rPr>
      <w:sz w:val="16"/>
      <w:szCs w:val="16"/>
      <w:lang w:eastAsia="ru-RU"/>
    </w:rPr>
  </w:style>
  <w:style w:type="paragraph" w:styleId="affa">
    <w:name w:val="table of figures"/>
    <w:basedOn w:val="a1"/>
    <w:next w:val="a1"/>
    <w:uiPriority w:val="99"/>
    <w:semiHidden/>
    <w:unhideWhenUsed/>
    <w:rsid w:val="00C77FA2"/>
  </w:style>
  <w:style w:type="paragraph" w:styleId="affb">
    <w:name w:val="Subtitle"/>
    <w:basedOn w:val="a1"/>
    <w:next w:val="a1"/>
    <w:link w:val="affc"/>
    <w:uiPriority w:val="11"/>
    <w:qFormat/>
    <w:rsid w:val="00C77F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c">
    <w:name w:val="Подзаголовок Знак"/>
    <w:basedOn w:val="a2"/>
    <w:link w:val="affb"/>
    <w:uiPriority w:val="11"/>
    <w:rsid w:val="00C77F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affd">
    <w:name w:val="Signature"/>
    <w:basedOn w:val="a1"/>
    <w:link w:val="affe"/>
    <w:uiPriority w:val="99"/>
    <w:semiHidden/>
    <w:unhideWhenUsed/>
    <w:rsid w:val="00C77FA2"/>
    <w:pPr>
      <w:ind w:left="4252"/>
    </w:pPr>
  </w:style>
  <w:style w:type="character" w:customStyle="1" w:styleId="affe">
    <w:name w:val="Подпись Знак"/>
    <w:basedOn w:val="a2"/>
    <w:link w:val="affd"/>
    <w:uiPriority w:val="99"/>
    <w:semiHidden/>
    <w:rsid w:val="00C77FA2"/>
    <w:rPr>
      <w:sz w:val="24"/>
      <w:szCs w:val="24"/>
      <w:lang w:eastAsia="ru-RU"/>
    </w:rPr>
  </w:style>
  <w:style w:type="paragraph" w:styleId="afff">
    <w:name w:val="Salutation"/>
    <w:basedOn w:val="a1"/>
    <w:next w:val="a1"/>
    <w:link w:val="afff0"/>
    <w:uiPriority w:val="99"/>
    <w:semiHidden/>
    <w:unhideWhenUsed/>
    <w:rsid w:val="00C77FA2"/>
  </w:style>
  <w:style w:type="character" w:customStyle="1" w:styleId="afff0">
    <w:name w:val="Приветствие Знак"/>
    <w:basedOn w:val="a2"/>
    <w:link w:val="afff"/>
    <w:uiPriority w:val="99"/>
    <w:semiHidden/>
    <w:rsid w:val="00C77FA2"/>
    <w:rPr>
      <w:sz w:val="24"/>
      <w:szCs w:val="24"/>
      <w:lang w:eastAsia="ru-RU"/>
    </w:rPr>
  </w:style>
  <w:style w:type="paragraph" w:styleId="afff1">
    <w:name w:val="List Continue"/>
    <w:basedOn w:val="a1"/>
    <w:uiPriority w:val="99"/>
    <w:semiHidden/>
    <w:unhideWhenUsed/>
    <w:rsid w:val="00C77FA2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C77FA2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C77FA2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C77FA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77FA2"/>
    <w:pPr>
      <w:spacing w:after="120"/>
      <w:ind w:left="1415"/>
      <w:contextualSpacing/>
    </w:pPr>
  </w:style>
  <w:style w:type="paragraph" w:styleId="afff2">
    <w:name w:val="Closing"/>
    <w:basedOn w:val="a1"/>
    <w:link w:val="afff3"/>
    <w:uiPriority w:val="99"/>
    <w:semiHidden/>
    <w:unhideWhenUsed/>
    <w:rsid w:val="00C77FA2"/>
    <w:pPr>
      <w:ind w:left="4252"/>
    </w:pPr>
  </w:style>
  <w:style w:type="character" w:customStyle="1" w:styleId="afff3">
    <w:name w:val="Прощание Знак"/>
    <w:basedOn w:val="a2"/>
    <w:link w:val="afff2"/>
    <w:uiPriority w:val="99"/>
    <w:semiHidden/>
    <w:rsid w:val="00C77FA2"/>
    <w:rPr>
      <w:sz w:val="24"/>
      <w:szCs w:val="24"/>
      <w:lang w:eastAsia="ru-RU"/>
    </w:rPr>
  </w:style>
  <w:style w:type="paragraph" w:styleId="afff4">
    <w:name w:val="List"/>
    <w:basedOn w:val="a1"/>
    <w:uiPriority w:val="99"/>
    <w:semiHidden/>
    <w:unhideWhenUsed/>
    <w:rsid w:val="00C77FA2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C77FA2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C77FA2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C77FA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C77FA2"/>
    <w:pPr>
      <w:ind w:left="1415" w:hanging="283"/>
      <w:contextualSpacing/>
    </w:pPr>
  </w:style>
  <w:style w:type="paragraph" w:styleId="afff5">
    <w:name w:val="Bibliography"/>
    <w:basedOn w:val="a1"/>
    <w:next w:val="a1"/>
    <w:uiPriority w:val="37"/>
    <w:semiHidden/>
    <w:unhideWhenUsed/>
    <w:rsid w:val="00C77FA2"/>
  </w:style>
  <w:style w:type="paragraph" w:styleId="HTML1">
    <w:name w:val="HTML Preformatted"/>
    <w:basedOn w:val="a1"/>
    <w:link w:val="HTML2"/>
    <w:uiPriority w:val="99"/>
    <w:semiHidden/>
    <w:unhideWhenUsed/>
    <w:rsid w:val="00C77FA2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C77FA2"/>
    <w:rPr>
      <w:rFonts w:ascii="Consolas" w:hAnsi="Consolas" w:cs="Consolas"/>
      <w:lang w:eastAsia="ru-RU"/>
    </w:rPr>
  </w:style>
  <w:style w:type="paragraph" w:styleId="afff6">
    <w:name w:val="Document Map"/>
    <w:basedOn w:val="a1"/>
    <w:link w:val="afff7"/>
    <w:uiPriority w:val="99"/>
    <w:semiHidden/>
    <w:unhideWhenUsed/>
    <w:rsid w:val="00C77FA2"/>
    <w:rPr>
      <w:rFonts w:ascii="Segoe UI" w:hAnsi="Segoe UI" w:cs="Segoe UI"/>
      <w:sz w:val="16"/>
      <w:szCs w:val="16"/>
    </w:rPr>
  </w:style>
  <w:style w:type="character" w:customStyle="1" w:styleId="afff7">
    <w:name w:val="Схема документа Знак"/>
    <w:basedOn w:val="a2"/>
    <w:link w:val="afff6"/>
    <w:uiPriority w:val="99"/>
    <w:semiHidden/>
    <w:rsid w:val="00C77FA2"/>
    <w:rPr>
      <w:rFonts w:ascii="Segoe UI" w:hAnsi="Segoe UI" w:cs="Segoe UI"/>
      <w:sz w:val="16"/>
      <w:szCs w:val="16"/>
      <w:lang w:eastAsia="ru-RU"/>
    </w:rPr>
  </w:style>
  <w:style w:type="paragraph" w:styleId="afff8">
    <w:name w:val="table of authorities"/>
    <w:basedOn w:val="a1"/>
    <w:next w:val="a1"/>
    <w:uiPriority w:val="99"/>
    <w:semiHidden/>
    <w:unhideWhenUsed/>
    <w:rsid w:val="00C77FA2"/>
    <w:pPr>
      <w:ind w:left="240" w:hanging="240"/>
    </w:pPr>
  </w:style>
  <w:style w:type="paragraph" w:styleId="afff9">
    <w:name w:val="Plain Text"/>
    <w:basedOn w:val="a1"/>
    <w:link w:val="afffa"/>
    <w:uiPriority w:val="99"/>
    <w:semiHidden/>
    <w:unhideWhenUsed/>
    <w:rsid w:val="00C77FA2"/>
    <w:rPr>
      <w:rFonts w:ascii="Consolas" w:hAnsi="Consolas" w:cs="Consolas"/>
      <w:sz w:val="21"/>
      <w:szCs w:val="21"/>
    </w:rPr>
  </w:style>
  <w:style w:type="character" w:customStyle="1" w:styleId="afffa">
    <w:name w:val="Текст Знак"/>
    <w:basedOn w:val="a2"/>
    <w:link w:val="afff9"/>
    <w:uiPriority w:val="99"/>
    <w:semiHidden/>
    <w:rsid w:val="00C77FA2"/>
    <w:rPr>
      <w:rFonts w:ascii="Consolas" w:hAnsi="Consolas" w:cs="Consolas"/>
      <w:sz w:val="21"/>
      <w:szCs w:val="21"/>
      <w:lang w:eastAsia="ru-RU"/>
    </w:rPr>
  </w:style>
  <w:style w:type="paragraph" w:styleId="afffb">
    <w:name w:val="endnote text"/>
    <w:basedOn w:val="a1"/>
    <w:link w:val="afffc"/>
    <w:uiPriority w:val="99"/>
    <w:semiHidden/>
    <w:unhideWhenUsed/>
    <w:rsid w:val="00C77FA2"/>
    <w:rPr>
      <w:sz w:val="20"/>
      <w:szCs w:val="20"/>
    </w:rPr>
  </w:style>
  <w:style w:type="character" w:customStyle="1" w:styleId="afffc">
    <w:name w:val="Текст концевой сноски Знак"/>
    <w:basedOn w:val="a2"/>
    <w:link w:val="afffb"/>
    <w:uiPriority w:val="99"/>
    <w:semiHidden/>
    <w:rsid w:val="00C77FA2"/>
    <w:rPr>
      <w:lang w:eastAsia="ru-RU"/>
    </w:rPr>
  </w:style>
  <w:style w:type="paragraph" w:styleId="afffd">
    <w:name w:val="macro"/>
    <w:link w:val="afffe"/>
    <w:uiPriority w:val="99"/>
    <w:semiHidden/>
    <w:unhideWhenUsed/>
    <w:rsid w:val="00C77F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ru-RU"/>
    </w:rPr>
  </w:style>
  <w:style w:type="character" w:customStyle="1" w:styleId="afffe">
    <w:name w:val="Текст макроса Знак"/>
    <w:basedOn w:val="a2"/>
    <w:link w:val="afffd"/>
    <w:uiPriority w:val="99"/>
    <w:semiHidden/>
    <w:rsid w:val="00C77FA2"/>
    <w:rPr>
      <w:rFonts w:ascii="Consolas" w:hAnsi="Consolas" w:cs="Consolas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C77FA2"/>
    <w:pPr>
      <w:ind w:left="240" w:hanging="240"/>
    </w:pPr>
  </w:style>
  <w:style w:type="paragraph" w:styleId="affff">
    <w:name w:val="index heading"/>
    <w:basedOn w:val="a1"/>
    <w:next w:val="12"/>
    <w:uiPriority w:val="99"/>
    <w:semiHidden/>
    <w:unhideWhenUsed/>
    <w:rsid w:val="00C77FA2"/>
    <w:rPr>
      <w:rFonts w:asciiTheme="majorHAnsi" w:eastAsiaTheme="majorEastAsia" w:hAnsiTheme="majorHAnsi" w:cstheme="majorBidi"/>
      <w:b/>
      <w:bCs/>
    </w:rPr>
  </w:style>
  <w:style w:type="paragraph" w:styleId="2c">
    <w:name w:val="index 2"/>
    <w:basedOn w:val="a1"/>
    <w:next w:val="a1"/>
    <w:autoRedefine/>
    <w:uiPriority w:val="99"/>
    <w:semiHidden/>
    <w:unhideWhenUsed/>
    <w:rsid w:val="00C77FA2"/>
    <w:pPr>
      <w:ind w:left="480" w:hanging="240"/>
    </w:pPr>
  </w:style>
  <w:style w:type="paragraph" w:styleId="39">
    <w:name w:val="index 3"/>
    <w:basedOn w:val="a1"/>
    <w:next w:val="a1"/>
    <w:autoRedefine/>
    <w:uiPriority w:val="99"/>
    <w:semiHidden/>
    <w:unhideWhenUsed/>
    <w:rsid w:val="00C77FA2"/>
    <w:pPr>
      <w:ind w:left="72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C77FA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C77FA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C77FA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C77FA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C77FA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C77FA2"/>
    <w:pPr>
      <w:ind w:left="2160" w:hanging="240"/>
    </w:pPr>
  </w:style>
  <w:style w:type="paragraph" w:styleId="affff0">
    <w:name w:val="Block Text"/>
    <w:basedOn w:val="a1"/>
    <w:uiPriority w:val="99"/>
    <w:semiHidden/>
    <w:unhideWhenUsed/>
    <w:rsid w:val="00C77F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d">
    <w:name w:val="Quote"/>
    <w:basedOn w:val="a1"/>
    <w:next w:val="a1"/>
    <w:link w:val="2e"/>
    <w:uiPriority w:val="29"/>
    <w:qFormat/>
    <w:rsid w:val="00C77F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e">
    <w:name w:val="Цитата 2 Знак"/>
    <w:basedOn w:val="a2"/>
    <w:link w:val="2d"/>
    <w:uiPriority w:val="29"/>
    <w:rsid w:val="00C77FA2"/>
    <w:rPr>
      <w:i/>
      <w:iCs/>
      <w:color w:val="404040" w:themeColor="text1" w:themeTint="BF"/>
      <w:sz w:val="24"/>
      <w:szCs w:val="24"/>
      <w:lang w:eastAsia="ru-RU"/>
    </w:rPr>
  </w:style>
  <w:style w:type="paragraph" w:styleId="affff1">
    <w:name w:val="Message Header"/>
    <w:basedOn w:val="a1"/>
    <w:link w:val="affff2"/>
    <w:uiPriority w:val="99"/>
    <w:semiHidden/>
    <w:unhideWhenUsed/>
    <w:rsid w:val="00C77F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2">
    <w:name w:val="Шапка Знак"/>
    <w:basedOn w:val="a2"/>
    <w:link w:val="affff1"/>
    <w:uiPriority w:val="99"/>
    <w:semiHidden/>
    <w:rsid w:val="00C77FA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3">
    <w:name w:val="E-mail Signature"/>
    <w:basedOn w:val="a1"/>
    <w:link w:val="affff4"/>
    <w:uiPriority w:val="99"/>
    <w:semiHidden/>
    <w:unhideWhenUsed/>
    <w:rsid w:val="00C77FA2"/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C77FA2"/>
    <w:rPr>
      <w:sz w:val="24"/>
      <w:szCs w:val="24"/>
      <w:lang w:eastAsia="ru-RU"/>
    </w:rPr>
  </w:style>
  <w:style w:type="character" w:customStyle="1" w:styleId="article-classifiergap">
    <w:name w:val="article-classifier__gap"/>
    <w:basedOn w:val="a2"/>
    <w:rsid w:val="00F614CF"/>
  </w:style>
  <w:style w:type="character" w:customStyle="1" w:styleId="s2">
    <w:name w:val="s2"/>
    <w:basedOn w:val="a2"/>
    <w:rsid w:val="00E32A09"/>
  </w:style>
  <w:style w:type="paragraph" w:customStyle="1" w:styleId="rvps17">
    <w:name w:val="rvps17"/>
    <w:basedOn w:val="a1"/>
    <w:rsid w:val="00E32A09"/>
    <w:pPr>
      <w:spacing w:before="100" w:beforeAutospacing="1" w:after="100" w:afterAutospacing="1"/>
    </w:pPr>
  </w:style>
  <w:style w:type="character" w:customStyle="1" w:styleId="rvts78">
    <w:name w:val="rvts78"/>
    <w:basedOn w:val="a2"/>
    <w:rsid w:val="00E32A09"/>
  </w:style>
  <w:style w:type="paragraph" w:customStyle="1" w:styleId="rvps6">
    <w:name w:val="rvps6"/>
    <w:basedOn w:val="a1"/>
    <w:rsid w:val="00E32A09"/>
    <w:pPr>
      <w:spacing w:before="100" w:beforeAutospacing="1" w:after="100" w:afterAutospacing="1"/>
    </w:pPr>
  </w:style>
  <w:style w:type="character" w:customStyle="1" w:styleId="dat0">
    <w:name w:val="dat0"/>
    <w:basedOn w:val="a2"/>
    <w:rsid w:val="000051A7"/>
  </w:style>
  <w:style w:type="character" w:customStyle="1" w:styleId="rvts44">
    <w:name w:val="rvts44"/>
    <w:basedOn w:val="a2"/>
    <w:rsid w:val="000051A7"/>
  </w:style>
  <w:style w:type="character" w:customStyle="1" w:styleId="mfirst-letter">
    <w:name w:val="m_first-letter"/>
    <w:basedOn w:val="a2"/>
    <w:rsid w:val="009B4F04"/>
  </w:style>
  <w:style w:type="character" w:customStyle="1" w:styleId="ac">
    <w:name w:val="Текст сноски Знак"/>
    <w:basedOn w:val="a2"/>
    <w:link w:val="ab"/>
    <w:semiHidden/>
    <w:rsid w:val="00C96161"/>
    <w:rPr>
      <w:lang w:eastAsia="ru-RU"/>
    </w:rPr>
  </w:style>
  <w:style w:type="character" w:customStyle="1" w:styleId="rynqvb">
    <w:name w:val="rynqvb"/>
    <w:basedOn w:val="a2"/>
    <w:rsid w:val="009B43CE"/>
  </w:style>
  <w:style w:type="character" w:customStyle="1" w:styleId="pdtp">
    <w:name w:val="pdtp"/>
    <w:basedOn w:val="a2"/>
    <w:rsid w:val="00225500"/>
  </w:style>
  <w:style w:type="character" w:customStyle="1" w:styleId="hgkelc">
    <w:name w:val="hgkelc"/>
    <w:basedOn w:val="a2"/>
    <w:rsid w:val="00F451FB"/>
  </w:style>
  <w:style w:type="character" w:customStyle="1" w:styleId="kx21rb">
    <w:name w:val="kx21rb"/>
    <w:basedOn w:val="a2"/>
    <w:rsid w:val="00F451FB"/>
  </w:style>
  <w:style w:type="character" w:customStyle="1" w:styleId="13">
    <w:name w:val="Незакрита згадка1"/>
    <w:basedOn w:val="a2"/>
    <w:uiPriority w:val="99"/>
    <w:semiHidden/>
    <w:unhideWhenUsed/>
    <w:rsid w:val="000A7A75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002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13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2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0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18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4647">
          <w:marLeft w:val="3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6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6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3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97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26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809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0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96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0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https://www.uaib.com.ua/companyandfun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uaib.com.ua/analituai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ib.com.ua/analituaib/publ-ici-quar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ib.com.ua" TargetMode="External"/><Relationship Id="rId1" Type="http://schemas.openxmlformats.org/officeDocument/2006/relationships/hyperlink" Target="mailto:office@uaib.com.ua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ingeconomics.com/japan/inflation-cpi" TargetMode="External"/><Relationship Id="rId13" Type="http://schemas.openxmlformats.org/officeDocument/2006/relationships/hyperlink" Target="https://bank.gov.ua/ua/news/all/mijnarodni-rezervi-ukrayini-zrosli-uprodovj-2025-roku-na-ponad-30-do-573-mlrd-dol-ssha" TargetMode="External"/><Relationship Id="rId3" Type="http://schemas.openxmlformats.org/officeDocument/2006/relationships/hyperlink" Target="https://www.federalreserve.gov/newsevents/pressreleases/monetary20251210a.htm" TargetMode="External"/><Relationship Id="rId7" Type="http://schemas.openxmlformats.org/officeDocument/2006/relationships/hyperlink" Target="https://www.investing.com/economic-calendar/interest-rate-decision-165" TargetMode="External"/><Relationship Id="rId12" Type="http://schemas.openxmlformats.org/officeDocument/2006/relationships/hyperlink" Target="https://bank.gov.ua/ua/markets/international-reserves-allinfo/dynamics?startDate=01.01.2025&amp;endDate=01.01.2026" TargetMode="External"/><Relationship Id="rId2" Type="http://schemas.openxmlformats.org/officeDocument/2006/relationships/hyperlink" Target="https://www.federalreserve.gov/newsevents/pressreleases/monetary20251029a.htm" TargetMode="External"/><Relationship Id="rId1" Type="http://schemas.openxmlformats.org/officeDocument/2006/relationships/hyperlink" Target="https://tradingeconomics.com/united-states/interest-rate" TargetMode="External"/><Relationship Id="rId6" Type="http://schemas.openxmlformats.org/officeDocument/2006/relationships/hyperlink" Target="https://www.ecb.europa.eu/press/pr/date/2025/html/ecb.mp251218~58b0e415a6.en.html" TargetMode="External"/><Relationship Id="rId11" Type="http://schemas.openxmlformats.org/officeDocument/2006/relationships/hyperlink" Target="https://bank.gov.ua/ua/markets/currency-interventions?startDate=01.01.2025&amp;endDate=01.01.2026" TargetMode="External"/><Relationship Id="rId5" Type="http://schemas.openxmlformats.org/officeDocument/2006/relationships/hyperlink" Target="https://ec.europa.eu/eurostat/en/web/products-euro-indicators/w/2-19012026-ap" TargetMode="External"/><Relationship Id="rId15" Type="http://schemas.openxmlformats.org/officeDocument/2006/relationships/hyperlink" Target="https://www.nssmc.gov.ua/wp-content/uploads/2026/02/informatsiina_dovidka_za-2025-rik.doc" TargetMode="External"/><Relationship Id="rId10" Type="http://schemas.openxmlformats.org/officeDocument/2006/relationships/hyperlink" Target="https://bank.gov.ua/ua/monetary/stages/archive-rish" TargetMode="External"/><Relationship Id="rId4" Type="http://schemas.openxmlformats.org/officeDocument/2006/relationships/hyperlink" Target="https://ycharts.com/indicators/us_inflation_rate" TargetMode="External"/><Relationship Id="rId9" Type="http://schemas.openxmlformats.org/officeDocument/2006/relationships/hyperlink" Target="https://www.boj.or.jp/en/mopo/mpmdeci/state_2025/index.htm" TargetMode="External"/><Relationship Id="rId14" Type="http://schemas.openxmlformats.org/officeDocument/2006/relationships/hyperlink" Target="https://mof.gov.ua/uk/ogoloshennja-ta-rezultati-aukcioni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4A93-CDE1-4D8B-A672-1A73CFB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3348</Words>
  <Characters>19085</Characters>
  <Application>Microsoft Office Word</Application>
  <DocSecurity>0</DocSecurity>
  <Lines>159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Аналітичний огляд ринку спільного інвестування</vt:lpstr>
      <vt:lpstr>Аналітичний огляд ринку спільного інвестування</vt:lpstr>
      <vt:lpstr>Аналітичний огляд ринку спільного інвестування</vt:lpstr>
    </vt:vector>
  </TitlesOfParts>
  <Company/>
  <LinksUpToDate>false</LinksUpToDate>
  <CharactersWithSpaces>22389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Аналітичний огляд ринку спільного інвестування</dc:title>
  <dc:subject/>
  <dc:creator>Олександр Чемодуров</dc:creator>
  <cp:keywords>на в фондів у ісі</cp:keywords>
  <dc:description/>
  <cp:lastModifiedBy>pavluh</cp:lastModifiedBy>
  <cp:revision>2</cp:revision>
  <cp:lastPrinted>2026-05-05T09:30:00Z</cp:lastPrinted>
  <dcterms:created xsi:type="dcterms:W3CDTF">2026-05-05T10:03:00Z</dcterms:created>
  <dcterms:modified xsi:type="dcterms:W3CDTF">2026-05-05T10:03:00Z</dcterms:modified>
</cp:coreProperties>
</file>