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B2" w:rsidRDefault="002D15B2"/>
    <w:p w:rsidR="00C46BBA" w:rsidRDefault="00C46BBA"/>
    <w:p w:rsidR="00C46BBA" w:rsidRDefault="00C46BBA" w:rsidP="00C46BBA">
      <w:pPr>
        <w:jc w:val="right"/>
        <w:rPr>
          <w:sz w:val="24"/>
          <w:szCs w:val="24"/>
        </w:rPr>
      </w:pP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C46BBA" w:rsidRDefault="00C46BBA" w:rsidP="00C46BBA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:rsidR="00C46BBA" w:rsidRPr="00F62791" w:rsidRDefault="00C46BBA" w:rsidP="00C46BBA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F62791">
        <w:rPr>
          <w:rFonts w:eastAsia="Calibri"/>
          <w:b/>
          <w:sz w:val="24"/>
          <w:szCs w:val="24"/>
          <w:lang w:eastAsia="en-US"/>
        </w:rPr>
        <w:t>Додаток 9</w:t>
      </w:r>
    </w:p>
    <w:p w:rsidR="00C46BBA" w:rsidRPr="00F55573" w:rsidRDefault="00C46BBA" w:rsidP="00C46BBA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p w:rsidR="00C46BBA" w:rsidRPr="00F55573" w:rsidRDefault="00C46BBA" w:rsidP="00C46BBA">
      <w:pPr>
        <w:spacing w:line="276" w:lineRule="auto"/>
        <w:ind w:left="10" w:right="115" w:hanging="10"/>
        <w:jc w:val="center"/>
        <w:rPr>
          <w:rFonts w:eastAsia="Calibri"/>
          <w:b/>
          <w:color w:val="000000"/>
          <w:sz w:val="24"/>
          <w:szCs w:val="24"/>
          <w:lang w:eastAsia="uk-UA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val="ru-RU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Навчальний курс «Спеціальне законодавство на</w:t>
            </w:r>
            <w:r w:rsidRPr="00F55573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ринках капіталу </w:t>
            </w: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та організованих товарних ринках: </w:t>
            </w: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головні бухгалтери професійних учасників </w:t>
            </w:r>
            <w:r w:rsidRPr="00F55573">
              <w:rPr>
                <w:rFonts w:eastAsia="Calibri"/>
                <w:sz w:val="24"/>
                <w:szCs w:val="24"/>
                <w:lang w:eastAsia="en-US"/>
              </w:rPr>
              <w:t>ринків капіталу та організованих товарних ринків</w:t>
            </w:r>
            <w:r w:rsidRPr="00F55573">
              <w:rPr>
                <w:rFonts w:eastAsia="Calibri"/>
                <w:iCs/>
                <w:sz w:val="24"/>
                <w:szCs w:val="24"/>
                <w:lang w:eastAsia="uk-UA"/>
              </w:rPr>
              <w:t>»(без складання іспиту)</w:t>
            </w:r>
          </w:p>
        </w:tc>
      </w:tr>
      <w:tr w:rsidR="00C46BBA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ІІІ. Спеціальне законодавство на ринках капіталу та організованих товарних ринках: головні бухгалтери професійних учасників ринків капіталу та організованих товарних ринків (додаток 11 до рішення НКЦПФР від 24.12.2020 № 833)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Тривалість заходу (кількість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акад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val="ru-RU" w:eastAsia="uk-UA"/>
              </w:rPr>
              <w:t>.</w:t>
            </w: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 годин)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0,67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C46BBA" w:rsidRPr="00F55573" w:rsidRDefault="00C46BBA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</w:tbl>
    <w:p w:rsidR="00C46BBA" w:rsidRPr="00F55573" w:rsidRDefault="00C46BBA" w:rsidP="00C46BB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ЗАТВЕРДЖЕНО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C46BBA" w:rsidRPr="00F55573" w:rsidRDefault="00C46BBA" w:rsidP="00C46BBA">
      <w:pPr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62791" w:rsidRDefault="00C46BBA" w:rsidP="00C46BBA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F62791">
        <w:rPr>
          <w:rFonts w:eastAsia="Calibri"/>
          <w:b/>
          <w:sz w:val="24"/>
          <w:szCs w:val="24"/>
          <w:lang w:eastAsia="en-US"/>
        </w:rPr>
        <w:t>Додаток 10</w:t>
      </w:r>
    </w:p>
    <w:p w:rsidR="00C46BBA" w:rsidRPr="00F55573" w:rsidRDefault="00C46BBA" w:rsidP="00C46BBA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Навчальний курс «Спеціальне законодавство на ринках капіталу та організованих товарних ринках: головні бухгалтери професійних учасників ринків капіталу та організованих товарних ринків</w:t>
            </w:r>
            <w:r w:rsidRPr="00F55573">
              <w:rPr>
                <w:rFonts w:eastAsia="Calibri"/>
                <w:iCs/>
                <w:sz w:val="24"/>
                <w:szCs w:val="24"/>
                <w:lang w:eastAsia="uk-UA"/>
              </w:rPr>
              <w:t>» (зі складанням підсумкового іспиту)</w:t>
            </w:r>
          </w:p>
        </w:tc>
      </w:tr>
      <w:tr w:rsidR="00C46BBA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ІІІ. Спеціальне законодавство на ринках капіталу та організованих товарних ринках: головні бухгалтери професійних учасників ринків капіталу та організованих товарних ринків (додаток 11 до рішення НКЦПФР від 24.12.2020 № 833)</w:t>
            </w:r>
          </w:p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Контроль знань: підсумковий іспит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академічних годин)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C46BBA" w:rsidRPr="00F55573" w:rsidRDefault="00C46BBA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</w:tbl>
    <w:p w:rsidR="00C46BBA" w:rsidRPr="00F55573" w:rsidRDefault="00C46BBA" w:rsidP="00C46BBA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C46BBA" w:rsidRPr="00F55573" w:rsidRDefault="00C46BBA" w:rsidP="00C46BBA">
      <w:pPr>
        <w:spacing w:after="200" w:line="276" w:lineRule="auto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62791" w:rsidRDefault="00C46BBA" w:rsidP="00C46BBA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F62791">
        <w:rPr>
          <w:rFonts w:eastAsia="Calibri"/>
          <w:b/>
          <w:sz w:val="24"/>
          <w:szCs w:val="24"/>
          <w:lang w:eastAsia="en-US"/>
        </w:rPr>
        <w:t>Додаток 11</w:t>
      </w:r>
    </w:p>
    <w:p w:rsidR="00C46BBA" w:rsidRPr="00F55573" w:rsidRDefault="00C46BBA" w:rsidP="00C46BBA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val="ru-RU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Навчальний курс «Практичні вміння та навички: </w:t>
            </w: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головні бухгалтери професійних учасників </w:t>
            </w:r>
            <w:r w:rsidRPr="00F55573">
              <w:rPr>
                <w:rFonts w:eastAsia="Calibri"/>
                <w:sz w:val="24"/>
                <w:szCs w:val="24"/>
                <w:lang w:eastAsia="en-US"/>
              </w:rPr>
              <w:t>ринків капіталу та організованих товарних ринків</w:t>
            </w:r>
            <w:r w:rsidRPr="00F55573">
              <w:rPr>
                <w:rFonts w:eastAsia="Calibri"/>
                <w:iCs/>
                <w:sz w:val="24"/>
                <w:szCs w:val="24"/>
                <w:lang w:eastAsia="uk-UA"/>
              </w:rPr>
              <w:t>»(без складання іспиту)</w:t>
            </w:r>
          </w:p>
        </w:tc>
      </w:tr>
      <w:tr w:rsidR="00C46BBA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ІV. Практичні вміння та навички: головні бухгалтери професійних учасників ринків капіталу та організованих товарних ринків (додаток 20 до рішення НКЦПФР від 24.12.2020 № 833)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0,67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C46BBA" w:rsidRPr="00F55573" w:rsidRDefault="00C46BBA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</w:tbl>
    <w:p w:rsidR="00C46BBA" w:rsidRPr="00F55573" w:rsidRDefault="00C46BBA" w:rsidP="00C46BBA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 w:rsidP="00C46BBA">
      <w:pPr>
        <w:jc w:val="right"/>
        <w:rPr>
          <w:sz w:val="24"/>
          <w:szCs w:val="24"/>
        </w:rPr>
      </w:pPr>
    </w:p>
    <w:p w:rsidR="00C46BBA" w:rsidRDefault="00C46BBA" w:rsidP="00C46BBA">
      <w:pPr>
        <w:jc w:val="right"/>
        <w:rPr>
          <w:sz w:val="24"/>
          <w:szCs w:val="24"/>
        </w:rPr>
      </w:pPr>
    </w:p>
    <w:p w:rsidR="00C46BBA" w:rsidRDefault="00C46BBA" w:rsidP="00C46BBA">
      <w:pPr>
        <w:jc w:val="right"/>
        <w:rPr>
          <w:sz w:val="24"/>
          <w:szCs w:val="24"/>
        </w:rPr>
      </w:pP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C46BBA" w:rsidRDefault="00C46BBA" w:rsidP="00C46BBA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C46BBA" w:rsidRPr="00F55573" w:rsidRDefault="00C46BBA" w:rsidP="00C46BBA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C46BBA" w:rsidRPr="00F62791" w:rsidRDefault="00C46BBA" w:rsidP="00C46BBA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bookmarkStart w:id="0" w:name="_GoBack"/>
      <w:r w:rsidRPr="00F62791">
        <w:rPr>
          <w:rFonts w:eastAsia="Calibri"/>
          <w:b/>
          <w:sz w:val="24"/>
          <w:szCs w:val="24"/>
          <w:lang w:eastAsia="en-US"/>
        </w:rPr>
        <w:t>Додаток 12</w:t>
      </w:r>
    </w:p>
    <w:bookmarkEnd w:id="0"/>
    <w:p w:rsidR="00C46BBA" w:rsidRPr="00F55573" w:rsidRDefault="00C46BBA" w:rsidP="00C46BBA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val="en-US"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Навчальний курс «Практичні вміння та навички: головні бухгалтери професійних учасників ринків капіталу та організованих товарних ринків</w:t>
            </w:r>
            <w:r w:rsidRPr="00F55573">
              <w:rPr>
                <w:rFonts w:eastAsia="Calibri"/>
                <w:iCs/>
                <w:sz w:val="24"/>
                <w:szCs w:val="24"/>
                <w:lang w:eastAsia="uk-UA"/>
              </w:rPr>
              <w:t>» (зі складанням підсумкового іспиту)</w:t>
            </w:r>
          </w:p>
        </w:tc>
      </w:tr>
      <w:tr w:rsidR="00C46BBA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ІV. Практичні вміння та навички: головні бухгалтери професійних учасників ринків капіталу та організованих товарних ринків (додаток 20 до рішення НКЦПФР від 24.12.2020 № 833)</w:t>
            </w:r>
          </w:p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Контроль знань: підсумковий іспит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C46BBA" w:rsidRPr="00F55573" w:rsidRDefault="00C46BBA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C46BBA" w:rsidRPr="00F55573" w:rsidRDefault="00C46BBA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академічних годин)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C46BBA" w:rsidRPr="00F55573" w:rsidTr="006A15F9">
        <w:tc>
          <w:tcPr>
            <w:tcW w:w="3238" w:type="dxa"/>
            <w:shd w:val="clear" w:color="auto" w:fill="auto"/>
          </w:tcPr>
          <w:p w:rsidR="00C46BBA" w:rsidRPr="00F55573" w:rsidRDefault="00C46BBA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C46BBA" w:rsidRPr="00F55573" w:rsidRDefault="00C46BBA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C46BBA" w:rsidRPr="00F55573" w:rsidRDefault="00C46BBA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</w:tbl>
    <w:p w:rsidR="00C46BBA" w:rsidRPr="00F55573" w:rsidRDefault="00C46BBA" w:rsidP="00C46BBA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Pr="00F55573" w:rsidRDefault="00C46BBA" w:rsidP="00C46BBA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C46BBA" w:rsidRDefault="00C46BBA"/>
    <w:sectPr w:rsidR="00C46BBA" w:rsidSect="002D15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C46BBA"/>
    <w:rsid w:val="002D15B2"/>
    <w:rsid w:val="00C4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2507</Words>
  <Characters>1430</Characters>
  <Application>Microsoft Office Word</Application>
  <DocSecurity>0</DocSecurity>
  <Lines>11</Lines>
  <Paragraphs>7</Paragraphs>
  <ScaleCrop>false</ScaleCrop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Olga</dc:creator>
  <cp:lastModifiedBy>Olga Olga</cp:lastModifiedBy>
  <cp:revision>1</cp:revision>
  <dcterms:created xsi:type="dcterms:W3CDTF">2022-08-31T13:48:00Z</dcterms:created>
  <dcterms:modified xsi:type="dcterms:W3CDTF">2022-08-31T13:49:00Z</dcterms:modified>
</cp:coreProperties>
</file>